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100"/>
        <w:gridCol w:w="4400"/>
        <w:gridCol w:w="5200"/>
      </w:tblGrid>
      <w:tr w:rsidR="00860994" w:rsidRPr="00860994" w14:paraId="6A58526F" w14:textId="77777777" w:rsidTr="00860994">
        <w:trPr>
          <w:cantSplit/>
          <w:trHeight w:val="400"/>
          <w:tblHeader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</w:tcPr>
          <w:p w14:paraId="62A5BC46" w14:textId="5CDFA4E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color w:val="000000"/>
                <w:szCs w:val="22"/>
                <w:lang w:val="ru-RU" w:eastAsia="en-GB"/>
              </w:rPr>
            </w:pPr>
            <w:bookmarkStart w:id="0" w:name="_GoBack"/>
            <w:bookmarkEnd w:id="0"/>
            <w:r w:rsidRPr="00860994">
              <w:rPr>
                <w:b/>
                <w:color w:val="000000"/>
                <w:szCs w:val="22"/>
                <w:lang w:val="ru-RU" w:eastAsia="en-GB"/>
              </w:rPr>
              <w:t xml:space="preserve">Рекомендация 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</w:tcPr>
          <w:p w14:paraId="0B34AE83" w14:textId="688A7C7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Cs w:val="22"/>
                <w:lang w:val="ru-RU" w:eastAsia="en-GB"/>
              </w:rPr>
              <w:t xml:space="preserve">Позиция 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</w:tcPr>
          <w:p w14:paraId="7F178C56" w14:textId="07B39EA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Cs w:val="22"/>
                <w:lang w:val="ru-RU" w:eastAsia="en-GB"/>
              </w:rPr>
              <w:t>Полный перечень тем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</w:tcPr>
          <w:p w14:paraId="456FBAA6" w14:textId="18E815F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b/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Cs w:val="22"/>
                <w:lang w:val="ru-RU" w:eastAsia="en-GB"/>
              </w:rPr>
              <w:t>Оценка/комментарии степени выполнения</w:t>
            </w:r>
          </w:p>
        </w:tc>
      </w:tr>
      <w:tr w:rsidR="00860994" w:rsidRPr="00860994" w14:paraId="3C4DA0A2" w14:textId="77777777" w:rsidTr="00397319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E8841B6" w14:textId="2C2D07B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A12 Принятие международных норм</w:t>
            </w:r>
          </w:p>
        </w:tc>
      </w:tr>
      <w:tr w:rsidR="00860994" w:rsidRPr="00860994" w14:paraId="67094A15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57696E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140.22 продолжать процесс присоединения к основным договорам по правам человека (Азербайджан);</w:t>
            </w:r>
          </w:p>
          <w:p w14:paraId="09184591" w14:textId="732363E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7</w:t>
            </w:r>
          </w:p>
        </w:tc>
        <w:tc>
          <w:tcPr>
            <w:tcW w:w="1100" w:type="dxa"/>
            <w:shd w:val="clear" w:color="auto" w:fill="auto"/>
            <w:hideMark/>
          </w:tcPr>
          <w:p w14:paraId="1A91E7BE" w14:textId="10CE154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9591C7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6B60D315" w14:textId="54CF9D6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A74243D" w14:textId="2717B4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2296C4AA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49F1C32" w14:textId="1EBBF83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1DE84F3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886907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140.18 ратифицировать Римский статут МУС и полностью согласовать свое законодательство со всеми обязательствами по Римскому статуту (Латвия);</w:t>
            </w:r>
          </w:p>
          <w:p w14:paraId="6A6BF000" w14:textId="03E21AE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9</w:t>
            </w:r>
          </w:p>
        </w:tc>
        <w:tc>
          <w:tcPr>
            <w:tcW w:w="1100" w:type="dxa"/>
            <w:shd w:val="clear" w:color="auto" w:fill="auto"/>
            <w:hideMark/>
          </w:tcPr>
          <w:p w14:paraId="2BE26AE2" w14:textId="179008A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6F314E7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52FAD87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74E7F87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0F3FD6BE" w14:textId="7C4EC4F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58B74DCF" w14:textId="185AB53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82B2A48" w14:textId="7FB8365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1801467D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B01DF41" w14:textId="43B05940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A0EF13F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FA29DD9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140.19 рассмотреть возможность ратификации Римского статута МУС и соответствующим образом полностью согласовать внутреннее законодательство (Уругвай);</w:t>
            </w:r>
          </w:p>
          <w:p w14:paraId="409F2AEE" w14:textId="7A5CC7B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9</w:t>
            </w:r>
          </w:p>
        </w:tc>
        <w:tc>
          <w:tcPr>
            <w:tcW w:w="1100" w:type="dxa"/>
            <w:shd w:val="clear" w:color="auto" w:fill="auto"/>
            <w:hideMark/>
          </w:tcPr>
          <w:p w14:paraId="433EF5AC" w14:textId="3E5E335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48E1D57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723F0D3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22CDD25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13508801" w14:textId="77EB8EA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6D8588B7" w14:textId="3F7E8A3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163A07F" w14:textId="5285B99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ADA4B64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611203F" w14:textId="5D49A868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4AE61D9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1D0C9C3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140.20 ратифицировать Римский статут МУС и Соглашение о привилегиях и иммунитетах МУС, а также полностью согласовать национальное законодательство со всеми обязательствами по Статуту (Эстония);</w:t>
            </w:r>
          </w:p>
          <w:p w14:paraId="4A49C7FE" w14:textId="19336DD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9</w:t>
            </w:r>
          </w:p>
        </w:tc>
        <w:tc>
          <w:tcPr>
            <w:tcW w:w="1100" w:type="dxa"/>
            <w:shd w:val="clear" w:color="auto" w:fill="auto"/>
            <w:hideMark/>
          </w:tcPr>
          <w:p w14:paraId="4E1662E0" w14:textId="4F3B3A3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29A88B4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41FCEBE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7248CAD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3ABCE174" w14:textId="1EF32E6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61A4437E" w14:textId="4133A3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BDBF7A7" w14:textId="450DC49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1D510C8C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0B8980F" w14:textId="3096A6E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740FA9C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8FC55C7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140.16 ратифицировать Римский статут МУС (Гватемала);</w:t>
            </w:r>
          </w:p>
          <w:p w14:paraId="40EC98F9" w14:textId="14925F8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9</w:t>
            </w:r>
          </w:p>
        </w:tc>
        <w:tc>
          <w:tcPr>
            <w:tcW w:w="1100" w:type="dxa"/>
            <w:shd w:val="clear" w:color="auto" w:fill="auto"/>
            <w:hideMark/>
          </w:tcPr>
          <w:p w14:paraId="7DF5DEDA" w14:textId="234ADC5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55F8AB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656650E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1EA494F2" w14:textId="4D58DEC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3FA69EFF" w14:textId="6EEEEAC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C735EA9" w14:textId="6FA2EBB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DDEFBF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10350D6" w14:textId="05493315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DEFE7C9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FE5B398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140.17 ратифицировать Римский статут и принять необходимые меры для обеспечения его полного выполнения (Швейцария);</w:t>
            </w:r>
          </w:p>
          <w:p w14:paraId="62DAF67B" w14:textId="7EA6954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9</w:t>
            </w:r>
          </w:p>
        </w:tc>
        <w:tc>
          <w:tcPr>
            <w:tcW w:w="1100" w:type="dxa"/>
            <w:shd w:val="clear" w:color="auto" w:fill="auto"/>
            <w:hideMark/>
          </w:tcPr>
          <w:p w14:paraId="6BED7ADF" w14:textId="5048FB8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EB320E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1E11E8B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405582F4" w14:textId="1902DE2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722888A8" w14:textId="697C438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08FB68C" w14:textId="5471B40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C32EC0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45AE429" w14:textId="5A40CE79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8EA4816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8055A2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140.13 ратифицировать Римский статут МУС и ФП-КПП (Коста-Рика);</w:t>
            </w:r>
          </w:p>
          <w:p w14:paraId="579C03A1" w14:textId="182CD90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9</w:t>
            </w:r>
          </w:p>
        </w:tc>
        <w:tc>
          <w:tcPr>
            <w:tcW w:w="1100" w:type="dxa"/>
            <w:shd w:val="clear" w:color="auto" w:fill="auto"/>
            <w:hideMark/>
          </w:tcPr>
          <w:p w14:paraId="28374240" w14:textId="7FD2330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400ADB5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575E7BD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6995AAB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14A0294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542A8690" w14:textId="2DC25E1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A367371" w14:textId="456CED5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7CAA88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6AF564DE" w14:textId="73748C4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075FD3C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32B8DC2" w14:textId="791E0D9F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1001506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1F9964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140.12 предусмотреть ратификацию МКНИ, ФП-КПП и Римского статута МУС (Тунис);</w:t>
            </w:r>
          </w:p>
          <w:p w14:paraId="6EDC2A16" w14:textId="14744A6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8</w:t>
            </w:r>
          </w:p>
        </w:tc>
        <w:tc>
          <w:tcPr>
            <w:tcW w:w="1100" w:type="dxa"/>
            <w:shd w:val="clear" w:color="auto" w:fill="auto"/>
            <w:hideMark/>
          </w:tcPr>
          <w:p w14:paraId="47FB9C57" w14:textId="23E9D10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Поддержано/Принято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6331157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6A6278D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6F995C9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D32 Насильственные исчезновения</w:t>
            </w:r>
          </w:p>
          <w:p w14:paraId="2C5E4C7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0BD00E3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27EB2E3A" w14:textId="38A778B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A593326" w14:textId="057B1AD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A2F59C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исчезнувшие лица</w:t>
            </w:r>
          </w:p>
          <w:p w14:paraId="273F0E4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1AA997EA" w14:textId="7EA7500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4FC34529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735AB78" w14:textId="36E6E0AC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1599A47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C47B22E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140.4 рассмотреть возможность ратификации Второго дополнительного протокола к Международному пакту о гражданских и политических правах (МПГПП-ФП2) и принять меры с целью de jure отмены смертной казни (Италия);</w:t>
            </w:r>
          </w:p>
          <w:p w14:paraId="5B337FBD" w14:textId="32C7DF1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9</w:t>
            </w:r>
          </w:p>
        </w:tc>
        <w:tc>
          <w:tcPr>
            <w:tcW w:w="1100" w:type="dxa"/>
            <w:shd w:val="clear" w:color="auto" w:fill="auto"/>
            <w:hideMark/>
          </w:tcPr>
          <w:p w14:paraId="784D01F8" w14:textId="1E310FB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107D0B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1F14A1F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D23 Смертная казнь</w:t>
            </w:r>
          </w:p>
          <w:p w14:paraId="45BE816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4DA75861" w14:textId="75973AF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3D40020" w14:textId="612F392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D063F9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3D517BD5" w14:textId="41E3466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5BFC505E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A087411" w14:textId="1161E09A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65FA426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1F5B4DF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140.5 присоединиться к МПГПП-ФП2 с целью отмены смертной казни и формализовать de facto мораторий на применение смертной казни (Черногория);</w:t>
            </w:r>
          </w:p>
          <w:p w14:paraId="5580510F" w14:textId="519EA44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9</w:t>
            </w:r>
          </w:p>
        </w:tc>
        <w:tc>
          <w:tcPr>
            <w:tcW w:w="1100" w:type="dxa"/>
            <w:shd w:val="clear" w:color="auto" w:fill="auto"/>
            <w:hideMark/>
          </w:tcPr>
          <w:p w14:paraId="7DBC09AD" w14:textId="39D796B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4CFA172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0102FCF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D23 Смертная казнь</w:t>
            </w:r>
          </w:p>
          <w:p w14:paraId="019E1EB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552D4181" w14:textId="6AB01EE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650FD22" w14:textId="77A3A5A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088525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31CC2709" w14:textId="161A55E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2F07597D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0026169" w14:textId="367FB99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019E595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98F2A65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140.6 рассмотреть возможность ратификации МПГПП-ФП2 с целью отмены смертной казни и Римского статута Международного уголовного суда (МУС) (Румыния);</w:t>
            </w:r>
          </w:p>
          <w:p w14:paraId="4E29500C" w14:textId="7A77A3B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9</w:t>
            </w:r>
          </w:p>
        </w:tc>
        <w:tc>
          <w:tcPr>
            <w:tcW w:w="1100" w:type="dxa"/>
            <w:shd w:val="clear" w:color="auto" w:fill="auto"/>
            <w:hideMark/>
          </w:tcPr>
          <w:p w14:paraId="2D5933DF" w14:textId="168280F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27898DE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782FDE3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D23 Смертная казнь</w:t>
            </w:r>
          </w:p>
          <w:p w14:paraId="1EF40E0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72F26BB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31F8DD4A" w14:textId="13CB226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B6AFB7B" w14:textId="0F236F6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339905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5227AA95" w14:textId="17F38C9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6F622A44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6C7F549" w14:textId="4ABF8630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0C03A29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36A8B1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140.3 ратифицировать ФП-КПП и принять необходимые меры для обеспечения его полного выполнения (Швейцария);</w:t>
            </w:r>
          </w:p>
          <w:p w14:paraId="0C896CD5" w14:textId="206C723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9</w:t>
            </w:r>
          </w:p>
        </w:tc>
        <w:tc>
          <w:tcPr>
            <w:tcW w:w="1100" w:type="dxa"/>
            <w:shd w:val="clear" w:color="auto" w:fill="auto"/>
            <w:hideMark/>
          </w:tcPr>
          <w:p w14:paraId="7CB7BB5D" w14:textId="3C37143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10C2154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2884AE7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217E2418" w14:textId="00B7DC2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8BFF7F8" w14:textId="18AA134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48ABD8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2F9BCBF5" w14:textId="6F6AE15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5C66EA54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6EC4282" w14:textId="5089FF5D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B1025D0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77A842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140.23 ратифицировать Конвенцию Совета Европы по предотвращению и борьбе с насилием в отношении женщин и насилием в семье (Финляндия);</w:t>
            </w:r>
          </w:p>
          <w:p w14:paraId="598414EE" w14:textId="421489F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7</w:t>
            </w:r>
          </w:p>
        </w:tc>
        <w:tc>
          <w:tcPr>
            <w:tcW w:w="1100" w:type="dxa"/>
            <w:shd w:val="clear" w:color="auto" w:fill="auto"/>
            <w:hideMark/>
          </w:tcPr>
          <w:p w14:paraId="668BA65C" w14:textId="6ABEF87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1D403D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47988BD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D29 Домашнее насилие</w:t>
            </w:r>
          </w:p>
          <w:p w14:paraId="180978A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2262ACA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0285A2E1" w14:textId="3E67779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1F24E4A" w14:textId="2C583E9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233985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1679FAA1" w14:textId="0AF4A18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4C734E1E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090B8D8" w14:textId="79328060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6F33C4A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F3B82C3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 ратифицировать Международную конвенцию для защиты всех лиц от насильственных исчезновений (МКНИ) (Япония);</w:t>
            </w:r>
          </w:p>
          <w:p w14:paraId="25877342" w14:textId="4056958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7</w:t>
            </w:r>
          </w:p>
        </w:tc>
        <w:tc>
          <w:tcPr>
            <w:tcW w:w="1100" w:type="dxa"/>
            <w:shd w:val="clear" w:color="auto" w:fill="auto"/>
            <w:hideMark/>
          </w:tcPr>
          <w:p w14:paraId="11E62F57" w14:textId="50EE432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CD6A2E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0E5DB7E4" w14:textId="7068BAE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D32 Насильственные исчезновения</w:t>
            </w:r>
          </w:p>
          <w:p w14:paraId="7063FB46" w14:textId="710DC2A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6B2DB18" w14:textId="4A97CE3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исчезнувшие лица</w:t>
            </w:r>
          </w:p>
        </w:tc>
        <w:tc>
          <w:tcPr>
            <w:tcW w:w="5200" w:type="dxa"/>
            <w:shd w:val="clear" w:color="auto" w:fill="auto"/>
            <w:hideMark/>
          </w:tcPr>
          <w:p w14:paraId="2C5842B3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68C144A" w14:textId="1E14D03A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3B64DEA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05B936F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 подписать и ратифицировать МКНИ и Факультативный протокол к Конвенции против пыток (ФП-КПП) (Германия);</w:t>
            </w:r>
          </w:p>
          <w:p w14:paraId="4C5CC1D1" w14:textId="1FB3404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8</w:t>
            </w:r>
          </w:p>
        </w:tc>
        <w:tc>
          <w:tcPr>
            <w:tcW w:w="1100" w:type="dxa"/>
            <w:shd w:val="clear" w:color="auto" w:fill="auto"/>
            <w:hideMark/>
          </w:tcPr>
          <w:p w14:paraId="77B46FB1" w14:textId="199BDB5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Поддержано/Принято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3EF7846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3BB3A85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D32 Насильственные исчезновения</w:t>
            </w:r>
          </w:p>
          <w:p w14:paraId="26E0DF7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23AD4A4E" w14:textId="764DEF4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DB54858" w14:textId="64A8461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4D0BF0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исчезнувшие лица</w:t>
            </w:r>
          </w:p>
          <w:p w14:paraId="602DC100" w14:textId="76870D3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56518E3D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65205D3" w14:textId="6E9EB49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894DEAA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FA8E413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140.21 рассмотреть возможность ратификации МКНИ, ФП-КПП, МКПТМ, МПГПП-ФП2, Римского статута МУС и конвенций о безгражданстве (Аргентина);</w:t>
            </w:r>
          </w:p>
          <w:p w14:paraId="23D7D0D1" w14:textId="15E37F1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8</w:t>
            </w:r>
          </w:p>
        </w:tc>
        <w:tc>
          <w:tcPr>
            <w:tcW w:w="1100" w:type="dxa"/>
            <w:shd w:val="clear" w:color="auto" w:fill="auto"/>
            <w:hideMark/>
          </w:tcPr>
          <w:p w14:paraId="2F979707" w14:textId="7477DA6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Поддержано/Принято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058E49F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518261B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D6 Права, касающиеся имени, личности, гражданства</w:t>
            </w:r>
          </w:p>
          <w:p w14:paraId="3B35648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G4 Мигранты</w:t>
            </w:r>
          </w:p>
          <w:p w14:paraId="47C3F07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G7 лица без гражданства </w:t>
            </w:r>
          </w:p>
          <w:p w14:paraId="2F6E4DB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D23 Смертная казнь</w:t>
            </w:r>
          </w:p>
          <w:p w14:paraId="2181127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D21 Право на жизнь</w:t>
            </w:r>
          </w:p>
          <w:p w14:paraId="7EFD35E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17A2659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D32 Насильственные исчезновения</w:t>
            </w:r>
          </w:p>
          <w:p w14:paraId="5CFE7AC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1171176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1AB6CA07" w14:textId="29B7F65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E665225" w14:textId="6709E11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EBFA85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6EDDF8E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мигранты</w:t>
            </w:r>
          </w:p>
          <w:p w14:paraId="7CF305E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  <w:p w14:paraId="3AC7FF7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исчезнувшие лица</w:t>
            </w:r>
          </w:p>
          <w:p w14:paraId="6589A355" w14:textId="774CBB9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 без гражданства</w:t>
            </w:r>
          </w:p>
        </w:tc>
        <w:tc>
          <w:tcPr>
            <w:tcW w:w="5200" w:type="dxa"/>
            <w:shd w:val="clear" w:color="auto" w:fill="auto"/>
            <w:hideMark/>
          </w:tcPr>
          <w:p w14:paraId="44107A6C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C4BF221" w14:textId="101D4169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4661E20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C833571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140.14 ратифицировать Римский статут МУС, конвенции в отношении лиц без гражданства и ФП-КПП (Австрия);</w:t>
            </w:r>
          </w:p>
          <w:p w14:paraId="422EF134" w14:textId="1C3CC65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9</w:t>
            </w:r>
          </w:p>
        </w:tc>
        <w:tc>
          <w:tcPr>
            <w:tcW w:w="1100" w:type="dxa"/>
            <w:shd w:val="clear" w:color="auto" w:fill="auto"/>
            <w:hideMark/>
          </w:tcPr>
          <w:p w14:paraId="7255273F" w14:textId="2717ACC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D71606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2DEC1A2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D6 Права, касающиеся имени, личности, гражданства</w:t>
            </w:r>
          </w:p>
          <w:p w14:paraId="1519AF6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G7 лица без гражданства </w:t>
            </w:r>
          </w:p>
          <w:p w14:paraId="45F4381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345B5C4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0D310BE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4AC5594C" w14:textId="2FEF5F8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937E7BE" w14:textId="63505A9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E83F61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23F28B6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  <w:p w14:paraId="47CF8CE1" w14:textId="032967F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 без гражданства</w:t>
            </w:r>
          </w:p>
        </w:tc>
        <w:tc>
          <w:tcPr>
            <w:tcW w:w="5200" w:type="dxa"/>
            <w:shd w:val="clear" w:color="auto" w:fill="auto"/>
            <w:hideMark/>
          </w:tcPr>
          <w:p w14:paraId="16AF6BEF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05C6A49" w14:textId="1CCE154B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0A4CD68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9CE764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140.8 ратифицировать ФП-КПП-ТД и подписать и ратифицировать ФП-КПП-ПС (Словакия);</w:t>
            </w:r>
          </w:p>
          <w:p w14:paraId="0C9EA6E5" w14:textId="3A0725C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A/HRC/24/14/Add.1 - Para. 7 - Para. 779 (advanced unedited version) </w:t>
            </w:r>
          </w:p>
        </w:tc>
        <w:tc>
          <w:tcPr>
            <w:tcW w:w="1100" w:type="dxa"/>
            <w:shd w:val="clear" w:color="auto" w:fill="auto"/>
            <w:hideMark/>
          </w:tcPr>
          <w:p w14:paraId="56E05396" w14:textId="5ED4D7E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2DD6C6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3710889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2C6E31E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5DBED9A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15C789B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77580F41" w14:textId="7DB14C4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AE1919B" w14:textId="5338F57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6F39840" w14:textId="4CD689F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shd w:val="clear" w:color="auto" w:fill="auto"/>
            <w:hideMark/>
          </w:tcPr>
          <w:p w14:paraId="501EFADB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A24CBA1" w14:textId="451FB29E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72DF565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125E4D1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140.9 рассмотреть вопрос о ратификации двух оставшихся Факультативных протоколов к КПП в целях дальнейшего обеспечения прав детей (Таиланд);</w:t>
            </w:r>
          </w:p>
          <w:p w14:paraId="7D68FA9A" w14:textId="64F2C9C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8</w:t>
            </w:r>
          </w:p>
        </w:tc>
        <w:tc>
          <w:tcPr>
            <w:tcW w:w="1100" w:type="dxa"/>
            <w:shd w:val="clear" w:color="auto" w:fill="auto"/>
            <w:hideMark/>
          </w:tcPr>
          <w:p w14:paraId="4C97BA6B" w14:textId="2701680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Поддержано/Принято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65AAF1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63514E3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21EBAA3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335E090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15006FA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45AE883C" w14:textId="398DEE6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A468CAE" w14:textId="30DFCA3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3D77921" w14:textId="46A94B3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shd w:val="clear" w:color="auto" w:fill="auto"/>
            <w:hideMark/>
          </w:tcPr>
          <w:p w14:paraId="0BE6B206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C4ED429" w14:textId="46090F6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8C8711D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683330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140.7 ратифицировать ФП-КПР-ТД (Намибия) (Эстония);</w:t>
            </w:r>
          </w:p>
          <w:p w14:paraId="692C0EFD" w14:textId="686177F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7</w:t>
            </w:r>
          </w:p>
        </w:tc>
        <w:tc>
          <w:tcPr>
            <w:tcW w:w="1100" w:type="dxa"/>
            <w:shd w:val="clear" w:color="auto" w:fill="auto"/>
            <w:hideMark/>
          </w:tcPr>
          <w:p w14:paraId="121A652F" w14:textId="5B442AD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28D245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574F643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3E4B414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14C86F91" w14:textId="1BC3B6D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0547A2B" w14:textId="45C8797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9A86E81" w14:textId="5D51122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shd w:val="clear" w:color="auto" w:fill="auto"/>
            <w:hideMark/>
          </w:tcPr>
          <w:p w14:paraId="5E074E7D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DA407B4" w14:textId="50F97386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BB4FFBA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18F2D3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140.10 ратифицировать Факультативный протокол к КПИ (бывшая югославская Республика Македония);</w:t>
            </w:r>
          </w:p>
          <w:p w14:paraId="4CA82E97" w14:textId="0E9039D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9</w:t>
            </w:r>
          </w:p>
        </w:tc>
        <w:tc>
          <w:tcPr>
            <w:tcW w:w="1100" w:type="dxa"/>
            <w:shd w:val="clear" w:color="auto" w:fill="auto"/>
            <w:hideMark/>
          </w:tcPr>
          <w:p w14:paraId="67BB87BD" w14:textId="0AB1DA6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6E6CCD0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6F6CD35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F4 Инвалиды</w:t>
            </w:r>
          </w:p>
          <w:p w14:paraId="30728A5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4E8B06F1" w14:textId="3CF57AB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08F74113" w14:textId="2E48BF9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0534B22" w14:textId="3B1113A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shd w:val="clear" w:color="auto" w:fill="auto"/>
            <w:hideMark/>
          </w:tcPr>
          <w:p w14:paraId="2FE53C31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676194A" w14:textId="2528890F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3C7DAF5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0F9134F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140.15 рассмотреть возможность ратификации Конвенции МОТ № 169 (1989) о коренных народах и народах, ведущих племенной образ жизни в независимых странах (Боливия (Многонациональное Государство));</w:t>
            </w:r>
          </w:p>
          <w:p w14:paraId="19C3663A" w14:textId="369A0A5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9</w:t>
            </w:r>
          </w:p>
        </w:tc>
        <w:tc>
          <w:tcPr>
            <w:tcW w:w="1100" w:type="dxa"/>
            <w:shd w:val="clear" w:color="auto" w:fill="auto"/>
            <w:hideMark/>
          </w:tcPr>
          <w:p w14:paraId="38D0CFFE" w14:textId="0DE6CD9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813BA1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4165D414" w14:textId="3531F1B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G3 Коренные народы</w:t>
            </w:r>
          </w:p>
          <w:p w14:paraId="7ED04BD6" w14:textId="309C57F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DC81C37" w14:textId="5908F29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коренные народы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49CE41A6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0EF34C2" w14:textId="0EECC408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F2FC617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8312EF8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140.11 рассмотреть вопрос о ратификации (Филиппины) Международной конвенции о защите прав всех трудящихся-мигрантов и членов их семей (МКПТМ) или о присоединении к ней (Египет);</w:t>
            </w:r>
          </w:p>
          <w:p w14:paraId="1527B2BC" w14:textId="7535F96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9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6EB11FA" w14:textId="067320B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5F8017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1D17FB2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G4 Мигранты</w:t>
            </w:r>
          </w:p>
          <w:p w14:paraId="6D93BB9E" w14:textId="765E5CB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03E4A327" w14:textId="544834A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31D6E39" w14:textId="48223D0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мигранты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85A3835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B1A68B5" w14:textId="698B2101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19D795C" w14:textId="77777777" w:rsidTr="002B22F7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74057D1B" w14:textId="451C904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A22 Сотрудничество с договорными органами</w:t>
            </w:r>
          </w:p>
        </w:tc>
      </w:tr>
      <w:tr w:rsidR="00860994" w:rsidRPr="00860994" w14:paraId="2CEEB168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7DBCE48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140.73 продолжать активное сотрудничество с международными механизмами по мониторингу положения в области прав человека, включая договорные органы и специальные процедуры Совета по правам человека (Афганистан);</w:t>
            </w:r>
          </w:p>
          <w:p w14:paraId="61457E56" w14:textId="72A1DA8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12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4B4724F" w14:textId="6A43CBD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4A106D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A22 Сотрудничество с договорными органами</w:t>
            </w:r>
          </w:p>
          <w:p w14:paraId="260E26B2" w14:textId="3C0AC7D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7FE094B1" w14:textId="5386FC0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99226C0" w14:textId="57BBE02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47A8123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6E57CBA" w14:textId="5CAC46A1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C723642" w14:textId="77777777" w:rsidTr="007A5D4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3180B32" w14:textId="39DE872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A24 Сотрудничество со специальными процедурами</w:t>
            </w:r>
          </w:p>
        </w:tc>
      </w:tr>
      <w:tr w:rsidR="00860994" w:rsidRPr="00860994" w14:paraId="18B47B6C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4B722D2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140.65 направить постоянно действующее приглашение всем тематическим специальным процедурам (Черногория);</w:t>
            </w:r>
          </w:p>
          <w:p w14:paraId="74986B8C" w14:textId="768C9AE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13</w:t>
            </w:r>
          </w:p>
        </w:tc>
        <w:tc>
          <w:tcPr>
            <w:tcW w:w="1100" w:type="dxa"/>
            <w:shd w:val="clear" w:color="auto" w:fill="auto"/>
            <w:hideMark/>
          </w:tcPr>
          <w:p w14:paraId="68F2ADF4" w14:textId="0C2C9E0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35D08D6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34A08CD6" w14:textId="308A611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1086306" w14:textId="7EF8A6A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A64124B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9CBC0E8" w14:textId="674D9818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8B5E5AB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0F7655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140.66 направить постоянно действующее приглашение специальным процедурам (Гватемала);</w:t>
            </w:r>
          </w:p>
          <w:p w14:paraId="5EEF8A5E" w14:textId="521187A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13</w:t>
            </w:r>
          </w:p>
        </w:tc>
        <w:tc>
          <w:tcPr>
            <w:tcW w:w="1100" w:type="dxa"/>
            <w:shd w:val="clear" w:color="auto" w:fill="auto"/>
            <w:hideMark/>
          </w:tcPr>
          <w:p w14:paraId="4C56C97D" w14:textId="3F789F2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20E9B94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512397D2" w14:textId="17AC8A6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87C9049" w14:textId="4C51757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648DA65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DB80C20" w14:textId="05D33AEC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E8A6390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52E20D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140.68 направить постоянно действующее приглашение в адрес всех мандатариев специальных процедур и позитивно откликаться на их просьбы о посещении страны (Словения);</w:t>
            </w:r>
          </w:p>
          <w:p w14:paraId="353893E2" w14:textId="318500E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13</w:t>
            </w:r>
          </w:p>
        </w:tc>
        <w:tc>
          <w:tcPr>
            <w:tcW w:w="1100" w:type="dxa"/>
            <w:shd w:val="clear" w:color="auto" w:fill="auto"/>
            <w:hideMark/>
          </w:tcPr>
          <w:p w14:paraId="245CFFB3" w14:textId="66AD6C7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04E40D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5D2E2970" w14:textId="36515B4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ECA43F5" w14:textId="53C3049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236C1F1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09DBDE2" w14:textId="1EAA7375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3259531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35F4A95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140.70 направить постоянно действующее приглашение в адрес специальных процедур Совета Организации Объединенных Наций по правам человека (бывшая югославская Республика Македония);</w:t>
            </w:r>
          </w:p>
          <w:p w14:paraId="2E1A6AB3" w14:textId="1E6D066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13</w:t>
            </w:r>
          </w:p>
        </w:tc>
        <w:tc>
          <w:tcPr>
            <w:tcW w:w="1100" w:type="dxa"/>
            <w:shd w:val="clear" w:color="auto" w:fill="auto"/>
            <w:hideMark/>
          </w:tcPr>
          <w:p w14:paraId="20AF5F68" w14:textId="35C5C2E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1237B00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1523C756" w14:textId="0799139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2EBDC5F" w14:textId="7CECDB9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128DE3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D71D5D8" w14:textId="24E1BD8B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6CB52FD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D079284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140.72 укреплять взаимодействие с системой специальных докладчиков, в том числе путем направления ответов на их сообщения (Азербайджан);</w:t>
            </w:r>
          </w:p>
          <w:p w14:paraId="53D93B7C" w14:textId="5902AB6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12</w:t>
            </w:r>
          </w:p>
        </w:tc>
        <w:tc>
          <w:tcPr>
            <w:tcW w:w="1100" w:type="dxa"/>
            <w:shd w:val="clear" w:color="auto" w:fill="auto"/>
            <w:hideMark/>
          </w:tcPr>
          <w:p w14:paraId="5ED7CA6D" w14:textId="0BD40CE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AEFBBB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3B505D7F" w14:textId="38CC5A1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77DA273" w14:textId="3DC0E04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E63ED8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9CDCA01" w14:textId="5449940A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AF6A78A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A0ED494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140.69 направить постоянно действующее приглашение всем специальным процедурам Организации Объединенных Наций и ратифицировать ФП-КПП, а также создать соответствующий национальный превентивный механизм (Чешская Республика);</w:t>
            </w:r>
          </w:p>
          <w:p w14:paraId="713BB0D0" w14:textId="1976078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13</w:t>
            </w:r>
          </w:p>
        </w:tc>
        <w:tc>
          <w:tcPr>
            <w:tcW w:w="1100" w:type="dxa"/>
            <w:shd w:val="clear" w:color="auto" w:fill="auto"/>
            <w:hideMark/>
          </w:tcPr>
          <w:p w14:paraId="503A0D66" w14:textId="54A765E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3AA9EC8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5BCFEB4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70B14A6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432102F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A44 Структура национального механизма в области прав человека</w:t>
            </w:r>
          </w:p>
          <w:p w14:paraId="202C72BF" w14:textId="5C805A9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C46DDA4" w14:textId="077D657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88C0DE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5E20E901" w14:textId="47E45B8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7840041B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F97BB3C" w14:textId="6A9A32C5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5FD356F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A268149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140.71 направить постоянно действующее приглашение в адрес специальных процедур по правам человека и ратифицировать Римский статут МУС, ФП-КПП и Конвенции МОТ № 169 и 189 (Парагвай);</w:t>
            </w:r>
          </w:p>
          <w:p w14:paraId="1386428F" w14:textId="4250679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13</w:t>
            </w:r>
          </w:p>
        </w:tc>
        <w:tc>
          <w:tcPr>
            <w:tcW w:w="1100" w:type="dxa"/>
            <w:shd w:val="clear" w:color="auto" w:fill="auto"/>
            <w:hideMark/>
          </w:tcPr>
          <w:p w14:paraId="3BD45082" w14:textId="6F5C28C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0BBA7D5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7A94BF5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10B6562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E32 Право на справедливые и благоприятные условия труда</w:t>
            </w:r>
          </w:p>
          <w:p w14:paraId="2898F36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4A366C7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11512AE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G3 Коренные народы</w:t>
            </w:r>
          </w:p>
          <w:p w14:paraId="42DEDD7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4D792DA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1873B3D2" w14:textId="7AE20F7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6BE2D8A" w14:textId="27E2972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FF3AE9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25F9981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коренные народы</w:t>
            </w:r>
          </w:p>
          <w:p w14:paraId="5B215687" w14:textId="295DE8A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020A5113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90167F0" w14:textId="0C3B6124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6D48757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3765ED6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140.67 пригласить Специального докладчика по вопросу о положении правозащитников посетить страну (Норвегия);</w:t>
            </w:r>
          </w:p>
          <w:p w14:paraId="4DF7B598" w14:textId="58B5A31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68E4DE4" w14:textId="2C9CBCB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60B639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477A9B73" w14:textId="734C029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34F4124C" w14:textId="77547DA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C4F18F0" w14:textId="564C3FE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517DD94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17CABB9" w14:textId="5003DD3B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6619E9F" w14:textId="77777777" w:rsidTr="005D18FF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50E1ED83" w14:textId="4E69DFF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A28 Сотрудничество с другими международными механизмами и учреждениями</w:t>
            </w:r>
          </w:p>
        </w:tc>
      </w:tr>
      <w:tr w:rsidR="00860994" w:rsidRPr="00860994" w14:paraId="3C22DBDD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1C8B4B8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140.74 добиваться укрепления международного сотрудничества в области прав человека (Корейская Народно-Демократическая Республика);</w:t>
            </w:r>
          </w:p>
          <w:p w14:paraId="6A0F000B" w14:textId="524B9AA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12</w:t>
            </w:r>
          </w:p>
        </w:tc>
        <w:tc>
          <w:tcPr>
            <w:tcW w:w="1100" w:type="dxa"/>
            <w:shd w:val="clear" w:color="auto" w:fill="auto"/>
            <w:hideMark/>
          </w:tcPr>
          <w:p w14:paraId="713FAD52" w14:textId="142E5E1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5553DE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2C8010AE" w14:textId="12C3D0B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2E928B0" w14:textId="6D84B68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04837C4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5CAB231" w14:textId="526053B4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B220731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756A018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140.55 прилагать усилия для укрепления международного сотрудничества в области прав человека (Куба);</w:t>
            </w:r>
          </w:p>
          <w:p w14:paraId="205993DD" w14:textId="05FE023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12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084966A" w14:textId="6B80CAB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172E1C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1532EB2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A22 Сотрудничество с договорными органами</w:t>
            </w:r>
          </w:p>
          <w:p w14:paraId="12FB455F" w14:textId="0F4CED2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5B3C12B7" w14:textId="529CE54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98B21B1" w14:textId="17A6626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105A5C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998848D" w14:textId="0D126140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7CA128C" w14:textId="77777777" w:rsidTr="00F5690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4D62EB2" w14:textId="1D39348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A29 Сотрудничество с региональными механизмами</w:t>
            </w:r>
          </w:p>
        </w:tc>
      </w:tr>
      <w:tr w:rsidR="00860994" w:rsidRPr="00860994" w14:paraId="5D5C6A59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25441A9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140.164 активизировать сотрудничество с Советом Европы, в частности с Венецианской комиссией, в деле надлежащего обеспечения свободы ассоциации и собраний (Австрия);</w:t>
            </w:r>
          </w:p>
          <w:p w14:paraId="0E363AF6" w14:textId="33B4BC2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FC8C092" w14:textId="012BEFE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713DE8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A29 Сотрудничество с региональными механизмами</w:t>
            </w:r>
          </w:p>
          <w:p w14:paraId="0B42C2A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548A7DB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7D4CC8DB" w14:textId="1B317CB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2416E85" w14:textId="2E1D92E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3907C60" w14:textId="26D255F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7B1213A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90058D3" w14:textId="5E382F0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213B7C1" w14:textId="77777777" w:rsidTr="00DB3A33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716F3366" w14:textId="2AFF138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A3 Межгосударственное сотрудничество и содействие развитию</w:t>
            </w:r>
          </w:p>
        </w:tc>
      </w:tr>
      <w:tr w:rsidR="00860994" w:rsidRPr="00860994" w14:paraId="5BC08C42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4BA196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140.230 активизировать усилия по линии международной помощи в области развития (Бангладеш);</w:t>
            </w:r>
          </w:p>
          <w:p w14:paraId="597D4FF0" w14:textId="74AF08E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12</w:t>
            </w:r>
          </w:p>
        </w:tc>
        <w:tc>
          <w:tcPr>
            <w:tcW w:w="1100" w:type="dxa"/>
            <w:shd w:val="clear" w:color="auto" w:fill="auto"/>
            <w:hideMark/>
          </w:tcPr>
          <w:p w14:paraId="732F6A95" w14:textId="494DA57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56D919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A3 Межгосударственное сотрудничество и содействие развитию</w:t>
            </w:r>
          </w:p>
          <w:p w14:paraId="4D192859" w14:textId="0021F4F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D18C8EA" w14:textId="229A98E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16C6F48A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AE0C3B3" w14:textId="5C0B3DC9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02E5A39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C1BA958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140.64 продолжать активное участие в международном правозащитном сотрудничестве и расширять программы международной технической помощи в области прав человека (Китай);</w:t>
            </w:r>
          </w:p>
          <w:p w14:paraId="04D19ED7" w14:textId="53453FC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12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15255A6" w14:textId="570A601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3A537F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A3 Межгосударственное сотрудничество и содействие развитию</w:t>
            </w:r>
          </w:p>
          <w:p w14:paraId="14431A95" w14:textId="60053A9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04F0E827" w14:textId="4277C77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EAC8245" w14:textId="5798810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4672FE5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B0E570C" w14:textId="611B2BC8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DE569B0" w14:textId="77777777" w:rsidTr="009F35C2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4925100C" w14:textId="36BBD2D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A41 Конституционные и законодательные рамки</w:t>
            </w:r>
          </w:p>
        </w:tc>
      </w:tr>
      <w:tr w:rsidR="00860994" w:rsidRPr="00860994" w14:paraId="593AA96E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B198B8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140.24 доработать совместно с Конституционным судом и Уполномоченным по правам человека законодательство о правах человека в целях обеспечения его соответствия международным обязательствам России (Австралия);</w:t>
            </w:r>
          </w:p>
          <w:p w14:paraId="551449CC" w14:textId="6B536D9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10</w:t>
            </w:r>
          </w:p>
        </w:tc>
        <w:tc>
          <w:tcPr>
            <w:tcW w:w="1100" w:type="dxa"/>
            <w:shd w:val="clear" w:color="auto" w:fill="auto"/>
            <w:hideMark/>
          </w:tcPr>
          <w:p w14:paraId="294110BC" w14:textId="58E8B7F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58DAD5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1BB318A4" w14:textId="055405F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02BD4B6" w14:textId="18C580A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E3C8D77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C8C30D7" w14:textId="3560974B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68FEA47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2A734A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140.25 рассмотреть возможность пересмотра действующего законодательства о "борьбе с экстремизмом" в целях четкого определения преступления "экстремизм" и его применения только в надлежащих случаях в полном соответствии с международными обязательствами (Италия);</w:t>
            </w:r>
          </w:p>
          <w:p w14:paraId="3A82CE6F" w14:textId="1DBB930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11</w:t>
            </w:r>
          </w:p>
        </w:tc>
        <w:tc>
          <w:tcPr>
            <w:tcW w:w="1100" w:type="dxa"/>
            <w:shd w:val="clear" w:color="auto" w:fill="auto"/>
            <w:hideMark/>
          </w:tcPr>
          <w:p w14:paraId="0665F030" w14:textId="04408B8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61A7EE3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460D10D1" w14:textId="6C90560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D679C4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0FBC1EBB" w14:textId="2E9BDD4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6E6A691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EF3B5BD" w14:textId="71989295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7DCF31B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BAF8DA4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140.26 изменить закон "О противодействии экстремистской деятельности" с целью определения экстремизма по принципу фактического применения насилия (Соединенные Штаты Америки);</w:t>
            </w:r>
          </w:p>
          <w:p w14:paraId="7A1B7EBB" w14:textId="02BFDBC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11</w:t>
            </w:r>
          </w:p>
        </w:tc>
        <w:tc>
          <w:tcPr>
            <w:tcW w:w="1100" w:type="dxa"/>
            <w:shd w:val="clear" w:color="auto" w:fill="auto"/>
            <w:hideMark/>
          </w:tcPr>
          <w:p w14:paraId="3B376662" w14:textId="6DDEF0B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0EDDFF0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6CC39068" w14:textId="6F5B233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CC04BC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575F8754" w14:textId="561943E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7744C2CB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6D79788" w14:textId="4907D5FE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8345BF5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74A206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140.27 продолжать работу по гуманизации уголовного и уголовно-процессуального законодательства (Болгария);</w:t>
            </w:r>
          </w:p>
          <w:p w14:paraId="12671D37" w14:textId="5CD73E5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10</w:t>
            </w:r>
          </w:p>
        </w:tc>
        <w:tc>
          <w:tcPr>
            <w:tcW w:w="1100" w:type="dxa"/>
            <w:shd w:val="clear" w:color="auto" w:fill="auto"/>
            <w:hideMark/>
          </w:tcPr>
          <w:p w14:paraId="45FDF3BC" w14:textId="7E0E8C5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044BA7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1C48FB92" w14:textId="557A314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A7C4113" w14:textId="60D2B26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233B213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BD93E35" w14:textId="687BFF5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30B4A0F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8C51CC3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140.31 обеспечить дальнейшее укрепление правовых и директивных рамок защиты прав женщин, детей, инвалидов и престарелых (Эфиопия);</w:t>
            </w:r>
          </w:p>
          <w:p w14:paraId="3BB8A4A4" w14:textId="067FB6F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38EFE79" w14:textId="5829C1B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361E0D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03F60A6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53017C0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G9 пожилые люди</w:t>
            </w:r>
          </w:p>
          <w:p w14:paraId="6D245F9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F4 Инвалиды</w:t>
            </w:r>
          </w:p>
          <w:p w14:paraId="2C22760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0580576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4241386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3936B3C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79C8CE7C" w14:textId="5B1E6C8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567B3B1" w14:textId="5CB8D78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8E0E7F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1ACDDB4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пожилые люди</w:t>
            </w:r>
          </w:p>
          <w:p w14:paraId="62B256A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  <w:p w14:paraId="6FC527CB" w14:textId="3A86B73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6A1F741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9948DA7" w14:textId="52CC7B50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85F36D3" w14:textId="77777777" w:rsidTr="00552BE2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7371CF9" w14:textId="50F5DB2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A42 Государственные институты и политика</w:t>
            </w:r>
          </w:p>
        </w:tc>
      </w:tr>
      <w:tr w:rsidR="00860994" w:rsidRPr="00860994" w14:paraId="4AB0F4CC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25676C5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140.60 обеспечивать последовательность законодательной и институциональной реформ в интересах поощрения и защиты прав человека (Непал);</w:t>
            </w:r>
          </w:p>
          <w:p w14:paraId="27C7299A" w14:textId="78235C8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10</w:t>
            </w:r>
          </w:p>
        </w:tc>
        <w:tc>
          <w:tcPr>
            <w:tcW w:w="1100" w:type="dxa"/>
            <w:shd w:val="clear" w:color="auto" w:fill="auto"/>
            <w:hideMark/>
          </w:tcPr>
          <w:p w14:paraId="22E5B5ED" w14:textId="6F7D9E1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71D41A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66AD03A9" w14:textId="7BC19E2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180FFC4" w14:textId="6E3E1B8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24FD852E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CE0E4A9" w14:textId="59223B5D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B4549FA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D876BB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140.61 активно взаимодействовать с общественными советами при государственных органах наряду с выработкой мер по обеспечению прав человека на более широкой основе (Шри-Ланка);</w:t>
            </w:r>
          </w:p>
          <w:p w14:paraId="01AC01F1" w14:textId="0E25E9F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10</w:t>
            </w:r>
          </w:p>
        </w:tc>
        <w:tc>
          <w:tcPr>
            <w:tcW w:w="1100" w:type="dxa"/>
            <w:shd w:val="clear" w:color="auto" w:fill="auto"/>
            <w:hideMark/>
          </w:tcPr>
          <w:p w14:paraId="4591201D" w14:textId="70A67F2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6A6782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1033D53B" w14:textId="4ADFC53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B89E46E" w14:textId="6C5EAC8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6CB2557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40D3F62" w14:textId="206C2F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722283C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DC26C30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140.62 продолжать исполнять важную роль в области защиты и поощрения прав человека (Судан);</w:t>
            </w:r>
          </w:p>
          <w:p w14:paraId="1C33B837" w14:textId="38CA18B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12</w:t>
            </w:r>
          </w:p>
        </w:tc>
        <w:tc>
          <w:tcPr>
            <w:tcW w:w="1100" w:type="dxa"/>
            <w:shd w:val="clear" w:color="auto" w:fill="auto"/>
            <w:hideMark/>
          </w:tcPr>
          <w:p w14:paraId="2B438489" w14:textId="36D44F1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30E86E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478DEBA3" w14:textId="7EDA8DC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8405036" w14:textId="3F22DFF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2C28D6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6521CA8" w14:textId="28DE06C0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3D79A18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8D9C6B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140.63 продолжать усилия по расширению сферы защиты прав человека и защищенности граждан страны в качестве средства укрепления социальной справедливости (Сирийская Арабская Республика);</w:t>
            </w:r>
          </w:p>
          <w:p w14:paraId="446E390C" w14:textId="54B2020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12</w:t>
            </w:r>
          </w:p>
        </w:tc>
        <w:tc>
          <w:tcPr>
            <w:tcW w:w="1100" w:type="dxa"/>
            <w:shd w:val="clear" w:color="auto" w:fill="auto"/>
            <w:hideMark/>
          </w:tcPr>
          <w:p w14:paraId="3F0EF52A" w14:textId="7CCA442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62C93F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1038BE13" w14:textId="1506135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BE0195C" w14:textId="2FFC3CB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C296125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F39B4BE" w14:textId="103C65D8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483EBAE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0D82ADD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140.33 продолжать поощрять позитивные действия по созданию молодежных объединений, включая работу добровольцев (Венесуэла (Боливарианская Республика));</w:t>
            </w:r>
          </w:p>
          <w:p w14:paraId="013F3F9F" w14:textId="71BEB73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10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1EF280F" w14:textId="628998D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BE77DF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7E28762A" w14:textId="6EB25EB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F39 молодежь</w:t>
            </w:r>
          </w:p>
          <w:p w14:paraId="4450AF2F" w14:textId="1FAE892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1865D0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1EE081F8" w14:textId="1F52A47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молодежь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ECA6E03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5E6DB9D" w14:textId="3E01CBB8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5BDBCC0" w14:textId="77777777" w:rsidTr="004E007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1D14E83" w14:textId="26F4A36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A45 Национальный институт по правам человека</w:t>
            </w:r>
          </w:p>
        </w:tc>
      </w:tr>
      <w:tr w:rsidR="00860994" w:rsidRPr="00860994" w14:paraId="5C99018F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608CFBD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140.28 активизировать усилия по совершенствованию и укреплению правозащитных институтов (Нигерия);</w:t>
            </w:r>
          </w:p>
          <w:p w14:paraId="7AFEDE53" w14:textId="48C7D3D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10</w:t>
            </w:r>
          </w:p>
        </w:tc>
        <w:tc>
          <w:tcPr>
            <w:tcW w:w="1100" w:type="dxa"/>
            <w:shd w:val="clear" w:color="auto" w:fill="auto"/>
            <w:hideMark/>
          </w:tcPr>
          <w:p w14:paraId="15E3CADD" w14:textId="0E32C01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9C404E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A45 Национальный институт по правам человека</w:t>
            </w:r>
          </w:p>
          <w:p w14:paraId="22AE84BA" w14:textId="312EE04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EEA3987" w14:textId="14946AC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ED9D11D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AADE78D" w14:textId="2EB451F6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9046263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F5F2EC8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140.29 продолжать работу по укреплению национальных институтов по защите и поощрению прав и свобод человека (Узбекистан);</w:t>
            </w:r>
          </w:p>
          <w:p w14:paraId="74DDB605" w14:textId="5DDD20E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10</w:t>
            </w:r>
          </w:p>
        </w:tc>
        <w:tc>
          <w:tcPr>
            <w:tcW w:w="1100" w:type="dxa"/>
            <w:shd w:val="clear" w:color="auto" w:fill="auto"/>
            <w:hideMark/>
          </w:tcPr>
          <w:p w14:paraId="327D3454" w14:textId="09B20B4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8D6D7F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A45 Национальный институт по правам человека</w:t>
            </w:r>
          </w:p>
          <w:p w14:paraId="7772D91E" w14:textId="5F42FA5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84D5243" w14:textId="2090184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6914375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9597C5B" w14:textId="47B2715F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4537752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43414C9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140.30 расширять деятельность Уполномоченного по правам ребенка (Таджикистан);</w:t>
            </w:r>
          </w:p>
          <w:p w14:paraId="583F33B3" w14:textId="5BA64FC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10</w:t>
            </w:r>
          </w:p>
        </w:tc>
        <w:tc>
          <w:tcPr>
            <w:tcW w:w="1100" w:type="dxa"/>
            <w:shd w:val="clear" w:color="auto" w:fill="auto"/>
            <w:hideMark/>
          </w:tcPr>
          <w:p w14:paraId="5C908FDE" w14:textId="1E4E148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3559AD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A45 Национальный институт по правам человека</w:t>
            </w:r>
          </w:p>
          <w:p w14:paraId="2B4A90E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7EEC8A0A" w14:textId="2623178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6ABB77D" w14:textId="17588C4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2CAA91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30EC30CF" w14:textId="36367E6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shd w:val="clear" w:color="auto" w:fill="auto"/>
            <w:hideMark/>
          </w:tcPr>
          <w:p w14:paraId="42351F71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0194405" w14:textId="374EC2E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8CDB683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4EB32C6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140.48 продолжать позитивные меры, включая расширение деятельности Уполномоченного по правам ребенка (Индонезия);</w:t>
            </w:r>
          </w:p>
          <w:p w14:paraId="61152FDF" w14:textId="62708A8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9F59A83" w14:textId="5FD1C26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37095E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A45 Национальный институт по правам человека</w:t>
            </w:r>
          </w:p>
          <w:p w14:paraId="2028998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13E6F8AB" w14:textId="4134C2F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90019A7" w14:textId="044046C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022184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6E355E37" w14:textId="1DF850D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B6BC9A9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06C60E4" w14:textId="3A5B654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A34A7E4" w14:textId="77777777" w:rsidTr="00205B02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75886B4" w14:textId="506B449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A47 Надлежащее управление</w:t>
            </w:r>
          </w:p>
        </w:tc>
      </w:tr>
      <w:tr w:rsidR="00860994" w:rsidRPr="00860994" w14:paraId="516DE6B5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C56C40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140.126 продолжать работу по укреплению судебной системы и верховенства закона в целях усиления защиты прав человека всего населения страны (Сингапур);</w:t>
            </w:r>
          </w:p>
          <w:p w14:paraId="6119C35F" w14:textId="283D857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25</w:t>
            </w:r>
          </w:p>
        </w:tc>
        <w:tc>
          <w:tcPr>
            <w:tcW w:w="1100" w:type="dxa"/>
            <w:shd w:val="clear" w:color="auto" w:fill="auto"/>
            <w:hideMark/>
          </w:tcPr>
          <w:p w14:paraId="3B9C8261" w14:textId="25683CA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0A3DF9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A47 Надлежащее управление</w:t>
            </w:r>
          </w:p>
          <w:p w14:paraId="0518BD6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5083B166" w14:textId="39C63CD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05003D5" w14:textId="671F371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E42A744" w14:textId="5F01FB9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BC8F664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E17C859" w14:textId="4B755CDF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D050B03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B447D2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140.57 продолжать политику активизации борьбы со всеми формами коррупции (Казахстан);</w:t>
            </w:r>
          </w:p>
          <w:p w14:paraId="00388892" w14:textId="4D24602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10</w:t>
            </w:r>
          </w:p>
        </w:tc>
        <w:tc>
          <w:tcPr>
            <w:tcW w:w="1100" w:type="dxa"/>
            <w:shd w:val="clear" w:color="auto" w:fill="auto"/>
            <w:hideMark/>
          </w:tcPr>
          <w:p w14:paraId="7A4D9BCB" w14:textId="093DB36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064F55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A47 Надлежащее управление</w:t>
            </w:r>
          </w:p>
          <w:p w14:paraId="43367E1D" w14:textId="2127D6B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0111280" w14:textId="0EC8D52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E5EC293" w14:textId="021FF7C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D99E32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45B48CF" w14:textId="61F97555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286A069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676AC26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140.58 продолжать работу по усилению борьбы со всеми формами коррупции (Марокко);</w:t>
            </w:r>
          </w:p>
          <w:p w14:paraId="65843573" w14:textId="5C7B2AF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10</w:t>
            </w:r>
          </w:p>
        </w:tc>
        <w:tc>
          <w:tcPr>
            <w:tcW w:w="1100" w:type="dxa"/>
            <w:shd w:val="clear" w:color="auto" w:fill="auto"/>
            <w:hideMark/>
          </w:tcPr>
          <w:p w14:paraId="48D0C98B" w14:textId="1591ED6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580C11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A47 Надлежащее управление</w:t>
            </w:r>
          </w:p>
          <w:p w14:paraId="76E388A5" w14:textId="0C24A95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9EA1FCC" w14:textId="0F93B6E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CD0AA6C" w14:textId="00D2F34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87308CC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C26AB4E" w14:textId="702700BB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4534BA6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DFBD88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140.59 поощрять открытость и транспарентность в деятельности государственных органов (Кыргызстан);</w:t>
            </w:r>
          </w:p>
          <w:p w14:paraId="71C4A426" w14:textId="547C152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10</w:t>
            </w:r>
          </w:p>
        </w:tc>
        <w:tc>
          <w:tcPr>
            <w:tcW w:w="1100" w:type="dxa"/>
            <w:shd w:val="clear" w:color="auto" w:fill="auto"/>
            <w:hideMark/>
          </w:tcPr>
          <w:p w14:paraId="113009C2" w14:textId="392C2FE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D2191D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A47 Надлежащее управление</w:t>
            </w:r>
          </w:p>
          <w:p w14:paraId="7A0D8400" w14:textId="677DB8A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9AD0BBE" w14:textId="7A6C6A1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AF31943" w14:textId="454B367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7F77223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B1D0B9C" w14:textId="173DFBE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55ABB6B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898F122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140.185 обеспечивать транспарентное, последовательное и беспристрастное применение своих законов о защите разоблачителей (Австралия);</w:t>
            </w:r>
          </w:p>
          <w:p w14:paraId="0A89C8F8" w14:textId="47EB473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9D8843B" w14:textId="2C8FB5A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796F55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A47 Надлежащее управление</w:t>
            </w:r>
          </w:p>
          <w:p w14:paraId="52119D49" w14:textId="6BE4E7A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E334533" w14:textId="17A108D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2558EF2" w14:textId="6CAD8DB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63C682A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759A6A4" w14:textId="08DB2B1A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C8D45B2" w14:textId="77777777" w:rsidTr="00E63868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1B80B11" w14:textId="75F9778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A51 Образование в области пав человека – в целом</w:t>
            </w:r>
          </w:p>
        </w:tc>
      </w:tr>
      <w:tr w:rsidR="00860994" w:rsidRPr="00860994" w14:paraId="4AE76513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C37EB7F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140.207 продолжать принимаемые меры в области правозащитного просвещения и подготовки (Ливан);</w:t>
            </w:r>
          </w:p>
          <w:p w14:paraId="32B7922F" w14:textId="5EB7DF0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34</w:t>
            </w:r>
          </w:p>
        </w:tc>
        <w:tc>
          <w:tcPr>
            <w:tcW w:w="1100" w:type="dxa"/>
            <w:shd w:val="clear" w:color="auto" w:fill="auto"/>
            <w:hideMark/>
          </w:tcPr>
          <w:p w14:paraId="2B8C5FEC" w14:textId="5914883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7B2FBA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A51 Образование в области пав человека – в целом</w:t>
            </w:r>
          </w:p>
          <w:p w14:paraId="30AF8EA7" w14:textId="032E25B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348BAB9" w14:textId="4B171A3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D8426E6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8302AD0" w14:textId="285170FA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708EE77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BB8AE76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140.208 расширять мероприятия по обеспечению просвещения и подготовки в области прав человека для всех (Словения);</w:t>
            </w:r>
          </w:p>
          <w:p w14:paraId="2A1D58E1" w14:textId="30DFDFC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34</w:t>
            </w:r>
          </w:p>
        </w:tc>
        <w:tc>
          <w:tcPr>
            <w:tcW w:w="1100" w:type="dxa"/>
            <w:shd w:val="clear" w:color="auto" w:fill="auto"/>
            <w:hideMark/>
          </w:tcPr>
          <w:p w14:paraId="446B28E8" w14:textId="568A2FC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EF0F46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A51 Образование в области пав человека – в целом</w:t>
            </w:r>
          </w:p>
          <w:p w14:paraId="4F534416" w14:textId="26DFD7E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E0D30E9" w14:textId="5E1E8DD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48618CF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B1A3250" w14:textId="1A500A4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28228CE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1B82216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140.209 продолжать работу по поощрению и защите прав человека на основе активизации просвещения и повышения уровня осведомленности общественности в области прав человека (Армения);</w:t>
            </w:r>
          </w:p>
          <w:p w14:paraId="2CB14F68" w14:textId="69AE6BC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34</w:t>
            </w:r>
          </w:p>
        </w:tc>
        <w:tc>
          <w:tcPr>
            <w:tcW w:w="1100" w:type="dxa"/>
            <w:shd w:val="clear" w:color="auto" w:fill="auto"/>
            <w:hideMark/>
          </w:tcPr>
          <w:p w14:paraId="191EA63C" w14:textId="67F04D5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FFB0B9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A51 Образование в области пав человека – в целом</w:t>
            </w:r>
          </w:p>
          <w:p w14:paraId="3BB6A2CC" w14:textId="5A675CB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7DC0784" w14:textId="37DD069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CD2D8C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F1923E0" w14:textId="77E609DA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00A1D35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296046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140.211 обеспечить дальнейшую интенсификацию усилий по улучшению системы образования в области прав человека и содействовать укреплению культуры прав человека (Узбекистан);</w:t>
            </w:r>
          </w:p>
          <w:p w14:paraId="36645E46" w14:textId="5E541F5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34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7037084" w14:textId="6404D3C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C9A1EB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A51 Образование в области пав человека – в целом</w:t>
            </w:r>
          </w:p>
          <w:p w14:paraId="0A44E318" w14:textId="6A1C1EC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A006713" w14:textId="48C3B73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F7EDC9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C7F05B1" w14:textId="452DC7E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8E36BAD" w14:textId="77777777" w:rsidTr="00BC0ED0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3185E38" w14:textId="5E7550A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A53 Профессиональная подготовка в области прав человека</w:t>
            </w:r>
          </w:p>
        </w:tc>
      </w:tr>
      <w:tr w:rsidR="00860994" w:rsidRPr="00860994" w14:paraId="0FF41049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A16B7F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140.136 уделять особое внимание просвещению и подготовке сотрудников правоохранительных учреждений, судов и следственных органов (Шри-Ланка)/в области прав человека уделять первоочередное внимание просвещению и подготовке сотрудников правоохранительных учреждений, судов и следственных органов в области прав человека (Таджикистан);</w:t>
            </w:r>
          </w:p>
          <w:p w14:paraId="07A6A3D1" w14:textId="17C1EE1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27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96F3CCC" w14:textId="401032D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7089EC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A53 Профессиональная подготовка в области прав человека</w:t>
            </w:r>
          </w:p>
          <w:p w14:paraId="6B0D8CAA" w14:textId="4193883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F29044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0B0AAD7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судьи, адвокаты и прокуроры</w:t>
            </w:r>
          </w:p>
          <w:p w14:paraId="2B7C22F8" w14:textId="685CB54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правоохранительные органы/ должностные лица полиции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E36781D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4565B29" w14:textId="3622F949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13EA4DB" w14:textId="77777777" w:rsidTr="00A03D4B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BBF9EE0" w14:textId="30D563B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A54 Повышение осведомленности и распространение</w:t>
            </w:r>
          </w:p>
        </w:tc>
      </w:tr>
      <w:tr w:rsidR="00860994" w:rsidRPr="00860994" w14:paraId="0DD51B62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8180710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140.32 разработать в тесном сотрудничестве с гражданским обществом концепцию обогащения знаний и повышения уровня осведомленности населения, в частности сотрудников государственных учреждений, об обязательствах государства в области прав человека и прав населения (Германия);</w:t>
            </w:r>
          </w:p>
          <w:p w14:paraId="6B474936" w14:textId="5394F6C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10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3B5D1B6" w14:textId="26DD693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446916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A54 Повышение осведомленности и распространение</w:t>
            </w:r>
          </w:p>
          <w:p w14:paraId="335482E0" w14:textId="33ACB91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A61 Сотрудничество с гражданским обществом</w:t>
            </w:r>
          </w:p>
          <w:p w14:paraId="0E9AFB7C" w14:textId="5B08C6A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13B1306" w14:textId="38E35A6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EF264E6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255BA33" w14:textId="2CD1748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8AE5835" w14:textId="77777777" w:rsidTr="00767DF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43D8F47" w14:textId="2C9BBFB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A61 Сотрудничество с гражданским обществом</w:t>
            </w:r>
          </w:p>
        </w:tc>
      </w:tr>
      <w:tr w:rsidR="00860994" w:rsidRPr="00860994" w14:paraId="501FD595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B4EC12D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140.56 продолжать политику расширения возможностей в рамках существующих законов и механизмов влияния гражданского общества в процессах принятия решений (Казахстан);</w:t>
            </w:r>
          </w:p>
          <w:p w14:paraId="137AB2B0" w14:textId="70D0617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10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3EBDCA9" w14:textId="00D690D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49DB8E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A61 Сотрудничество с гражданским обществом</w:t>
            </w:r>
          </w:p>
          <w:p w14:paraId="44BC0570" w14:textId="2830711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A7D2EAA" w14:textId="74602EF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0A51ED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F73FF8E" w14:textId="2D5BC3D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0B6AA43" w14:textId="77777777" w:rsidTr="00EA6DAF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5194B37D" w14:textId="5500015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B31 Равенство и недискриминация</w:t>
            </w:r>
          </w:p>
        </w:tc>
      </w:tr>
      <w:tr w:rsidR="00860994" w:rsidRPr="00860994" w14:paraId="0204A775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F9C9B9E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140.76 скорректировать законодательство путем включения в него четкого положения о запрете дискриминации по признаку пола и конкретного положения, содержащего определение прямой и косвенной дискриминации (Исландия);</w:t>
            </w:r>
          </w:p>
          <w:p w14:paraId="0AAE9CBE" w14:textId="749DFCA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15</w:t>
            </w:r>
          </w:p>
        </w:tc>
        <w:tc>
          <w:tcPr>
            <w:tcW w:w="1100" w:type="dxa"/>
            <w:shd w:val="clear" w:color="auto" w:fill="auto"/>
            <w:hideMark/>
          </w:tcPr>
          <w:p w14:paraId="454EDEC4" w14:textId="25B6197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45BA3E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13DE4A1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380A374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797E5C6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74F85FCD" w14:textId="7AF73A2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0AAF8DEE" w14:textId="6800483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A29DDB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7DC4F0F2" w14:textId="05517FF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5D5B684E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75C7BC3" w14:textId="4311DED8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E937D92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BA7850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140.80 совершенствовать законодательство и деятельность государственных учреждений по борьбе с дискриминацией, этнической враждой и различными формами экстремизма (Пакистан);</w:t>
            </w:r>
          </w:p>
          <w:p w14:paraId="0798EF27" w14:textId="76C555E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16</w:t>
            </w:r>
          </w:p>
        </w:tc>
        <w:tc>
          <w:tcPr>
            <w:tcW w:w="1100" w:type="dxa"/>
            <w:shd w:val="clear" w:color="auto" w:fill="auto"/>
            <w:hideMark/>
          </w:tcPr>
          <w:p w14:paraId="5FA96406" w14:textId="2C01526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24CECC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1252DE6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54754A5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71E650E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7D8C111F" w14:textId="32B2013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3B8B99F5" w14:textId="0530451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06F18EE" w14:textId="7FA1E69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2F1AF8E1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11C1D0E" w14:textId="0E4185F6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A9309D7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F66895F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140.88 отменить региональные законы и нормативные акты, способствующие дискриминации по признаку сексуальной ориентации или допускающие ее, и воздерживаться от принятия аналогичных законов на федеральном уровне, а также принимать меры для недопущения произвольного применения действующих нормативных актов в ущерб правам ЛГБТ, в том числе правам на свободу выражения мнений и мирных собраний (Бельгия);</w:t>
            </w:r>
          </w:p>
          <w:p w14:paraId="2B454D64" w14:textId="6347164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20</w:t>
            </w:r>
          </w:p>
        </w:tc>
        <w:tc>
          <w:tcPr>
            <w:tcW w:w="1100" w:type="dxa"/>
            <w:shd w:val="clear" w:color="auto" w:fill="auto"/>
            <w:hideMark/>
          </w:tcPr>
          <w:p w14:paraId="28DDDCD5" w14:textId="7B68105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12BF28B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1B7670C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5AF16DC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31C990E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30CB73A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0A73688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725B834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3B65D729" w14:textId="087E5A5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D7CDE16" w14:textId="2EAECAC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26DB137" w14:textId="30DF239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</w:tc>
        <w:tc>
          <w:tcPr>
            <w:tcW w:w="5200" w:type="dxa"/>
            <w:shd w:val="clear" w:color="auto" w:fill="auto"/>
            <w:hideMark/>
          </w:tcPr>
          <w:p w14:paraId="359DC05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5348304" w14:textId="4F1D626A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70678A5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585AAE9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140.93 предпринимать эффективные шаги для предупреждения произвольного применения действующих нормативных актов в целях дискриминации в отношении членов сообщества ЛГБТ, включая их права на свободу выражения мнений и мирные собрания (Дания);</w:t>
            </w:r>
          </w:p>
          <w:p w14:paraId="25ED71B2" w14:textId="42DA5A9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18</w:t>
            </w:r>
          </w:p>
        </w:tc>
        <w:tc>
          <w:tcPr>
            <w:tcW w:w="1100" w:type="dxa"/>
            <w:shd w:val="clear" w:color="auto" w:fill="auto"/>
            <w:hideMark/>
          </w:tcPr>
          <w:p w14:paraId="371E25D9" w14:textId="702CB71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C7D8F8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06AB558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618EA29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7E4E12E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30E7D93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71FE0BA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65E46F3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1B59C7FE" w14:textId="3A122A1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FEC0DCF" w14:textId="2DF36DB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A9ED6B8" w14:textId="7BD5DEC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</w:tc>
        <w:tc>
          <w:tcPr>
            <w:tcW w:w="5200" w:type="dxa"/>
            <w:shd w:val="clear" w:color="auto" w:fill="auto"/>
            <w:hideMark/>
          </w:tcPr>
          <w:p w14:paraId="168BCEE5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A9FFF00" w14:textId="1D73E07B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40CE098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7D094BE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140.86 отменить региональные законы, допускающие терпимое отношение к дискриминации по признаку сексуальной ориентации, и принимать конкретные меры по предупреждению использования действующих нормативных актов в целях дискриминации в отношении прав членов сообщества ЛГБТ (Нидерланды);</w:t>
            </w:r>
          </w:p>
          <w:p w14:paraId="5E4F1D05" w14:textId="2C7275A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20</w:t>
            </w:r>
          </w:p>
        </w:tc>
        <w:tc>
          <w:tcPr>
            <w:tcW w:w="1100" w:type="dxa"/>
            <w:shd w:val="clear" w:color="auto" w:fill="auto"/>
            <w:hideMark/>
          </w:tcPr>
          <w:p w14:paraId="0B591873" w14:textId="6F3B7C8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10E5E2E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11DD644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724DBB8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32F2442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46DDD409" w14:textId="2B212E1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20B19C64" w14:textId="6FB27D5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40B9E8F" w14:textId="00E8AC8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</w:tc>
        <w:tc>
          <w:tcPr>
            <w:tcW w:w="5200" w:type="dxa"/>
            <w:shd w:val="clear" w:color="auto" w:fill="auto"/>
            <w:hideMark/>
          </w:tcPr>
          <w:p w14:paraId="5478D217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CCEC949" w14:textId="1EB66220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164EEAA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F862300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140.87 привести действующие региональные законы и федеральные законопроекты, касающиеся гомосексуализма, в соответствие с провозглашенной страной приверженностью принципам недискриминации и принимать меры для обеспечения защиты и соблюдения прав меньшинств, включая геев и лесбиянок (Канада);</w:t>
            </w:r>
          </w:p>
          <w:p w14:paraId="1D10F06D" w14:textId="648225E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20</w:t>
            </w:r>
          </w:p>
        </w:tc>
        <w:tc>
          <w:tcPr>
            <w:tcW w:w="1100" w:type="dxa"/>
            <w:shd w:val="clear" w:color="auto" w:fill="auto"/>
            <w:hideMark/>
          </w:tcPr>
          <w:p w14:paraId="2A17A0ED" w14:textId="4462D42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30D12FE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6EEE8C3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5A8C670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3AD043F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5B928126" w14:textId="575A35D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006C2C3F" w14:textId="6C4A3E3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7856BE0" w14:textId="219F0F0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</w:tc>
        <w:tc>
          <w:tcPr>
            <w:tcW w:w="5200" w:type="dxa"/>
            <w:shd w:val="clear" w:color="auto" w:fill="auto"/>
            <w:hideMark/>
          </w:tcPr>
          <w:p w14:paraId="072D2496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4887108" w14:textId="7DB0C1DE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5A26F29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0220A62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140.89 отменить региональные законы и нормативные акты, поощряющие дискриминацию по признаку сексуальной ориентации, и воздерживаться от принятия подобных законов на федеральном уровне (Дания);</w:t>
            </w:r>
          </w:p>
          <w:p w14:paraId="1824B06C" w14:textId="54B77F1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20</w:t>
            </w:r>
          </w:p>
        </w:tc>
        <w:tc>
          <w:tcPr>
            <w:tcW w:w="1100" w:type="dxa"/>
            <w:shd w:val="clear" w:color="auto" w:fill="auto"/>
            <w:hideMark/>
          </w:tcPr>
          <w:p w14:paraId="1D48DB3E" w14:textId="045BAD3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462D9CC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4F5F227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7513A2F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4C99970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7AD5B3A3" w14:textId="0D6090A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47221DA8" w14:textId="137405C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F0FABA6" w14:textId="6C5CE97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</w:tc>
        <w:tc>
          <w:tcPr>
            <w:tcW w:w="5200" w:type="dxa"/>
            <w:shd w:val="clear" w:color="auto" w:fill="auto"/>
            <w:hideMark/>
          </w:tcPr>
          <w:p w14:paraId="4E762C51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738B5C7" w14:textId="0701911E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73594BC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8CF32C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140.90 отменить действующие региональные законы, запрещающие пропаганду гомосексуализма (Словения);</w:t>
            </w:r>
          </w:p>
          <w:p w14:paraId="438F1F88" w14:textId="7A8D42D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20</w:t>
            </w:r>
          </w:p>
        </w:tc>
        <w:tc>
          <w:tcPr>
            <w:tcW w:w="1100" w:type="dxa"/>
            <w:shd w:val="clear" w:color="auto" w:fill="auto"/>
            <w:hideMark/>
          </w:tcPr>
          <w:p w14:paraId="3BAE62BD" w14:textId="52ED8AE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8637CD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2E3F432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13D7087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6B40E46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4E73D517" w14:textId="3B6D4D7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66EDA121" w14:textId="796481B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C0ECC6C" w14:textId="1BBEDB1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</w:tc>
        <w:tc>
          <w:tcPr>
            <w:tcW w:w="5200" w:type="dxa"/>
            <w:shd w:val="clear" w:color="auto" w:fill="auto"/>
            <w:hideMark/>
          </w:tcPr>
          <w:p w14:paraId="6FABE02C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EC503F4" w14:textId="477320E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89D5C53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A03DBD3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140.91 принять законодательство о запрете дискриминации по признаку сексуальной ориентации и меры для обеспечения его полного и эффективного применения (Швеция);</w:t>
            </w:r>
          </w:p>
          <w:p w14:paraId="5D97DC1E" w14:textId="0AB6AFB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20</w:t>
            </w:r>
          </w:p>
        </w:tc>
        <w:tc>
          <w:tcPr>
            <w:tcW w:w="1100" w:type="dxa"/>
            <w:shd w:val="clear" w:color="auto" w:fill="auto"/>
            <w:hideMark/>
          </w:tcPr>
          <w:p w14:paraId="43613EFC" w14:textId="03FD945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0CBACC9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2A9F94D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5924F5F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674BF5F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21654093" w14:textId="79FC837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58273B67" w14:textId="1630388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4BA20D8" w14:textId="02F8EDB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</w:tc>
        <w:tc>
          <w:tcPr>
            <w:tcW w:w="5200" w:type="dxa"/>
            <w:shd w:val="clear" w:color="auto" w:fill="auto"/>
            <w:hideMark/>
          </w:tcPr>
          <w:p w14:paraId="75434F06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38AA308" w14:textId="4668268F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B714B77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878BA31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140.92 пересмотреть вопрос об утверждении новых нормативных положений, которые могут ущемлять права сообщества ЛГБТ, не увязывать гомосексуальность с педерастией, и в любом случае избегать применения этих положений в дискриминационной форме (Испания);</w:t>
            </w:r>
          </w:p>
          <w:p w14:paraId="37EB9DB7" w14:textId="5671A0D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20</w:t>
            </w:r>
          </w:p>
        </w:tc>
        <w:tc>
          <w:tcPr>
            <w:tcW w:w="1100" w:type="dxa"/>
            <w:shd w:val="clear" w:color="auto" w:fill="auto"/>
            <w:hideMark/>
          </w:tcPr>
          <w:p w14:paraId="70A6F2BA" w14:textId="022C6C8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65D8ADE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73676BE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04E81AF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7CBED9C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5138E117" w14:textId="575F43F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0085F863" w14:textId="129434D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FBAB7DD" w14:textId="64302B7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</w:tc>
        <w:tc>
          <w:tcPr>
            <w:tcW w:w="5200" w:type="dxa"/>
            <w:shd w:val="clear" w:color="auto" w:fill="auto"/>
            <w:hideMark/>
          </w:tcPr>
          <w:p w14:paraId="08CD5353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92C8183" w14:textId="0AB64C5E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DDE3058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5C7662F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140.94 предотвращать дискриминацию по признаку сексуальной ориентации и защищать права лесбиянок, геев, бисексуалов, трансгендеров и интерсексуалов (ЛГБТИ), включая их право на свободу выражения мнений и мирные собрания (Норвегия);</w:t>
            </w:r>
          </w:p>
          <w:p w14:paraId="5468FC01" w14:textId="604CE93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18</w:t>
            </w:r>
          </w:p>
        </w:tc>
        <w:tc>
          <w:tcPr>
            <w:tcW w:w="1100" w:type="dxa"/>
            <w:shd w:val="clear" w:color="auto" w:fill="auto"/>
            <w:hideMark/>
          </w:tcPr>
          <w:p w14:paraId="2C91B2AC" w14:textId="4CF97EB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F554A0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105954A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26D20F4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5398114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038D0D4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0C12B35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235BEBE6" w14:textId="554325E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34543A8" w14:textId="70934A4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C8037AA" w14:textId="3F55AE4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</w:tc>
        <w:tc>
          <w:tcPr>
            <w:tcW w:w="5200" w:type="dxa"/>
            <w:shd w:val="clear" w:color="auto" w:fill="auto"/>
            <w:hideMark/>
          </w:tcPr>
          <w:p w14:paraId="135B5A67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DE46408" w14:textId="0BE294C5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603C71F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363C494" w14:textId="3A9038B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140.95 усилить работу по защите от насилия и дискриминации по признаку сексуальной ориентации, в частности путем введения законов о запрете такой дискриминации, и принимать меры по обеспечению эффективного осуществления прав сообщества ЛГБТ на мирную ассоциацию и собрания (Уругвай);</w:t>
            </w:r>
          </w:p>
          <w:p w14:paraId="1FF1649B" w14:textId="28C7EA2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19</w:t>
            </w:r>
          </w:p>
        </w:tc>
        <w:tc>
          <w:tcPr>
            <w:tcW w:w="1100" w:type="dxa"/>
            <w:shd w:val="clear" w:color="auto" w:fill="auto"/>
            <w:hideMark/>
          </w:tcPr>
          <w:p w14:paraId="35F4F458" w14:textId="27563BA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Поддержано/Принято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4337FF8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5BBC38D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76A804D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605F13C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3F78090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1664644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771B990A" w14:textId="7AFEA74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E5630AC" w14:textId="2C95662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14EAB43" w14:textId="6621056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</w:tc>
        <w:tc>
          <w:tcPr>
            <w:tcW w:w="5200" w:type="dxa"/>
            <w:shd w:val="clear" w:color="auto" w:fill="auto"/>
            <w:hideMark/>
          </w:tcPr>
          <w:p w14:paraId="200D4E9E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20CF445" w14:textId="60EEDDEF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4CD367B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2B8C2F7" w14:textId="0F28384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140.97 принимать необходимые меры для пресечения тенденции к формированию и/или распространению через средства массовой информации и государственными должностными лицами стереотипов, которые могут способствовать дискриминации по принципу сексуальной ориентации (Аргентина);</w:t>
            </w:r>
          </w:p>
          <w:p w14:paraId="29FAB1C0" w14:textId="0E554B4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18</w:t>
            </w:r>
          </w:p>
        </w:tc>
        <w:tc>
          <w:tcPr>
            <w:tcW w:w="1100" w:type="dxa"/>
            <w:shd w:val="clear" w:color="auto" w:fill="auto"/>
            <w:hideMark/>
          </w:tcPr>
          <w:p w14:paraId="3EF3FED3" w14:textId="50B56F9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A4A2EE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691CA2E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6DB45DE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1FFE583F" w14:textId="0AA16BE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4D2B1F4A" w14:textId="0805459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F8D366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  <w:p w14:paraId="3183AC36" w14:textId="0518D51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71F2702A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3725901" w14:textId="7FD6CDE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12F2B34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C2829AE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140.81 активизировать усилия по борьбе со всеми формами дискриминации по социальному, расовому, этническому, языковому или религиозному признакам (Ангола);</w:t>
            </w:r>
          </w:p>
          <w:p w14:paraId="7FAFF295" w14:textId="15C8EE3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16</w:t>
            </w:r>
          </w:p>
        </w:tc>
        <w:tc>
          <w:tcPr>
            <w:tcW w:w="1100" w:type="dxa"/>
            <w:shd w:val="clear" w:color="auto" w:fill="auto"/>
            <w:hideMark/>
          </w:tcPr>
          <w:p w14:paraId="6A64128E" w14:textId="07C6111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244B28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3A43177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010420E9" w14:textId="20821A9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41F19C7E" w14:textId="52A5DEE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C28BCBC" w14:textId="33A258F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156595FD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1DD4865" w14:textId="5550D96B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D60336B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36B74E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140.75 принять определение прямой и косвенной дискриминации в целях предотвращения дискриминации в конкретных сферах деятельности, к которым, в частности, имеют отношение женщины, дети, мигранты и коренные народы (Парагвай);</w:t>
            </w:r>
          </w:p>
          <w:p w14:paraId="09991B92" w14:textId="11E1C63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15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2431FCE" w14:textId="43124A7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A6E768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7AB7B7F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G4 Мигранты</w:t>
            </w:r>
          </w:p>
          <w:p w14:paraId="67119A1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3CBD9E3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03DD628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G3 Коренные народы</w:t>
            </w:r>
          </w:p>
          <w:p w14:paraId="5676607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45BEE45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5BF6C29A" w14:textId="165E967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D6C8F88" w14:textId="619DA47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28F962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33B9752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коренные народы</w:t>
            </w:r>
          </w:p>
          <w:p w14:paraId="2908A2E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мигранты</w:t>
            </w:r>
          </w:p>
          <w:p w14:paraId="7427F5C1" w14:textId="19CF37C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1C4ADB4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C0BD7BD" w14:textId="7D8E781B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01BBA39" w14:textId="77777777" w:rsidTr="00594C6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1F21BA7" w14:textId="40583EC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B32 Расовая дискриминация</w:t>
            </w:r>
          </w:p>
        </w:tc>
      </w:tr>
      <w:tr w:rsidR="00860994" w:rsidRPr="00860994" w14:paraId="54422207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E6B810E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140.85 продолжать борьбу с преступлениями на почве ненависти и расово мотивированными нападениями на представителей этнических и религиозных меньшинств, в том числе с практикой расового профилирования, применяемой сотрудниками правоохранительных органов (Ботсвана);</w:t>
            </w:r>
          </w:p>
          <w:p w14:paraId="62C3ED67" w14:textId="0012274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16</w:t>
            </w:r>
          </w:p>
        </w:tc>
        <w:tc>
          <w:tcPr>
            <w:tcW w:w="1100" w:type="dxa"/>
            <w:shd w:val="clear" w:color="auto" w:fill="auto"/>
            <w:hideMark/>
          </w:tcPr>
          <w:p w14:paraId="2F9C0623" w14:textId="7729CB0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0D7664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B32 Расовая дискриминация</w:t>
            </w:r>
          </w:p>
          <w:p w14:paraId="5F23549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50FEBBB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55525E3D" w14:textId="6971E22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23C77192" w14:textId="533733F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FA4339A" w14:textId="2C8961A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155E7E39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95C47FB" w14:textId="37A0606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571D8E2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2AF1CF2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140.84 принимать все необходимые меры для предупреждения насилия и нетерпимости расистского, ксенофобного и гомофобного характера в соответствии с положениями и нормами международного права (Швейцария);</w:t>
            </w:r>
          </w:p>
          <w:p w14:paraId="08204914" w14:textId="6864911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16</w:t>
            </w:r>
          </w:p>
        </w:tc>
        <w:tc>
          <w:tcPr>
            <w:tcW w:w="1100" w:type="dxa"/>
            <w:shd w:val="clear" w:color="auto" w:fill="auto"/>
            <w:hideMark/>
          </w:tcPr>
          <w:p w14:paraId="71B56F22" w14:textId="46B4C9F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E1A6CA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B32 Расовая дискриминация</w:t>
            </w:r>
          </w:p>
          <w:p w14:paraId="61BFEFB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D31 Свобода и безопасность – общие аспекты</w:t>
            </w:r>
          </w:p>
          <w:p w14:paraId="67B4C28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4DEB3D9D" w14:textId="1B5D5C9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389AFC7B" w14:textId="0174871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8756509" w14:textId="3CD5ACD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33D9F6BF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AB1E383" w14:textId="78B1A329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16F2064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BB06CEF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140.82 эффективно противодействовать всем формам расизма, ксенофобии и нетерпимости (Узбекистан);</w:t>
            </w:r>
          </w:p>
          <w:p w14:paraId="7B9A03BB" w14:textId="2466861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16</w:t>
            </w:r>
          </w:p>
        </w:tc>
        <w:tc>
          <w:tcPr>
            <w:tcW w:w="1100" w:type="dxa"/>
            <w:shd w:val="clear" w:color="auto" w:fill="auto"/>
            <w:hideMark/>
          </w:tcPr>
          <w:p w14:paraId="0AD0129C" w14:textId="41CA1A0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D5754F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B32 Расовая дискриминация</w:t>
            </w:r>
          </w:p>
          <w:p w14:paraId="6737184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2CD9CE3D" w14:textId="3A62467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69D44CD2" w14:textId="65B83D7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B669BAC" w14:textId="3016856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23CF71B3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A6F0DBE" w14:textId="281ADCCB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B584B04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7624B4F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140.83 побуждать высокопоставленных государственных должностных лиц и политиков к занятию твердой позиции против политических заявлений расистского и ксенофобного характера (Тунис);</w:t>
            </w:r>
          </w:p>
          <w:p w14:paraId="4F3A8B85" w14:textId="0E32F1E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16</w:t>
            </w:r>
          </w:p>
        </w:tc>
        <w:tc>
          <w:tcPr>
            <w:tcW w:w="1100" w:type="dxa"/>
            <w:shd w:val="clear" w:color="auto" w:fill="auto"/>
            <w:hideMark/>
          </w:tcPr>
          <w:p w14:paraId="7971F679" w14:textId="3D0AD46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576956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B32 Расовая дискриминация</w:t>
            </w:r>
          </w:p>
          <w:p w14:paraId="55191CA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7A6470C0" w14:textId="214E54D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78F4A82B" w14:textId="7819CCD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4096C3B" w14:textId="4485A27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5A6FC217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889D90B" w14:textId="1831402C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291B448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1DDBF86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140.138 продолжать принимать комплексные и эффективные меры с целью искоренения всех форм преступлений по расовым мотивам (Республика Корея);</w:t>
            </w:r>
          </w:p>
          <w:p w14:paraId="0542D85C" w14:textId="1BC42CB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16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585E918" w14:textId="176F645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CDD44E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B32 Расовая дискриминация</w:t>
            </w:r>
          </w:p>
          <w:p w14:paraId="619A0CD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46C895A7" w14:textId="0FA9010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6CB49D7B" w14:textId="3E9056F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D4BDFF5" w14:textId="662E56F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0C487C3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2DBBA94" w14:textId="46FA48E8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33B2F5E" w14:textId="77777777" w:rsidTr="00B4361C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B840832" w14:textId="2FA1245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B51 Право на использование эффективных средств правовой защиты</w:t>
            </w:r>
          </w:p>
        </w:tc>
      </w:tr>
      <w:tr w:rsidR="00860994" w:rsidRPr="00860994" w14:paraId="4123760E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AEE5344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140.140 в полном объеме выполнять решения ЕСПЧ, включая любые решения в отношении должностных лиц, обвиняемых в серьезных нарушениях прав человека на Северном Кавказе (Австралия);</w:t>
            </w:r>
          </w:p>
          <w:p w14:paraId="209514BF" w14:textId="4B47278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26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0FBB69B" w14:textId="646A98C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2B31B0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3935AEF2" w14:textId="4F1004B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3993299" w14:textId="3071B05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A9ED569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736ECB3" w14:textId="5489867D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289397B" w14:textId="77777777" w:rsidTr="00487C3D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7592911" w14:textId="14D223F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B8 Права человека и борьба с терроризмом</w:t>
            </w:r>
          </w:p>
        </w:tc>
      </w:tr>
      <w:tr w:rsidR="00860994" w:rsidRPr="00860994" w14:paraId="739747C5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90F3EB3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140.231 укреплять меры по защите своих граждан от терроризма и экстремизма (Сирийская Арабская Республика).</w:t>
            </w:r>
          </w:p>
          <w:p w14:paraId="756F0862" w14:textId="0E1DA52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21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601834F" w14:textId="265BB10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FA612D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B8 Права человека и борьба с терроризмом</w:t>
            </w:r>
          </w:p>
          <w:p w14:paraId="6546F6E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D31 Свобода и безопасность – общие аспекты</w:t>
            </w:r>
          </w:p>
          <w:p w14:paraId="5F699774" w14:textId="412C8DC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991AA02" w14:textId="357A3FF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3172C7D" w14:textId="36B237B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B585E0A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B12997D" w14:textId="669EA3C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919E55A" w14:textId="77777777" w:rsidTr="00213EF7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48380B64" w14:textId="0E94AAE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D23 Смертная казнь</w:t>
            </w:r>
          </w:p>
        </w:tc>
      </w:tr>
      <w:tr w:rsidR="00860994" w:rsidRPr="00860994" w14:paraId="0964EAD0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20FB935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140.100 принимать необходимые меры для скорейшего запуска процесса de jure отмены смертной казни и рассмотреть возможность присоединения к МПГПП-ФП2 (Уругвай);</w:t>
            </w:r>
          </w:p>
          <w:p w14:paraId="6180885B" w14:textId="64BE657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22</w:t>
            </w:r>
          </w:p>
        </w:tc>
        <w:tc>
          <w:tcPr>
            <w:tcW w:w="1100" w:type="dxa"/>
            <w:shd w:val="clear" w:color="auto" w:fill="auto"/>
            <w:hideMark/>
          </w:tcPr>
          <w:p w14:paraId="510CA93D" w14:textId="75017EE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296A9C2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D23 Смертная казнь</w:t>
            </w:r>
          </w:p>
          <w:p w14:paraId="53249B6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2A3738AD" w14:textId="79F550A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723E7D9" w14:textId="371E5A4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1FFDD8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6DC55B81" w14:textId="2B96C9E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1864E864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754559B" w14:textId="30242DA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B01DD9B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CA47969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140.98 отменить смертную казнь (Намибия);</w:t>
            </w:r>
          </w:p>
          <w:p w14:paraId="7F90D652" w14:textId="2261372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22</w:t>
            </w:r>
          </w:p>
        </w:tc>
        <w:tc>
          <w:tcPr>
            <w:tcW w:w="1100" w:type="dxa"/>
            <w:shd w:val="clear" w:color="auto" w:fill="auto"/>
            <w:hideMark/>
          </w:tcPr>
          <w:p w14:paraId="73DA796F" w14:textId="78FAACA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06CEEF8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D23 Смертная казнь</w:t>
            </w:r>
          </w:p>
          <w:p w14:paraId="4DB021D7" w14:textId="3FE31CA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1920D86" w14:textId="4262E3F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52D454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1F7183BF" w14:textId="220A999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090BE67B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0D809EE" w14:textId="1B6D0CC1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E86AAA0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F25C327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140.99 рассмотреть вопрос об отмене смертной казни (Руанда);</w:t>
            </w:r>
          </w:p>
          <w:p w14:paraId="719F5D98" w14:textId="726F83F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22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6BA390F" w14:textId="0CC134A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9803F0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D23 Смертная казнь</w:t>
            </w:r>
          </w:p>
          <w:p w14:paraId="5F10E7B9" w14:textId="24C6CBA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98AA034" w14:textId="62F5837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760653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312B9E8F" w14:textId="61A4102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BCC29CE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16EB0EF" w14:textId="570D9BA5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F3823D2" w14:textId="77777777" w:rsidTr="00D213E4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02FA776" w14:textId="0407F20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D25 Запрещение пыток и жестоких, бесчеловечных или унижающих достоинство видах обращений</w:t>
            </w:r>
          </w:p>
        </w:tc>
      </w:tr>
      <w:tr w:rsidR="00860994" w:rsidRPr="00860994" w14:paraId="4E2FE40C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A0DDB33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140.104 принять закон о запрете использования полученных под пыткой признаний и обеспечивать его выполнение (Франция);</w:t>
            </w:r>
          </w:p>
          <w:p w14:paraId="07C313D9" w14:textId="75298BE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21</w:t>
            </w:r>
          </w:p>
        </w:tc>
        <w:tc>
          <w:tcPr>
            <w:tcW w:w="1100" w:type="dxa"/>
            <w:shd w:val="clear" w:color="auto" w:fill="auto"/>
            <w:hideMark/>
          </w:tcPr>
          <w:p w14:paraId="79A83B25" w14:textId="7575900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9D8585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4FA01C2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1F245418" w14:textId="1BC0D46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CCC2018" w14:textId="1211A0A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5F1FE3E" w14:textId="6A94E11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24CE5F1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FB3577A" w14:textId="49DDD96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FD2CB4D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217BC2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140.103 принимать эффективные меры для предупреждения любых актов пыток и жестокого обращения (Польша);</w:t>
            </w:r>
          </w:p>
          <w:p w14:paraId="1E4C7C73" w14:textId="19438BC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21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D658EA3" w14:textId="6BF13B2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FBD9CE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0162E57C" w14:textId="4C64BD4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F6355AA" w14:textId="3B19491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3F8390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2C1DDCC1" w14:textId="441B43A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D23AEC9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0AAB447" w14:textId="114A4C80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9C1030B" w14:textId="77777777" w:rsidTr="00D41FD9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485BEDDD" w14:textId="7DFA9CB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D26 Условия содержания под стражей</w:t>
            </w:r>
          </w:p>
        </w:tc>
      </w:tr>
      <w:tr w:rsidR="00860994" w:rsidRPr="00860994" w14:paraId="7FFA9754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3932CE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140.132 принимать позитивные меры для обеспечения надлежащих условий содержания заключенных с привлечением общественных наблюдательных комиссий (Казахстан);</w:t>
            </w:r>
          </w:p>
          <w:p w14:paraId="4C9E629C" w14:textId="1AB5379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27</w:t>
            </w:r>
          </w:p>
        </w:tc>
        <w:tc>
          <w:tcPr>
            <w:tcW w:w="1100" w:type="dxa"/>
            <w:shd w:val="clear" w:color="auto" w:fill="auto"/>
            <w:hideMark/>
          </w:tcPr>
          <w:p w14:paraId="0DA8AB1C" w14:textId="2EBFD57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EAEEEC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D26 Условия содержания под стражей</w:t>
            </w:r>
          </w:p>
          <w:p w14:paraId="15D1D389" w14:textId="718C212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AB90074" w14:textId="5D46E76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433ACE0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6532D38" w14:textId="7C4E2FFC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BB95C04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02D917E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140.133 предпринимать позитивные шаги для обеспечения надлежащих условий содержания заключенных, включая привлечение системы комиссий общественного контроля за деятельностью исправительных учреждений (Иордания);</w:t>
            </w:r>
          </w:p>
          <w:p w14:paraId="4B8C777D" w14:textId="056626B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27</w:t>
            </w:r>
          </w:p>
        </w:tc>
        <w:tc>
          <w:tcPr>
            <w:tcW w:w="1100" w:type="dxa"/>
            <w:shd w:val="clear" w:color="auto" w:fill="auto"/>
            <w:hideMark/>
          </w:tcPr>
          <w:p w14:paraId="728487EC" w14:textId="1F848D8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380325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D26 Условия содержания под стражей</w:t>
            </w:r>
          </w:p>
          <w:p w14:paraId="0F66B52D" w14:textId="4D2895C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15F53CE" w14:textId="47ABD6C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622637FC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11EF568" w14:textId="7146403B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BC0CD4C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CD41CF7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140.135 продолжать позитивные меры по уменьшению числа лиц, находящихся в исправительных учреждениях (Иордания);</w:t>
            </w:r>
          </w:p>
          <w:p w14:paraId="510BD8FF" w14:textId="6984BC8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27</w:t>
            </w:r>
          </w:p>
        </w:tc>
        <w:tc>
          <w:tcPr>
            <w:tcW w:w="1100" w:type="dxa"/>
            <w:shd w:val="clear" w:color="auto" w:fill="auto"/>
            <w:hideMark/>
          </w:tcPr>
          <w:p w14:paraId="1CDB7EF3" w14:textId="2D370A3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5BF0F9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D26 Условия содержания под стражей</w:t>
            </w:r>
          </w:p>
          <w:p w14:paraId="596EA8B2" w14:textId="0C646D8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BA1DF09" w14:textId="287A1C7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58641B1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BF61CEE" w14:textId="13C00051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5424B8B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894792D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140.134 рассмотреть возможность применения в рамках своей программы улучшения условий содержания заключенных Правил Организации Объединенных Наций, касающихся обращения с женщинами-заключенными и мер наказания для женщин-правонарушителей, не связанных с лишением свободы, именуемых также "Бангкокские правила" (Таиланд);</w:t>
            </w:r>
          </w:p>
          <w:p w14:paraId="1E90B999" w14:textId="6EE8BD2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27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2811394" w14:textId="1013DEC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A92BEB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D26 Условия содержания под стражей</w:t>
            </w:r>
          </w:p>
          <w:p w14:paraId="6FF6D22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F11 Продвижение женщин</w:t>
            </w:r>
          </w:p>
          <w:p w14:paraId="0609F165" w14:textId="6AAC52F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7B1969FF" w14:textId="22A2E34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CD8CC5D" w14:textId="5FCA9F5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E65ECA7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424DD15" w14:textId="74EC782C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51ECC2F" w14:textId="77777777" w:rsidTr="00370BA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AE4C322" w14:textId="4C97FA4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D27 Запрещение рабства, торговли людьми</w:t>
            </w:r>
          </w:p>
        </w:tc>
      </w:tr>
      <w:tr w:rsidR="00860994" w:rsidRPr="00860994" w14:paraId="6CFF8435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406AFE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140.116 продолжать усилия по дальнейшему улучшению положения в области борьбы с торговлей людьми и расширять защиту и поддержку жертв такой торговли (Сингапур);</w:t>
            </w:r>
          </w:p>
          <w:p w14:paraId="398C294D" w14:textId="7C98426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21</w:t>
            </w:r>
          </w:p>
        </w:tc>
        <w:tc>
          <w:tcPr>
            <w:tcW w:w="1100" w:type="dxa"/>
            <w:shd w:val="clear" w:color="auto" w:fill="auto"/>
            <w:hideMark/>
          </w:tcPr>
          <w:p w14:paraId="5044F9AB" w14:textId="450B274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691DFE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5BD6BFD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B53 Поддержка жертв и свидетелей</w:t>
            </w:r>
          </w:p>
          <w:p w14:paraId="76759DC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13C0889E" w14:textId="588B638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C12ACBA" w14:textId="567396A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12AED77" w14:textId="327048A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C03E65A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6E4A7A0" w14:textId="263EBFC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5AD7D3C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E391558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140.119 продолжать борьбу с торговлей детьми, особенно женщинами и детьми (Египет);</w:t>
            </w:r>
          </w:p>
          <w:p w14:paraId="217FDDD1" w14:textId="100BD57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21</w:t>
            </w:r>
          </w:p>
        </w:tc>
        <w:tc>
          <w:tcPr>
            <w:tcW w:w="1100" w:type="dxa"/>
            <w:shd w:val="clear" w:color="auto" w:fill="auto"/>
            <w:hideMark/>
          </w:tcPr>
          <w:p w14:paraId="1AE6C5C3" w14:textId="60C0E0C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CDA1A0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580E810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2BFA05C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35E308B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433CD84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448CE677" w14:textId="61D1A89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8274FFB" w14:textId="2345FD5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9F2F94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43A88AE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223D9419" w14:textId="2E2828D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5EF67AC1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F6736C9" w14:textId="2245DC6B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6EFAEC7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B534AD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140.117 продолжать наращивать усилия по предотвращению и искоренению торговли людьми (Беларусь);</w:t>
            </w:r>
          </w:p>
          <w:p w14:paraId="0BAA33D4" w14:textId="1ADB2AF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21</w:t>
            </w:r>
          </w:p>
        </w:tc>
        <w:tc>
          <w:tcPr>
            <w:tcW w:w="1100" w:type="dxa"/>
            <w:shd w:val="clear" w:color="auto" w:fill="auto"/>
            <w:hideMark/>
          </w:tcPr>
          <w:p w14:paraId="6FCDE88C" w14:textId="5FA4C2C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72F6C4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35FD365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14C1316B" w14:textId="615932C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59F3DE0" w14:textId="12B9A48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95F441C" w14:textId="65C3EEF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E05A04F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6C4CCBF" w14:textId="2485D27D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43DAF94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88E1A11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140.118 предпринимать дальнейшие шаги по борьбе с торговлей людьми в соответствии с Конвенцией Организации Объединенных Наций против транснациональной организованной преступности и протоколами к ней (Камбоджа);</w:t>
            </w:r>
          </w:p>
          <w:p w14:paraId="5410D7A4" w14:textId="11AA39E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21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0E54AE0" w14:textId="66DC7C8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DE67EC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20D5586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39300C74" w14:textId="4E9AB9C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4ECF0B6" w14:textId="779A15F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77659E0" w14:textId="1D47A66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024A46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262D2CB" w14:textId="33009A9D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553B99C" w14:textId="77777777" w:rsidTr="001F096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05483DF" w14:textId="3E9EC71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D31 Свобода и безопасность – общие аспекты</w:t>
            </w:r>
          </w:p>
        </w:tc>
      </w:tr>
      <w:tr w:rsidR="00860994" w:rsidRPr="00860994" w14:paraId="447D20CC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A452257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140.188 обеспечивать оперативное проведение беспристрастных расследований и предоставлять для этих целей достаточные средства в интересах установления обстоятельств нападений на журналистов или их убийств и привлечения к ответственности виновных в таких преступлениях (Франция);</w:t>
            </w:r>
          </w:p>
          <w:p w14:paraId="380466F9" w14:textId="7AC1BA3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402D915D" w14:textId="6A115B1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35D881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D31 Свобода и безопасность – общие аспекты</w:t>
            </w:r>
          </w:p>
          <w:p w14:paraId="2126710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475DCAA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3B892CF1" w14:textId="5ACB613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96B8D3E" w14:textId="4C94466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F2E750D" w14:textId="10964F3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0F6029F6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44D4C84" w14:textId="376326E1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AA4CF0E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867E8B8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140.96 принимать конкретные меры для обеспечения эффективного расследования актов насилия в отношении членов сообщества ЛГБТ и привлекать виновных к ответственности (Исландия);</w:t>
            </w:r>
          </w:p>
          <w:p w14:paraId="0F5FF878" w14:textId="4FC14CD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18</w:t>
            </w:r>
          </w:p>
        </w:tc>
        <w:tc>
          <w:tcPr>
            <w:tcW w:w="1100" w:type="dxa"/>
            <w:shd w:val="clear" w:color="auto" w:fill="auto"/>
            <w:hideMark/>
          </w:tcPr>
          <w:p w14:paraId="7AD9CA17" w14:textId="63717C1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F11D5C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D31 Свобода и безопасность – общие аспекты</w:t>
            </w:r>
          </w:p>
          <w:p w14:paraId="5E32639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2875A3B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217366F9" w14:textId="4E22CF4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795D87FE" w14:textId="20C12A3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02ADAB5" w14:textId="111884E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</w:tc>
        <w:tc>
          <w:tcPr>
            <w:tcW w:w="5200" w:type="dxa"/>
            <w:shd w:val="clear" w:color="auto" w:fill="auto"/>
            <w:hideMark/>
          </w:tcPr>
          <w:p w14:paraId="3DE741D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714F917" w14:textId="75108681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A21CC97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FC1791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140.187 эффективно расследовать все случаи насилия в отношении правозащитников в целях привлечения виновных к ответственности (Польша);</w:t>
            </w:r>
          </w:p>
          <w:p w14:paraId="7FA834E8" w14:textId="5261C4B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48B00717" w14:textId="3864D09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D204C7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D31 Свобода и безопасность – общие аспекты</w:t>
            </w:r>
          </w:p>
          <w:p w14:paraId="12A051A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7B95A5BA" w14:textId="4B22D70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28926BEC" w14:textId="2318486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40CC9DC" w14:textId="5BED07A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</w:tc>
        <w:tc>
          <w:tcPr>
            <w:tcW w:w="5200" w:type="dxa"/>
            <w:shd w:val="clear" w:color="auto" w:fill="auto"/>
            <w:hideMark/>
          </w:tcPr>
          <w:p w14:paraId="526049F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9A8C1DC" w14:textId="3777B608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0C6D30F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A6D121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140.189 обеспечивать надлежащее расследование всех предполагаемых нападений на правозащитников и независимых журналистов и наказание виновных (Словакия);</w:t>
            </w:r>
          </w:p>
          <w:p w14:paraId="7DB2BB7B" w14:textId="250148A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4A296106" w14:textId="07DF54B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12DFDB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D31 Свобода и безопасность – общие аспекты</w:t>
            </w:r>
          </w:p>
          <w:p w14:paraId="7DA8E1E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3A4CB05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59D41E6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72FB0A17" w14:textId="2B14D8F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37C0F97" w14:textId="66417A5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83616F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307BF082" w14:textId="1E149C8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55E6F7FA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DC67017" w14:textId="57379EE1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6A43455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5AEF1A1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140.190 эффективно и оперативно расследовать все сообщения о нападениях на правозащитников и журналистов или угрозах в их адрес и привлекать виновных к ответственности (Чешская Республика);</w:t>
            </w:r>
          </w:p>
          <w:p w14:paraId="469BC2D6" w14:textId="650EFA4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51A53942" w14:textId="2063FFC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1F0B95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D31 Свобода и безопасность – общие аспекты</w:t>
            </w:r>
          </w:p>
          <w:p w14:paraId="684791D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7AE7365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35C451C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1270AD3E" w14:textId="131C0A5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333E991" w14:textId="7059379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61F1A5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4A9273F0" w14:textId="2B51574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03825CA7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F76ABA8" w14:textId="670371C6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C1FC8D6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8CAF38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140.192 тщательно расследовать любые жалобы журналистов и правозащитников на преследования или репрессии за их профессиональную деятельность, а также привлекать к ответственности и наказывать виновных, если таковые установлены (Испания);</w:t>
            </w:r>
          </w:p>
          <w:p w14:paraId="547874B9" w14:textId="4A311F1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4C4DA817" w14:textId="3F7F10B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6C8CDA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D31 Свобода и безопасность – общие аспекты</w:t>
            </w:r>
          </w:p>
          <w:p w14:paraId="79F1B62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5880233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6470A96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2DADAFA7" w14:textId="46D4954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C0DDDEE" w14:textId="6E1ABE9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1A43ED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5A3650F9" w14:textId="6F05037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391F3974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0CD3965" w14:textId="26E13D09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D074E90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4CC1B1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140.191 расследовать все случаи нападения на правозащитников, журналистов и активистов гражданского общества или угроз в их адрес (Нидерланды);</w:t>
            </w:r>
          </w:p>
          <w:p w14:paraId="3A6877DC" w14:textId="106ECE0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A4B6252" w14:textId="22C27B5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A3AF89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D31 Свобода и безопасность – общие аспекты</w:t>
            </w:r>
          </w:p>
          <w:p w14:paraId="46574BE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5643D89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223CDF2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6196A84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0347BC0B" w14:textId="1449783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FFCE9DC" w14:textId="10B334A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6EB403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09079A7E" w14:textId="0162FFB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DF5715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3BE77D1" w14:textId="5742C6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DB0DF7E" w14:textId="77777777" w:rsidTr="00AA6AAE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0DF9DAE" w14:textId="4A5E55B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D32 Насильственные исчезновения</w:t>
            </w:r>
          </w:p>
        </w:tc>
      </w:tr>
      <w:tr w:rsidR="00860994" w:rsidRPr="00860994" w14:paraId="2A018865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28D49E8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140.101 расследовать случаи насильственных исчезновений в регионе Северного Кавказа, а также подписать и ратифицировать МКНИ (Франция);</w:t>
            </w:r>
          </w:p>
          <w:p w14:paraId="357AE953" w14:textId="768D130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21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2DBC4B1" w14:textId="696C59A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3EEEA9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D32 Насильственные исчезновения</w:t>
            </w:r>
          </w:p>
          <w:p w14:paraId="144626B2" w14:textId="2A0A9B2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5F99AE8F" w14:textId="5AA5865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4159A23" w14:textId="3975E91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исчезнувшие лица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676381C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BC6F067" w14:textId="41E9654E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E29FEC3" w14:textId="77777777" w:rsidTr="00D93416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3527A49" w14:textId="5B318DB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D33 Произвольные аресты и задержания</w:t>
            </w:r>
          </w:p>
        </w:tc>
      </w:tr>
      <w:tr w:rsidR="00860994" w:rsidRPr="00860994" w14:paraId="76087A1B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A0473A5" w14:textId="22DE779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140.102 пресекать практику применения сотрудниками правоохранительных органов произвольных задержаний, пыток и чрезмерной силы (Соединенные Штаты Америки);</w:t>
            </w:r>
          </w:p>
          <w:p w14:paraId="1C1F5A2E" w14:textId="00D09D9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22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C3BE94E" w14:textId="2C5D661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E7B243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D33 Произвольные аресты и задержания</w:t>
            </w:r>
          </w:p>
          <w:p w14:paraId="7186CDE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1C289D70" w14:textId="652903E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2CC0D9A" w14:textId="39EA047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1722B21" w14:textId="7D096A7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E4FDEE6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3ED6A00" w14:textId="6FFDBB4A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3BC08EC" w14:textId="77777777" w:rsidTr="00D06B53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4FB9CD3" w14:textId="73E35C1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D43 Свобода мнений и их выражения</w:t>
            </w:r>
          </w:p>
        </w:tc>
      </w:tr>
      <w:tr w:rsidR="00860994" w:rsidRPr="00860994" w14:paraId="667D9F94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1C76B80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140.146 пересмотреть законодательство о клевете как преступном деянии, обеспечив разбирательство по подобным фактам в соответствии с Гражданским кодексом (Мексика);</w:t>
            </w:r>
          </w:p>
          <w:p w14:paraId="2FAEF70A" w14:textId="6CB716E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73831771" w14:textId="28AF81E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126A2AA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1E7A714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57FDEEA0" w14:textId="0DF22B7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2DFF90A" w14:textId="1FC2AA8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E338B9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072733C7" w14:textId="1DFF466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646B341B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5FA1829" w14:textId="17E0D7D4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232B0E2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00D79BE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140.147 согласовать внутреннее законодательство со статьей 19 МПГПП и изменить Уголовный кодекс в целях декриминализации клеветы и квалифицировать клевету как гражданское правонарушение (Уругвай);</w:t>
            </w:r>
          </w:p>
          <w:p w14:paraId="7C5FE3ED" w14:textId="7131345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7F3BDE9D" w14:textId="4849BD1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E22B0D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64A6109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593B4089" w14:textId="73E649B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938E64A" w14:textId="02139D2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7A7D29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36D82D2A" w14:textId="3C8CC61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467E76CB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E496EF7" w14:textId="71F0EFCC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83AA809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CA731E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 xml:space="preserve">140.145 полностью обеспечивать право каждого на осуществление свободы выражения мнений, включая свободу пользования Интернетом, расширять диалог с гражданским обществом и способствовать соблюдению прав НПО путем устранения всех ограничительных факторов (Эстония); </w:t>
            </w:r>
          </w:p>
          <w:p w14:paraId="6DB87596" w14:textId="77B9C62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29</w:t>
            </w:r>
          </w:p>
        </w:tc>
        <w:tc>
          <w:tcPr>
            <w:tcW w:w="1100" w:type="dxa"/>
            <w:shd w:val="clear" w:color="auto" w:fill="auto"/>
            <w:hideMark/>
          </w:tcPr>
          <w:p w14:paraId="58C6767F" w14:textId="1E74B28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Поддержано/Принято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292A1F4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2951454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A61 Сотрудничество с гражданским обществом</w:t>
            </w:r>
          </w:p>
          <w:p w14:paraId="47FFD7C5" w14:textId="4FFFF47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3F9B331" w14:textId="1CDFF44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6C28FB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50BCDB79" w14:textId="1ED51FD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05B6993D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83C9C07" w14:textId="0F113146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7D1E074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24F8749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140.149 активизировать расследования случаев применения насилия и запугивания в отношении журналистов и обеспечивать привлечение виновных к ответственности (Австрия);</w:t>
            </w:r>
          </w:p>
          <w:p w14:paraId="0D4D45E7" w14:textId="4C06563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799B321C" w14:textId="52598DC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AC0E6A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49D2D8C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348784C7" w14:textId="355CF29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5B8ACBE" w14:textId="73B38E9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1DE6058" w14:textId="63F95EB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3516ED0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B22F9B1" w14:textId="503F260B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16F7015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FFF5801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140.150 обеспечивать тщательное, оперативное и беспристрастное расследование всех заявлений о применении запугивания и насилии в отношении журналистов и правозащитников и привлечение виновных к ответственности (Ирландия);</w:t>
            </w:r>
          </w:p>
          <w:p w14:paraId="799CA438" w14:textId="371A0F8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1A79D3EC" w14:textId="321691C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D6DC4C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3BAA741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D31 Свобода и безопасность – общие аспекты</w:t>
            </w:r>
          </w:p>
          <w:p w14:paraId="2B6D1D4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1B555FD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5B7AAF72" w14:textId="14083E9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EDF9ECF" w14:textId="7B4C360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1226F6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4EC3D5CE" w14:textId="3F3294F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57A3B55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9EE2E34" w14:textId="644DF49F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6ABC087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5F7EF4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140.152 принимать необходимые меры для недопущения установления в законодательстве несоразмерных ограничений на осуществление свободы собраний и выражения мнений (Латвия);</w:t>
            </w:r>
          </w:p>
          <w:p w14:paraId="3B2BC4C0" w14:textId="1C1F174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2452630B" w14:textId="7A94826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42440D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1B8297E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037A729B" w14:textId="4DD9118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C7FA282" w14:textId="7CFAD97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F1EFBC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07AE6289" w14:textId="363B9A2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73742E7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806C476" w14:textId="003CDC6F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716CDCC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D5038ED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140.151 отменить законодательные и другие нормативные акты, ограничивающие законное осуществление прав на свободу выражения мнений, ассоциации и собраний, и обеспечивать соответствие законодательства обязательствам Российской Федерации по международному праву (Норвегия);</w:t>
            </w:r>
          </w:p>
          <w:p w14:paraId="4605D6D5" w14:textId="76E5F11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10584D7B" w14:textId="6F86641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14B6B1B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77D718D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711BA67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7963106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29CE6472" w14:textId="4CCD41D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34E5D70" w14:textId="1DAB850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FCC523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26A1194A" w14:textId="4188883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1366902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D53E8CE" w14:textId="628CF6CB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F760044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CA31F72" w14:textId="1AF9580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140.154 принять законы, предусматривающие беспрепятственное осуществление членами сообщества ЛГБТ своих прав на свободу выражения мнений и мирные собрания (Германия);</w:t>
            </w:r>
          </w:p>
          <w:p w14:paraId="70E1F654" w14:textId="5435D55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3D55AD4D" w14:textId="1E4A0FC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3E5577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68E9770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219E8E6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1EDA111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4EE790C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31277C22" w14:textId="2ECECEF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9571A68" w14:textId="388D13F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AE63B64" w14:textId="3E2D4A7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</w:tc>
        <w:tc>
          <w:tcPr>
            <w:tcW w:w="5200" w:type="dxa"/>
            <w:shd w:val="clear" w:color="auto" w:fill="auto"/>
            <w:hideMark/>
          </w:tcPr>
          <w:p w14:paraId="3AF8BC7E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D812BB2" w14:textId="21CF6C91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1917515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A48773E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140.144 продолжать усилия по дальнейшему обеспечению свободы выражения мнений (Япония);</w:t>
            </w:r>
          </w:p>
          <w:p w14:paraId="5CF4F7CF" w14:textId="2F19946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1EF40A59" w14:textId="1D21429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B6D61B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121F7F6F" w14:textId="24A93BF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BC6E3F5" w14:textId="04812A9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6E0202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133DB5A0" w14:textId="106233B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1F09938B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16D84EE" w14:textId="4D4F4BA8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44B111F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6625CC4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140.148 уделять особое внимание защите журналистов и сотрудников средств массовой информации в интересах обеспечения свободы и законности их деятельности (Алжир);</w:t>
            </w:r>
          </w:p>
          <w:p w14:paraId="64455934" w14:textId="79FB020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9A64462" w14:textId="3EC5061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C65D95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4288AE1A" w14:textId="4F3EEF0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16DE44C" w14:textId="049908D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A9A53B1" w14:textId="76682E5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D30D4DE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D89A34F" w14:textId="5D4BBD6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BF25A72" w14:textId="77777777" w:rsidTr="00E37BBB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483CB4D6" w14:textId="727633D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D44 Право на мирные собрания</w:t>
            </w:r>
          </w:p>
        </w:tc>
      </w:tr>
      <w:tr w:rsidR="00860994" w:rsidRPr="00860994" w14:paraId="524FB431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16ABD89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140.162 пересмотреть законы о публичных собраниях в соответствии с рекомендациями Венецианской комиссии (Словения);</w:t>
            </w:r>
          </w:p>
          <w:p w14:paraId="7B84A60C" w14:textId="0131384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621D9EE9" w14:textId="77E23EC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42ED0EA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02E724C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A29 Сотрудничество с региональными механизмами</w:t>
            </w:r>
          </w:p>
          <w:p w14:paraId="2BEFE715" w14:textId="1B5765C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22EF79E" w14:textId="0B1C485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56636D9" w14:textId="310DBB5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1EE699D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D52F361" w14:textId="472705CB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420390D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CC5D0AE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140.160 обеспечивать соразмерность любых санкций за нарушения свободы собраний и не создавать необоснованных препятствий для осуществления свободы собраний (Венгрия);</w:t>
            </w:r>
          </w:p>
          <w:p w14:paraId="56C0A17A" w14:textId="0CC5A66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29</w:t>
            </w:r>
          </w:p>
        </w:tc>
        <w:tc>
          <w:tcPr>
            <w:tcW w:w="1100" w:type="dxa"/>
            <w:shd w:val="clear" w:color="auto" w:fill="auto"/>
            <w:hideMark/>
          </w:tcPr>
          <w:p w14:paraId="0A55795E" w14:textId="6EDBCD9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8B3546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42D39B4A" w14:textId="7879EE2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6C3B13E" w14:textId="11F7ABD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C1DC7D8" w14:textId="1FB0FD0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C8BBEEC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D8861E3" w14:textId="4393C6A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E4A0C9E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28EDCF1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140.161 положить конец широко распространенной практике арестов и судебного преследования участников митингов оппозиции (Австрия);</w:t>
            </w:r>
          </w:p>
          <w:p w14:paraId="03397DAB" w14:textId="7C9BACC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6C5149F" w14:textId="086E399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4DD4C9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3F4303B5" w14:textId="12B996D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8F4EE95" w14:textId="0728932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1B50FDF" w14:textId="789D158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3624CA5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A2EBE60" w14:textId="2907BD49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3D54C99" w14:textId="77777777" w:rsidTr="00E35D0A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01369F9" w14:textId="7339716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D45 Свобода ассоциации</w:t>
            </w:r>
          </w:p>
        </w:tc>
      </w:tr>
      <w:tr w:rsidR="00860994" w:rsidRPr="00860994" w14:paraId="3FA6811B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76171D7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140.153 пересмотреть недавно принятые законодательные поправки с целью полного обеспечения свободы собраний и ассоциации в соответствии с международными обязательствами (Австрия);</w:t>
            </w:r>
          </w:p>
          <w:p w14:paraId="58E86CF0" w14:textId="15A49C8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3433E0C9" w14:textId="5AAE127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356AC49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1F968C6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0925BBC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0638B943" w14:textId="6D95067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CEB89FB" w14:textId="0C10084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5435676" w14:textId="1B0EA73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ED4B76F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358C5BB" w14:textId="4EB457DD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08ADD75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444075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140.177 взаимодействовать со Специальным докладчиком по вопросу о положении правозащитников с той целью, чтобы законодательство о деятельности НПО гарантировало эффективное выполнение Декларации о правозащитниках (Соединенное Королевство Великобритании и Северной Ирландии);</w:t>
            </w:r>
          </w:p>
          <w:p w14:paraId="71B3D168" w14:textId="200C82A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29</w:t>
            </w:r>
          </w:p>
        </w:tc>
        <w:tc>
          <w:tcPr>
            <w:tcW w:w="1100" w:type="dxa"/>
            <w:shd w:val="clear" w:color="auto" w:fill="auto"/>
            <w:hideMark/>
          </w:tcPr>
          <w:p w14:paraId="26B66BBF" w14:textId="414A7C1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Поддержано/Принято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0116A26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33C6D0C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589F098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2D33EA5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73E68DDF" w14:textId="683DFD8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55C8CDC" w14:textId="3F78D94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DEAC7D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3F5050A9" w14:textId="52F0DC4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012BC8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73327CF" w14:textId="4AA24DCE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F868753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7A9832F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140.169 в соответствии с резолюцией Парламентской ассамблеи Совета Европы от 2 октября 2012 года внести поправки в новый закон о НПО для недопущения его использования в качестве инструмента преследования и запугивания НПО и гражданского общества (Швеция);</w:t>
            </w:r>
          </w:p>
          <w:p w14:paraId="7A5EA040" w14:textId="686D940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1C9BD527" w14:textId="42801E0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0E30EEE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56708B0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04CFD65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15CA33E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A29 Сотрудничество с региональными механизмами</w:t>
            </w:r>
          </w:p>
          <w:p w14:paraId="47144B1A" w14:textId="345E03F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A035D25" w14:textId="575DB7C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E82E89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214CF650" w14:textId="7342E72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FB38C49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09216EF" w14:textId="3F520885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C8A0601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3907A2F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140.179 пересмотреть закон об "иностранных агентах" и принять меры для упрощения и расширения диалога и практического сотрудничества правительства с гражданским обществом (Италия);</w:t>
            </w:r>
          </w:p>
          <w:p w14:paraId="07022CFC" w14:textId="4FB601F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6809ECB0" w14:textId="3EA4FE0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0D59C63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01CFBD6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68D3EA0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5A7BC63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A61 Сотрудничество с гражданским обществом</w:t>
            </w:r>
          </w:p>
          <w:p w14:paraId="5929A3BE" w14:textId="24C5FCB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8F722D9" w14:textId="0F45DEC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A263C7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5FCA085B" w14:textId="65BD4F9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0781B6A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4AF84E4" w14:textId="1668801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89BDC70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82E7162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140.175 отменить поправку, обязывающую финансируемые из-за рубежа НПО регистрироваться и объявлять себя "иностранным агентом", и измененное определение государственной измены, а также наказывать за любые преследования, запугивания или дискредитацию групп гражданского общества (Ирландия);</w:t>
            </w:r>
          </w:p>
          <w:p w14:paraId="161532C7" w14:textId="2D32418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29</w:t>
            </w:r>
          </w:p>
        </w:tc>
        <w:tc>
          <w:tcPr>
            <w:tcW w:w="1100" w:type="dxa"/>
            <w:shd w:val="clear" w:color="auto" w:fill="auto"/>
            <w:hideMark/>
          </w:tcPr>
          <w:p w14:paraId="13257309" w14:textId="58C3256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Поддержано/Принято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3818E36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497A899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321E715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1082445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0961E366" w14:textId="54EFD9C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B53F803" w14:textId="7B9DD2F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EEE953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1EBADEFD" w14:textId="5B90FEE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6AD7598B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20944AA" w14:textId="181F258E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BEB0380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F1FC080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140.165 уменьшить законодательные и административные барьеры для деятельности НПО и гражданского общества, признавая легитимность их работы и их вклад в жизнь общества (Словакия);</w:t>
            </w:r>
          </w:p>
          <w:p w14:paraId="4E6494BF" w14:textId="09F846C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5E01ED17" w14:textId="0AB5AE5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028A213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156A874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450AC91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188BF86B" w14:textId="32D5898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C3C6E55" w14:textId="0C11718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F26014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0AF17981" w14:textId="274DDCD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820C14E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CCEFDC9" w14:textId="3116FE49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3F6DC16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9ED45B0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140.170 обеспечивать, чтобы в законах о неправительственных организациях не вводились необоснованные ограничения на их деятельность (Латвия);</w:t>
            </w:r>
          </w:p>
          <w:p w14:paraId="61F22C86" w14:textId="439326A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63642FF0" w14:textId="409F38B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13A20B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0F1AF1D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609CC0C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0EC03316" w14:textId="17BD9F8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917E717" w14:textId="6CAA6AE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F301C9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158FF3FD" w14:textId="38DD4CB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229330B9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E8FF6AB" w14:textId="1D3840D1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AA947C4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EEA7B93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140.171 пересмотреть законодательство о регулировании деятельности НПО, в частности Федеральный закон о некоммерческих организациях, с целью приведения его в соответствие с международным правом в области прав человека (Финляндия);</w:t>
            </w:r>
          </w:p>
          <w:p w14:paraId="3065E2ED" w14:textId="456BB34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7FDEDE8E" w14:textId="044B838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2DEFB2B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2E1EBDF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4B4C7CA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7DDD5780" w14:textId="6C6A766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08B9D54" w14:textId="51CAC24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75640A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240CDDD5" w14:textId="09719A4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FC385E6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CA6EB9B" w14:textId="69764CC9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EBD8D86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E3A4153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140.172 отменить или смягчить закон "О внесении изменений в отдельные законодательные акты Российской Федерации в части регулирования деятельности некоммерческих организаций, выполняющих функции иностранного агента" (Бельгия);</w:t>
            </w:r>
          </w:p>
          <w:p w14:paraId="5B32F55B" w14:textId="070246B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682AC5F0" w14:textId="3F3C5FF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69C14E6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73FA5DF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545A335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10FB0F8F" w14:textId="66F4B1E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B6F1F2B" w14:textId="200DC74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B4BC9D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4BF88013" w14:textId="2CB8436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D60349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756245C" w14:textId="13E2A289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EE947C1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5731EDF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140.173 рассмотреть определенные законодательные и административные меры, которые могут сказываться на законной деятельности НПО, и принять по ним надлежащие решения (Республика Корея);</w:t>
            </w:r>
          </w:p>
          <w:p w14:paraId="28EB3F0C" w14:textId="333A904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6A3CA6F7" w14:textId="71AD906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C61BBB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4CE2C32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1592200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51828903" w14:textId="326631D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CFB541F" w14:textId="3F67DB7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076517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33DE48DE" w14:textId="468B415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1FD8287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19E3F24" w14:textId="372D5A1E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B2C5633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A0DE403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140.174 пересмотреть принятое законодательство об инспектировании и проверках НПО (Испания);</w:t>
            </w:r>
          </w:p>
          <w:p w14:paraId="3672A4BC" w14:textId="3823D87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4D75B396" w14:textId="0F58A97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6350181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3D80E45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3F07F5C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0D0A1F4C" w14:textId="14C4053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D40AD77" w14:textId="733FEEA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21E8E7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377765E6" w14:textId="1AFE085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F5DB989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A8CEB50" w14:textId="0806094A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BE27E5F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E9E817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140.176 пересмотреть законодательство о финансируемых из-за рубежа НПО в соответствии с международными стандартами в области прав человека и в свете резолюции о правозащитниках, принятой Советом по правам человека на его 22-й сессии (Чили);</w:t>
            </w:r>
          </w:p>
          <w:p w14:paraId="3EF398DA" w14:textId="2D76CF2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6706C881" w14:textId="738EF4F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615DBF1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33064F9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4034B88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5388F4C8" w14:textId="14273BF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39CB6C7" w14:textId="7616DC5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0B481F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0A46D954" w14:textId="159E73B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4DDB8FF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B0C2489" w14:textId="4A8FCBF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5AACDDD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C8145B4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140.178 отменить законодательные положения о регулировании деятельности НПО, требующие регистрации организаций, получающих финансовую поддержку из внешних источников, в качестве "иностранных агентов" (Словакия);</w:t>
            </w:r>
          </w:p>
          <w:p w14:paraId="3B170437" w14:textId="2C5D988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6EF2EF3D" w14:textId="66A36D7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071DA9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5ECCC12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4D7C08C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3DBA03D5" w14:textId="701AC17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5677E36" w14:textId="7C9AD8A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A2101C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78D0EF1E" w14:textId="499560D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6236531C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2724AC3" w14:textId="64D903D0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6FCEC24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25DFC7D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140.180 пересмотреть закон о демонстрациях и так называемый закон об "иностранных агентах", чтобы НПО могли свободно осуществлять свою деятельность в России (Франция);</w:t>
            </w:r>
          </w:p>
          <w:p w14:paraId="34A88BE0" w14:textId="0C2B6C1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5C1B4264" w14:textId="40448E0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E8E13F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5B55C66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5F5CB38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3C38FB3F" w14:textId="04A8EB6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DA344C3" w14:textId="563F5C6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A5FD2B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1CCEDC28" w14:textId="2EBBCC3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A25B226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6E0BE9A" w14:textId="02B86874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9C2971E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473FC62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140.159 принимать меры для формирования безопасной, уважительной и благоприятной среды для деятельности гражданского общества, в том числе путем принятия законов и политики в поддержку прав на мирные собрания, ассоциацию, выражение мнений и информацию, а также путем оперативного расследования случаев нападения на журналистов и членов организаций гражданского общества и наказания виновных (Канада);</w:t>
            </w:r>
          </w:p>
          <w:p w14:paraId="1FFC04E3" w14:textId="0BD6BAF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11D611D9" w14:textId="79A9A3D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F342EC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2B587A1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22E1751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5D7C701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4440FA4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19C59A3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0431F42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2A869048" w14:textId="4CB9850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EFE25D0" w14:textId="57C7F66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956556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5FB2263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5C776528" w14:textId="1C82FCA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358454BE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B7099A1" w14:textId="5B8437CC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3BF9A6B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2DCB44D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140.156 продолжать усилия по предоставлению более широкой свободы действий организациям гражданского общества и правозащитникам, с тем чтобы они могли и далее содействовать поощрению и защите прав человека (Мавритания);</w:t>
            </w:r>
          </w:p>
          <w:p w14:paraId="192C4DD1" w14:textId="56FB6FB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6E76A737" w14:textId="30F3EF9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8B9D5E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70E475C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1BA2A25C" w14:textId="5C4F7FB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87559B5" w14:textId="4E72811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6D5D69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58F9ECDA" w14:textId="37700A9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3373BE3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7005B6A" w14:textId="42A43140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C150F14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0B9E578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140.157 обеспечить осуществление законной деятельности без страха перед репрессиями всех лиц, включая правозащитников и членов гражданского общества, в соответствии с положениями и нормами международного права (Швейцария);</w:t>
            </w:r>
          </w:p>
          <w:p w14:paraId="5893DB74" w14:textId="29CA7D8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0C7C27EF" w14:textId="00CD4A6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00A05A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3543320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400C4F00" w14:textId="1B876BE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A2D0D35" w14:textId="63120C2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2C35F3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1214C568" w14:textId="4878EBD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1E3719B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1E5E87E" w14:textId="517EFC71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8C7CA37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84B7A54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140.158 пресекать любую практику, которая ограничивает деятельность гражданского общества, и предпринимать конкретные шаги для обеспечения свободы ассоциации (Чешская Республика);</w:t>
            </w:r>
          </w:p>
          <w:p w14:paraId="3EF03BEC" w14:textId="01C0915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6C6BE4B0" w14:textId="043F852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45DDDB0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26F636A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07A6E446" w14:textId="6B29357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ABF6B6F" w14:textId="7934558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9C55E6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02312456" w14:textId="5CBCDA4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D8EA05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24B960A" w14:textId="659E4A9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D8FC401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A6483FD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140.163 рассмотреть возможность снятия всех ограничений на свободу ассоциации, не соответствующих обязательствам страны по международному праву (Румыния);</w:t>
            </w:r>
          </w:p>
          <w:p w14:paraId="43A55C86" w14:textId="18AF59A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DD38182" w14:textId="3D1ADFB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2D6B4D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2A408DB5" w14:textId="53C39FC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DB79649" w14:textId="30DEA6F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61C2D6C" w14:textId="39D7C70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820E4DD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2074FDE" w14:textId="3D6E3DE9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06DF1A7" w14:textId="77777777" w:rsidTr="00D11B44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4167A691" w14:textId="570D4FE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D46 Право на частную жизнь, неприкосновенность частной жизни</w:t>
            </w:r>
          </w:p>
        </w:tc>
      </w:tr>
      <w:tr w:rsidR="00860994" w:rsidRPr="00860994" w14:paraId="3B8FE635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032A1A5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140.155 отменить законы, ограничивающие гражданские права сообщества ЛГБТИ в России (Австралия);</w:t>
            </w:r>
          </w:p>
          <w:p w14:paraId="54DC5980" w14:textId="00ADF14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E4D1122" w14:textId="0875078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C7AFB4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12B3C87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283FC0C8" w14:textId="2506D8B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3AF939BD" w14:textId="51DB1BF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D974901" w14:textId="10C47D4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8027376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FD86462" w14:textId="57D5D4F5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8FC4A5A" w14:textId="77777777" w:rsidTr="0015353E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72B586AB" w14:textId="1E6070A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D51 Отправление правосудия и справедливое судебное разбирательство</w:t>
            </w:r>
          </w:p>
        </w:tc>
      </w:tr>
      <w:tr w:rsidR="00860994" w:rsidRPr="00860994" w14:paraId="15ED562B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38EDC98" w14:textId="1170ECF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140.121 продолжать проведение судебной реформы, обеспечивая работу действенных и независимых механизмов подотчетности и повышение транспарентности в рамках всего процесса отправления правосудия (Канада);</w:t>
            </w:r>
          </w:p>
          <w:p w14:paraId="41BD3EAE" w14:textId="17D904A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25</w:t>
            </w:r>
          </w:p>
        </w:tc>
        <w:tc>
          <w:tcPr>
            <w:tcW w:w="1100" w:type="dxa"/>
            <w:shd w:val="clear" w:color="auto" w:fill="auto"/>
            <w:hideMark/>
          </w:tcPr>
          <w:p w14:paraId="53E80079" w14:textId="2041696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AFB61F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4E4E6BF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7777B5E3" w14:textId="58EB19E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D153271" w14:textId="2E0E74C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6670EE8" w14:textId="0E6EA31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судьи, адвокаты и прокуроры</w:t>
            </w:r>
          </w:p>
        </w:tc>
        <w:tc>
          <w:tcPr>
            <w:tcW w:w="5200" w:type="dxa"/>
            <w:shd w:val="clear" w:color="auto" w:fill="auto"/>
            <w:hideMark/>
          </w:tcPr>
          <w:p w14:paraId="284A4F24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AB391CE" w14:textId="26A1FC29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BB8263E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A2AC768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140.120 продолжать реформирование судебной системы и работу по обеспечению доступа всех граждан к правосудию и его упрощению (Марокко);</w:t>
            </w:r>
          </w:p>
          <w:p w14:paraId="4D0F6A4A" w14:textId="55E3198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25</w:t>
            </w:r>
          </w:p>
        </w:tc>
        <w:tc>
          <w:tcPr>
            <w:tcW w:w="1100" w:type="dxa"/>
            <w:shd w:val="clear" w:color="auto" w:fill="auto"/>
            <w:hideMark/>
          </w:tcPr>
          <w:p w14:paraId="7A218601" w14:textId="209A178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DC3837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0C30775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64F5E8A2" w14:textId="7097D76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5546DBC" w14:textId="1CBEB8D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31EC68D" w14:textId="541EEC4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судьи, адвокаты и прокуроры</w:t>
            </w:r>
          </w:p>
        </w:tc>
        <w:tc>
          <w:tcPr>
            <w:tcW w:w="5200" w:type="dxa"/>
            <w:shd w:val="clear" w:color="auto" w:fill="auto"/>
            <w:hideMark/>
          </w:tcPr>
          <w:p w14:paraId="1C5B15A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EB40887" w14:textId="6B854FBE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4D0F27C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B76BBA6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140.130 продолжать работу по обеспечению и облегчению доступа всех граждан к правосудию (Алжир);</w:t>
            </w:r>
          </w:p>
          <w:p w14:paraId="429FF476" w14:textId="2BC700D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25</w:t>
            </w:r>
          </w:p>
        </w:tc>
        <w:tc>
          <w:tcPr>
            <w:tcW w:w="1100" w:type="dxa"/>
            <w:shd w:val="clear" w:color="auto" w:fill="auto"/>
            <w:hideMark/>
          </w:tcPr>
          <w:p w14:paraId="6F6F15D4" w14:textId="6824349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F05735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0A0C122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7CE4968B" w14:textId="1F25D93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7E7F15D" w14:textId="645EEEC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3A56519" w14:textId="3F0174A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DC98B5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B2425F5" w14:textId="50D92F1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99F2083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AD3D6EE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140.131 продолжать обеспечивать государственные гарантии оказания населению бесплатной юридической помощи (Венесуэла (Боливарианская Республика));</w:t>
            </w:r>
          </w:p>
          <w:p w14:paraId="1EF347A8" w14:textId="5EE604F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25</w:t>
            </w:r>
          </w:p>
        </w:tc>
        <w:tc>
          <w:tcPr>
            <w:tcW w:w="1100" w:type="dxa"/>
            <w:shd w:val="clear" w:color="auto" w:fill="auto"/>
            <w:hideMark/>
          </w:tcPr>
          <w:p w14:paraId="789ECB40" w14:textId="1AE2D36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2C2E9B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4985C5C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116195F6" w14:textId="0A8C758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70770C8" w14:textId="38139CE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EE84178" w14:textId="5320D45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2DEEBCFA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F24961A" w14:textId="3E9FD935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1F81911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832EA5F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140.139 рассмотреть возможность прекращения судебного разбирательства в отношении скончавшегося Сергея Магнитского и возобновить расследование причин его смерти и утверждений о мошенничестве (Испания);</w:t>
            </w:r>
          </w:p>
          <w:p w14:paraId="58AF1CDA" w14:textId="4766B03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26</w:t>
            </w:r>
          </w:p>
        </w:tc>
        <w:tc>
          <w:tcPr>
            <w:tcW w:w="1100" w:type="dxa"/>
            <w:shd w:val="clear" w:color="auto" w:fill="auto"/>
            <w:hideMark/>
          </w:tcPr>
          <w:p w14:paraId="0ADD282B" w14:textId="2545CED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323181B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492B6B8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2108DEE3" w14:textId="304B05D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7CDFCA0" w14:textId="556B269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15AA899" w14:textId="5038221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AD1337A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E02F183" w14:textId="67B203C1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5F44E6E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EDAB26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140.137 усилить гражданский контроль за расследованием нарушений в армии и обеспечивать защиту свидетелей и пострадавших (Венгрия);</w:t>
            </w:r>
          </w:p>
          <w:p w14:paraId="25E65900" w14:textId="2C101AF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23</w:t>
            </w:r>
          </w:p>
        </w:tc>
        <w:tc>
          <w:tcPr>
            <w:tcW w:w="1100" w:type="dxa"/>
            <w:shd w:val="clear" w:color="auto" w:fill="auto"/>
            <w:hideMark/>
          </w:tcPr>
          <w:p w14:paraId="0BB963A9" w14:textId="1C453E7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9F5112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473AF21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B53 Поддержка жертв и свидетелей</w:t>
            </w:r>
          </w:p>
          <w:p w14:paraId="3428064D" w14:textId="69A0571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8D749CB" w14:textId="47DE9B1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230FEEB" w14:textId="3FDAB94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054732F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CB063E0" w14:textId="3F78465B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DAA26D8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A6C2330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140.105 принять в соответствии с рекомендациями договорных органов Организации Объединенных Наций незамедлительные меры для эффективного искоренения и исправления широко распространенной и систематической административной практики пыток и жестокого обращения, особенно в местах лишения свободы, ущемления прав на собрания и свободу выражения мнений, включая свободу средств массовой информации и прав журналистов на безопасность, и контроля исполнительной власти над судебными органами (Грузия);</w:t>
            </w:r>
          </w:p>
          <w:p w14:paraId="6871CBCB" w14:textId="53FBB7E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22</w:t>
            </w:r>
          </w:p>
        </w:tc>
        <w:tc>
          <w:tcPr>
            <w:tcW w:w="1100" w:type="dxa"/>
            <w:shd w:val="clear" w:color="auto" w:fill="auto"/>
            <w:hideMark/>
          </w:tcPr>
          <w:p w14:paraId="61506924" w14:textId="3F6E62C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A065BA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7BD3D4E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3006E24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7F7EC6B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3CEDED65" w14:textId="1324A29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F08823B" w14:textId="26B20D1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DFC043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120B81A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  <w:p w14:paraId="5DD258B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судьи, адвокаты и прокуроры</w:t>
            </w:r>
          </w:p>
          <w:p w14:paraId="64DE852F" w14:textId="360A353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19C9B94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7A8469F" w14:textId="32F82D81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5077173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ED82351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140.122 учредить независимый орган с функциями назначения, продвижения по службе, перевода и увольнения судей (Германия);</w:t>
            </w:r>
          </w:p>
          <w:p w14:paraId="23A0E138" w14:textId="4ED6F56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26</w:t>
            </w:r>
          </w:p>
        </w:tc>
        <w:tc>
          <w:tcPr>
            <w:tcW w:w="1100" w:type="dxa"/>
            <w:shd w:val="clear" w:color="auto" w:fill="auto"/>
            <w:hideMark/>
          </w:tcPr>
          <w:p w14:paraId="36B51406" w14:textId="13A447B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0C2470A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0A5B3EE5" w14:textId="69A222F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5D7F852" w14:textId="5F1E155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BCDFEC6" w14:textId="3211B7A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судьи, адвокаты и прокуроры</w:t>
            </w:r>
          </w:p>
        </w:tc>
        <w:tc>
          <w:tcPr>
            <w:tcW w:w="5200" w:type="dxa"/>
            <w:shd w:val="clear" w:color="auto" w:fill="auto"/>
            <w:hideMark/>
          </w:tcPr>
          <w:p w14:paraId="72016BF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8B3CE8B" w14:textId="102403CA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555ADB8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DAF91D7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140.123 обеспечивать право на справедливое судебное разбирательство путем укрепления независимости судебной системы и предоставления задержанным возможности после ареста беспрепятственно консультироваться с адвокатом по своему выбору (Франция);</w:t>
            </w:r>
          </w:p>
          <w:p w14:paraId="39984981" w14:textId="3A23429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25</w:t>
            </w:r>
          </w:p>
        </w:tc>
        <w:tc>
          <w:tcPr>
            <w:tcW w:w="1100" w:type="dxa"/>
            <w:shd w:val="clear" w:color="auto" w:fill="auto"/>
            <w:hideMark/>
          </w:tcPr>
          <w:p w14:paraId="5A790E2E" w14:textId="1E01656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8D0293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1BD8C397" w14:textId="6D030B2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A49AE21" w14:textId="5DCC334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121F1EB" w14:textId="13492D9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судьи, адвокаты и прокуроры</w:t>
            </w:r>
          </w:p>
        </w:tc>
        <w:tc>
          <w:tcPr>
            <w:tcW w:w="5200" w:type="dxa"/>
            <w:shd w:val="clear" w:color="auto" w:fill="auto"/>
            <w:hideMark/>
          </w:tcPr>
          <w:p w14:paraId="620241D6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E4AC433" w14:textId="44B4DAC5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5ED49D9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9AB9D88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140.124 продолжать реформу судебной системы путем совершенствования процедур рассмотрения дел в судах и исполнения судебных решений в интересах повышения доверия общественности к системе отправления правосудия (Нигерия);</w:t>
            </w:r>
          </w:p>
          <w:p w14:paraId="52F659D6" w14:textId="0530A2B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25</w:t>
            </w:r>
          </w:p>
        </w:tc>
        <w:tc>
          <w:tcPr>
            <w:tcW w:w="1100" w:type="dxa"/>
            <w:shd w:val="clear" w:color="auto" w:fill="auto"/>
            <w:hideMark/>
          </w:tcPr>
          <w:p w14:paraId="1331BADE" w14:textId="416574C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24559F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347200F6" w14:textId="54C91C0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51AFA90" w14:textId="4028604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5DA968F" w14:textId="5763E67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судьи, адвокаты и прокуроры</w:t>
            </w:r>
          </w:p>
        </w:tc>
        <w:tc>
          <w:tcPr>
            <w:tcW w:w="5200" w:type="dxa"/>
            <w:shd w:val="clear" w:color="auto" w:fill="auto"/>
            <w:hideMark/>
          </w:tcPr>
          <w:p w14:paraId="4474A667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DCEE9D4" w14:textId="03F03E04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263A4FE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6C85CE8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140.125 продолжать реформы судебной системы в целях повышения качества и эффективности рассмотрения дел судами (Руанда);</w:t>
            </w:r>
          </w:p>
          <w:p w14:paraId="5B36EFE2" w14:textId="2AD3787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25</w:t>
            </w:r>
          </w:p>
        </w:tc>
        <w:tc>
          <w:tcPr>
            <w:tcW w:w="1100" w:type="dxa"/>
            <w:shd w:val="clear" w:color="auto" w:fill="auto"/>
            <w:hideMark/>
          </w:tcPr>
          <w:p w14:paraId="6A2CB719" w14:textId="2145AAE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E6D5B6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217848A4" w14:textId="79982FC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F571FC1" w14:textId="3FDFC9B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0791F02" w14:textId="008B723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судьи, адвокаты и прокуроры</w:t>
            </w:r>
          </w:p>
        </w:tc>
        <w:tc>
          <w:tcPr>
            <w:tcW w:w="5200" w:type="dxa"/>
            <w:shd w:val="clear" w:color="auto" w:fill="auto"/>
            <w:hideMark/>
          </w:tcPr>
          <w:p w14:paraId="37CAD05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1A78344" w14:textId="3333B256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9C045ED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B4805E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140.127 продолжать реформирование правоохранительной и судебной систем (Корейская Народно-Демократическая Республика);</w:t>
            </w:r>
          </w:p>
          <w:p w14:paraId="63BD5D38" w14:textId="3C2BF7D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25</w:t>
            </w:r>
          </w:p>
        </w:tc>
        <w:tc>
          <w:tcPr>
            <w:tcW w:w="1100" w:type="dxa"/>
            <w:shd w:val="clear" w:color="auto" w:fill="auto"/>
            <w:hideMark/>
          </w:tcPr>
          <w:p w14:paraId="199B64A5" w14:textId="4472985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C612C1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3C7CAF56" w14:textId="2458592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FCCBB9A" w14:textId="5ABF451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970D126" w14:textId="246A596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A2B5A3D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8149C62" w14:textId="34B4CD4F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73ADF0F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41C042D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140.128 продолжать реформы в целях дальнейшей либерализации и гуманизации судебно-правовой системы (Узбекистан);</w:t>
            </w:r>
          </w:p>
          <w:p w14:paraId="70476558" w14:textId="3997268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25</w:t>
            </w:r>
          </w:p>
        </w:tc>
        <w:tc>
          <w:tcPr>
            <w:tcW w:w="1100" w:type="dxa"/>
            <w:shd w:val="clear" w:color="auto" w:fill="auto"/>
            <w:hideMark/>
          </w:tcPr>
          <w:p w14:paraId="0CACE54F" w14:textId="25028F3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ED4476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6EF77C22" w14:textId="66E5896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85B2D33" w14:textId="33EBB2C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FE5CC68" w14:textId="3B13092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2B0DE0DC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DDFA147" w14:textId="2FE3C0A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0010584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20F804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140.129 продолжать реформы правоохранительных учреждений и судебной системы (Кыргызстан) (Туркменистан);</w:t>
            </w:r>
          </w:p>
          <w:p w14:paraId="088C1A1E" w14:textId="20D32AA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25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BF56626" w14:textId="42B6232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5E3AED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71E98692" w14:textId="00C3E2E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725270B" w14:textId="534B238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05C832A" w14:textId="5C1BDD8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D71E304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820DE67" w14:textId="7DDEB1B4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0D2E915" w14:textId="77777777" w:rsidTr="005B488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E501218" w14:textId="21822C9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D7 Право участвовать в ведении государственных дел и право голосовать</w:t>
            </w:r>
          </w:p>
        </w:tc>
      </w:tr>
      <w:tr w:rsidR="00860994" w:rsidRPr="00860994" w14:paraId="3DBC12F7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C0C9082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140.193 выполнять рекомендации Бюро по демократическим институтам и правам человека Организации по безопасности и сотрудничеству в Европе (ОБСЕ), внесенные после парламентских 2011 года и президентских 2012 года выборов (Соединенное Королевство Великобритании и Северной Ирландии);</w:t>
            </w:r>
          </w:p>
          <w:p w14:paraId="36446D3F" w14:textId="32E0BC2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3F77924" w14:textId="124BF83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6C8C6C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D7 Право участвовать в ведении государственных дел и право голосовать</w:t>
            </w:r>
          </w:p>
          <w:p w14:paraId="0FBCA5E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A29 Сотрудничество с региональными механизмами</w:t>
            </w:r>
          </w:p>
          <w:p w14:paraId="20179DA6" w14:textId="6F7FAA7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41E67E6" w14:textId="764F344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7EF18CB" w14:textId="41B41C0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0AB53D1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A96FEDB" w14:textId="7DC999C5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0EB109C" w14:textId="77777777" w:rsidTr="00B91587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430D86A" w14:textId="0182788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D8 Права, касающиеся брака и семьи</w:t>
            </w:r>
          </w:p>
        </w:tc>
      </w:tr>
      <w:tr w:rsidR="00860994" w:rsidRPr="00860994" w14:paraId="1E825A49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BE2CD93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140.143 продолжать обеспечивать надлежащую и эффективную защиту и поддержку семьи как основной и естественной ячейки общества (Египет);</w:t>
            </w:r>
          </w:p>
          <w:p w14:paraId="54E8E9B1" w14:textId="5D5D2C8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shd w:val="clear" w:color="auto" w:fill="auto"/>
            <w:hideMark/>
          </w:tcPr>
          <w:p w14:paraId="47D46415" w14:textId="232DB46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BED413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D8 Права, касающиеся брака и семьи</w:t>
            </w:r>
          </w:p>
          <w:p w14:paraId="0BC06102" w14:textId="74CFB43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A105B90" w14:textId="1A1EE19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F5039EC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095664D" w14:textId="7C98481B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CA57510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E319D27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140.141 продолжать текущую работу по полному обеспечению конституционной защиты семьи и детей (Ливан);</w:t>
            </w:r>
          </w:p>
          <w:p w14:paraId="09CE72D9" w14:textId="4E27193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A7994FE" w14:textId="7D11874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2B07F3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D8 Права, касающиеся брака и семьи</w:t>
            </w:r>
          </w:p>
          <w:p w14:paraId="7B31F39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15EC4ABE" w14:textId="280C4EA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9068527" w14:textId="7176B39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BDDF2A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0555BFA6" w14:textId="677CE51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ECD6BAD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5A601F2" w14:textId="003C4FB4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3D4C95A" w14:textId="77777777" w:rsidTr="00AE0923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A8678CB" w14:textId="3B8B799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E1 Экономические, социальные и культурные права - общие меры по осуществлению</w:t>
            </w:r>
          </w:p>
        </w:tc>
      </w:tr>
      <w:tr w:rsidR="00860994" w:rsidRPr="00860994" w14:paraId="39FE3265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FC06F0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140.194 продолжать работу по эффективной защите социальных и экономических прав своих граждан (Иран (Исламская Республика));</w:t>
            </w:r>
          </w:p>
          <w:p w14:paraId="753D7814" w14:textId="11037C7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31</w:t>
            </w:r>
          </w:p>
        </w:tc>
        <w:tc>
          <w:tcPr>
            <w:tcW w:w="1100" w:type="dxa"/>
            <w:shd w:val="clear" w:color="auto" w:fill="auto"/>
            <w:hideMark/>
          </w:tcPr>
          <w:p w14:paraId="469828DC" w14:textId="49425C4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B4BDFC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E1 Экономические, социальные и культурные права - общие меры по осуществлению</w:t>
            </w:r>
          </w:p>
          <w:p w14:paraId="7BB5215A" w14:textId="7A6D414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6644A66" w14:textId="420BDFA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7FD882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0871A06" w14:textId="26CE866E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E4ABB82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D1D6F0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140.195 продолжать предпринимаемые усилия по выполнению Стратегии экономического развития с целью проведения социальных и экономических преобразований и улучшения условий жизни населения (Кувейт);</w:t>
            </w:r>
          </w:p>
          <w:p w14:paraId="67E01AD7" w14:textId="4ED1705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31</w:t>
            </w:r>
          </w:p>
        </w:tc>
        <w:tc>
          <w:tcPr>
            <w:tcW w:w="1100" w:type="dxa"/>
            <w:shd w:val="clear" w:color="auto" w:fill="auto"/>
            <w:hideMark/>
          </w:tcPr>
          <w:p w14:paraId="15D4AEB7" w14:textId="116AD54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8B8423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E1 Экономические, социальные и культурные права - общие меры по осуществлению</w:t>
            </w:r>
          </w:p>
          <w:p w14:paraId="18CF685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B41 Право на развитие</w:t>
            </w:r>
          </w:p>
          <w:p w14:paraId="3B748EC8" w14:textId="4FD0D02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E21 Право на достаточный жизненный уровень – общие аспекты</w:t>
            </w:r>
          </w:p>
          <w:p w14:paraId="007EB578" w14:textId="5A1A365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B3F5CA1" w14:textId="6EC5744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5F1BC9F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8D13E2A" w14:textId="73EB4C85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6DF6F98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F1DEAC1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140.50 продолжать и наращивать усилия по проведению в интересах всего населения, особенно уязвимых групп, работы по реализации экономических, социальных и культурных прав, включая повышение минимальной заработной платы (Индонезия);</w:t>
            </w:r>
          </w:p>
          <w:p w14:paraId="5408336E" w14:textId="6D10990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shd w:val="clear" w:color="auto" w:fill="auto"/>
            <w:hideMark/>
          </w:tcPr>
          <w:p w14:paraId="6731B77E" w14:textId="5105545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8689CF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E1 Экономические, социальные и культурные права - общие меры по осуществлению</w:t>
            </w:r>
          </w:p>
          <w:p w14:paraId="026F91C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E32 Право на справедливые и благоприятные условия труда</w:t>
            </w:r>
          </w:p>
          <w:p w14:paraId="2EB842C2" w14:textId="105AB21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26C76E5A" w14:textId="18CA148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707792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79594AEA" w14:textId="6767350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уязвимые лица/ группы</w:t>
            </w:r>
          </w:p>
        </w:tc>
        <w:tc>
          <w:tcPr>
            <w:tcW w:w="5200" w:type="dxa"/>
            <w:shd w:val="clear" w:color="auto" w:fill="auto"/>
            <w:hideMark/>
          </w:tcPr>
          <w:p w14:paraId="74117CF6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19BF3A8" w14:textId="17FD843C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2A1DB70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970A16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140.199 принимать дальнейшие меры по укреплению механизмов защиты социальных прав, в частности прав детей, женщин и инвалидов (Узбекистан);</w:t>
            </w:r>
          </w:p>
          <w:p w14:paraId="44C8BB90" w14:textId="0CB8C8C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31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A985E17" w14:textId="328A934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4FE09E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E1 Экономические, социальные и культурные права - общие меры по осуществлению</w:t>
            </w:r>
          </w:p>
          <w:p w14:paraId="1ED5653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F4 Инвалиды</w:t>
            </w:r>
          </w:p>
          <w:p w14:paraId="56AF6D1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18145DC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34EB59C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7EE0FD5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74EF3D55" w14:textId="43DFE1A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7718FB9" w14:textId="4E4B69E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8423C2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422E9EA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  <w:p w14:paraId="525E7F02" w14:textId="4B8C875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C70EC13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E3B43B9" w14:textId="0F03DC30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33A454C" w14:textId="77777777" w:rsidTr="00F01F7A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7F657B5B" w14:textId="5DDC8FC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E21 Право на достаточный жизненный уровень – общие аспекты</w:t>
            </w:r>
          </w:p>
        </w:tc>
      </w:tr>
      <w:tr w:rsidR="00860994" w:rsidRPr="00860994" w14:paraId="49C57D70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8EA514D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140.196 продолжать принимать меры социальной поддержки для повышения благосостояния наиболее нуждающихся слоев населения, особенно престарелых (Венесуэла (Боливарианская Республика));</w:t>
            </w:r>
          </w:p>
          <w:p w14:paraId="1D815C63" w14:textId="6BCF7C7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31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D3EDBB3" w14:textId="429A33D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F92E6D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E21 Право на достаточный жизненный уровень – общие аспекты</w:t>
            </w:r>
          </w:p>
          <w:p w14:paraId="0D023E70" w14:textId="1189D3E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G9 пожилые люди</w:t>
            </w:r>
          </w:p>
          <w:p w14:paraId="77520490" w14:textId="68AEA87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19A5AC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4F7F4B73" w14:textId="03132E1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пожилые люди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986B5D6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17E6A6B" w14:textId="248FC408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53B70FD" w14:textId="77777777" w:rsidTr="00D718D6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C9618A0" w14:textId="625E9CB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E24 Право на социальное обеспечение</w:t>
            </w:r>
          </w:p>
        </w:tc>
      </w:tr>
      <w:tr w:rsidR="00860994" w:rsidRPr="00860994" w14:paraId="468142B1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1FA547F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140.198 укрепить системы социального и пенсионного обеспечения (Туркменистан);</w:t>
            </w:r>
          </w:p>
          <w:p w14:paraId="146A82F6" w14:textId="47D1F77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31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2F4266F" w14:textId="572357E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15FBFC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E24 Право на социальное обеспечение</w:t>
            </w:r>
          </w:p>
          <w:p w14:paraId="7413700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G9 пожилые люди</w:t>
            </w:r>
          </w:p>
          <w:p w14:paraId="45B8134D" w14:textId="514C382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62507ED8" w14:textId="067741B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D000DD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6B731782" w14:textId="2CA6AC2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пожилые люди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0886CA7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959D65B" w14:textId="3FD3D9DA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038B8C4" w14:textId="77777777" w:rsidTr="00512055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21F9234" w14:textId="6A0F226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E25 Права человека и бедность</w:t>
            </w:r>
          </w:p>
        </w:tc>
      </w:tr>
      <w:tr w:rsidR="00860994" w:rsidRPr="00860994" w14:paraId="67579D34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A39C04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140.197 принять национальную стратегию борьбы с бедностью с учетом экономических, социальных и культурных прав (Южная Африка);</w:t>
            </w:r>
          </w:p>
          <w:p w14:paraId="4B153C47" w14:textId="3C85FD1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32</w:t>
            </w:r>
          </w:p>
        </w:tc>
        <w:tc>
          <w:tcPr>
            <w:tcW w:w="1100" w:type="dxa"/>
            <w:shd w:val="clear" w:color="auto" w:fill="auto"/>
            <w:hideMark/>
          </w:tcPr>
          <w:p w14:paraId="51DDB86C" w14:textId="4A77D60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Поддержано/Принято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28C275D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E25 Права человека и бедность</w:t>
            </w:r>
          </w:p>
          <w:p w14:paraId="64FFC8D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E1 Экономические, социальные и культурные права - общие меры по осуществлению</w:t>
            </w:r>
          </w:p>
          <w:p w14:paraId="2CD971B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000BF09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S01 Бедность</w:t>
            </w:r>
          </w:p>
          <w:p w14:paraId="76B8873C" w14:textId="2CEC4B2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6056C1AA" w14:textId="0718618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1F8EDD0" w14:textId="302C8C0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живущие в нищете</w:t>
            </w:r>
          </w:p>
        </w:tc>
        <w:tc>
          <w:tcPr>
            <w:tcW w:w="5200" w:type="dxa"/>
            <w:shd w:val="clear" w:color="auto" w:fill="auto"/>
            <w:hideMark/>
          </w:tcPr>
          <w:p w14:paraId="05FB3F0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5C81198" w14:textId="78E3933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3C3F302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8ABC75D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140.201 совершенствовать работу по обеспечению прав человека на достаточное жилище, в первую очередь для групп населения с низкими доходами (Бангладеш);</w:t>
            </w:r>
          </w:p>
          <w:p w14:paraId="2736BB72" w14:textId="708912C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31</w:t>
            </w:r>
          </w:p>
        </w:tc>
        <w:tc>
          <w:tcPr>
            <w:tcW w:w="1100" w:type="dxa"/>
            <w:shd w:val="clear" w:color="auto" w:fill="auto"/>
            <w:hideMark/>
          </w:tcPr>
          <w:p w14:paraId="17E0B5B1" w14:textId="129EE5A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4FAC61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E25 Права человека и бедность</w:t>
            </w:r>
          </w:p>
          <w:p w14:paraId="2391FB9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E23 Право на достаточное жилище</w:t>
            </w:r>
          </w:p>
          <w:p w14:paraId="249DB56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S01 Бедность</w:t>
            </w:r>
          </w:p>
          <w:p w14:paraId="771F34D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5A03F2D4" w14:textId="5145A03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S11 Города</w:t>
            </w:r>
          </w:p>
          <w:p w14:paraId="3E2CD025" w14:textId="73EE9E0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06EE4A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22A70D5C" w14:textId="3119854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живущие в нищете</w:t>
            </w:r>
          </w:p>
        </w:tc>
        <w:tc>
          <w:tcPr>
            <w:tcW w:w="5200" w:type="dxa"/>
            <w:shd w:val="clear" w:color="auto" w:fill="auto"/>
            <w:hideMark/>
          </w:tcPr>
          <w:p w14:paraId="71FB7049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DB855E3" w14:textId="59CFF534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73A4458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2EB182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140.200 активно продолжать политику повышения социальной защищенности и благосостояния граждан в целях существенного сокращения числа граждан с доходами ниже уровня абсолютной бедности (Зимбабве);</w:t>
            </w:r>
          </w:p>
          <w:p w14:paraId="2F4E4BD9" w14:textId="6D87BA8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31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DB57DED" w14:textId="4E9981D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FFBFAE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E25 Права человека и бедность</w:t>
            </w:r>
          </w:p>
          <w:p w14:paraId="79BC027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E24 Право на социальное обеспечение</w:t>
            </w:r>
          </w:p>
          <w:p w14:paraId="59737A5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S01 Бедность</w:t>
            </w:r>
          </w:p>
          <w:p w14:paraId="58028D4E" w14:textId="3CB7278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4876514B" w14:textId="0F581F4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BD8378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56ACAC30" w14:textId="0623EE5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живущие в нищете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AC5D944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9568508" w14:textId="60B1E3F9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6B8556D" w14:textId="77777777" w:rsidTr="00CF1F9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2A7496C" w14:textId="1FB7D9C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E32 Право на справедливые и благоприятные условия труда</w:t>
            </w:r>
          </w:p>
        </w:tc>
      </w:tr>
      <w:tr w:rsidR="00860994" w:rsidRPr="00860994" w14:paraId="03089382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F0E99F2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140.202 расследовать утверждения о злоупотреблениях в отношении трудящихся на олимпийском комплексе в Сочи (Коста-Рика);</w:t>
            </w:r>
          </w:p>
          <w:p w14:paraId="48B22259" w14:textId="7B4A537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A8578FA" w14:textId="6F75C9A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B06C38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E32 Право на справедливые и благоприятные условия труда</w:t>
            </w:r>
          </w:p>
          <w:p w14:paraId="4AD44E2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38F38E2E" w14:textId="5D8823D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56F48984" w14:textId="382FE43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D7EEAC1" w14:textId="4AC3AE8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585A9A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900E973" w14:textId="2B57801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797FF4C" w14:textId="77777777" w:rsidTr="0003044D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8CD508D" w14:textId="5F87F7E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E41 Право на здоровье – общие аспекты</w:t>
            </w:r>
          </w:p>
        </w:tc>
      </w:tr>
      <w:tr w:rsidR="00860994" w:rsidRPr="00860994" w14:paraId="563F448F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F0C2503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140.203 продолжать работу по обеспечению населения высококачественной бесплатной медицинской помощью (Куба);</w:t>
            </w:r>
          </w:p>
          <w:p w14:paraId="4D29EACA" w14:textId="13F5484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31</w:t>
            </w:r>
          </w:p>
        </w:tc>
        <w:tc>
          <w:tcPr>
            <w:tcW w:w="1100" w:type="dxa"/>
            <w:shd w:val="clear" w:color="auto" w:fill="auto"/>
            <w:hideMark/>
          </w:tcPr>
          <w:p w14:paraId="7D2CC313" w14:textId="15AC951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D116E7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E41 Право на здоровье – общие аспекты</w:t>
            </w:r>
          </w:p>
          <w:p w14:paraId="7C075B0B" w14:textId="4DC797A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S03 Здоровье</w:t>
            </w:r>
          </w:p>
          <w:p w14:paraId="4EC15124" w14:textId="7EA4E75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944B1D4" w14:textId="49088F4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2A2057D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B66EA82" w14:textId="20ED383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58FF2C2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19D5EF0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140.204 укреплять программы поощрения права на здоровье (Бразилия);</w:t>
            </w:r>
          </w:p>
          <w:p w14:paraId="5435F8CA" w14:textId="3F4529D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31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1D0D4D9" w14:textId="5D15D9D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D6C885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E41 Право на здоровье – общие аспекты</w:t>
            </w:r>
          </w:p>
          <w:p w14:paraId="6A07BB4C" w14:textId="20C840D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S03 Здоровье</w:t>
            </w:r>
          </w:p>
          <w:p w14:paraId="0B2B6F20" w14:textId="4E7308A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3826E70" w14:textId="778796A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7AB22FA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DD37DDA" w14:textId="5E9AA6F6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7574ABF" w14:textId="77777777" w:rsidTr="003425FE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AB54650" w14:textId="0C5A0D5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E43 Доступ к услугам по охране сексуального и репродуктивного здоровья</w:t>
            </w:r>
          </w:p>
        </w:tc>
      </w:tr>
      <w:tr w:rsidR="00860994" w:rsidRPr="00860994" w14:paraId="6EF64F0D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CF06E47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140.210 разрабатывать и проводить комплексные просветительские программы по репродуктивному здоровью и половому воспитанию на основе достоверных фактических данных (Словения);</w:t>
            </w:r>
          </w:p>
          <w:p w14:paraId="7ADB5980" w14:textId="7E6376B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34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85B7C02" w14:textId="4DCB118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19EDA8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E43 Доступ к услугам по охране сексуального и репродуктивного здоровья</w:t>
            </w:r>
          </w:p>
          <w:p w14:paraId="0E1E592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E44 Повышение осведомленности по вопросам здоровья, доступ к информации</w:t>
            </w:r>
          </w:p>
          <w:p w14:paraId="26A5F429" w14:textId="6631588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S03 Здоровье</w:t>
            </w:r>
          </w:p>
          <w:p w14:paraId="2A8A6B1C" w14:textId="2C71BF7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8B0FEF1" w14:textId="16248D8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90F978C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9312F73" w14:textId="6A61DBAD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375967C" w14:textId="77777777" w:rsidTr="009F38B3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CF66461" w14:textId="461E6C3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E51 Право на образование</w:t>
            </w:r>
          </w:p>
        </w:tc>
      </w:tr>
      <w:tr w:rsidR="00860994" w:rsidRPr="00860994" w14:paraId="4033A603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621FEE6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140.205 продолжать повышать качественный уровень образования детей, особенно в сельских районах (Туркменистан);</w:t>
            </w:r>
          </w:p>
          <w:p w14:paraId="411AE432" w14:textId="0257998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34</w:t>
            </w:r>
          </w:p>
        </w:tc>
        <w:tc>
          <w:tcPr>
            <w:tcW w:w="1100" w:type="dxa"/>
            <w:shd w:val="clear" w:color="auto" w:fill="auto"/>
            <w:hideMark/>
          </w:tcPr>
          <w:p w14:paraId="095126CB" w14:textId="1C0C0CC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58E990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E51 Право на образование</w:t>
            </w:r>
          </w:p>
          <w:p w14:paraId="56E42ED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H4 лица, проживающие в сельской местности</w:t>
            </w:r>
          </w:p>
          <w:p w14:paraId="2C499236" w14:textId="6A90FA6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S04 Образование</w:t>
            </w:r>
          </w:p>
          <w:p w14:paraId="0E53341E" w14:textId="0F03B91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128078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0949DC84" w14:textId="4614F6A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проживающие в сельской местности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39070C15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19D7237" w14:textId="64F55B54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C95E05B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47E8990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140.206 продолжать усилия по повышению качества образования детей, особенно в сельских районах (Бангладеш);</w:t>
            </w:r>
          </w:p>
          <w:p w14:paraId="18748880" w14:textId="14806F2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34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5AC26A3" w14:textId="4AC8B6D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3CB5CB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E51 Право на образование</w:t>
            </w:r>
          </w:p>
          <w:p w14:paraId="439109C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H4 лица, проживающие в сельской местности</w:t>
            </w:r>
          </w:p>
          <w:p w14:paraId="32C7E775" w14:textId="0BB1EB0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S04 Образование</w:t>
            </w:r>
          </w:p>
          <w:p w14:paraId="4612106C" w14:textId="533AA7A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07E255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1853205F" w14:textId="398ADAA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лица, проживающие в сельской местности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96E4B1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80D983B" w14:textId="6C8269DF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6B85DB4" w14:textId="77777777" w:rsidTr="00246282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77F38F2" w14:textId="36BFA82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E7 Культурные права</w:t>
            </w:r>
          </w:p>
        </w:tc>
      </w:tr>
      <w:tr w:rsidR="00860994" w:rsidRPr="00860994" w14:paraId="07C36684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449D515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140.212 активно способствовать этнокультурному развитию в России (Куба);</w:t>
            </w:r>
          </w:p>
          <w:p w14:paraId="59EF884C" w14:textId="1EDE36C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16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B28BF47" w14:textId="5A2532E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391E37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E7 Культурные права</w:t>
            </w:r>
          </w:p>
          <w:p w14:paraId="4B3E0A8D" w14:textId="726B907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57377233" w14:textId="72C3A62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53F0AD1" w14:textId="6987EB8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0209075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E8ECFB7" w14:textId="6BA5D0AA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2BE1A7B" w14:textId="77777777" w:rsidTr="003E3899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5E3E466" w14:textId="6FF6653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lastRenderedPageBreak/>
              <w:t>Тема: F12 Дискриминация в отношении женщин</w:t>
            </w:r>
          </w:p>
        </w:tc>
      </w:tr>
      <w:tr w:rsidR="00860994" w:rsidRPr="00860994" w14:paraId="303F27E4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9864EA2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140.79 продолжать принимать необходимые меры для ликвидации дискриминации в оплате труда мужчин и женщин (Государство Палестина);</w:t>
            </w:r>
          </w:p>
          <w:p w14:paraId="020AE370" w14:textId="56F45BD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14</w:t>
            </w:r>
          </w:p>
        </w:tc>
        <w:tc>
          <w:tcPr>
            <w:tcW w:w="1100" w:type="dxa"/>
            <w:shd w:val="clear" w:color="auto" w:fill="auto"/>
            <w:hideMark/>
          </w:tcPr>
          <w:p w14:paraId="5620A642" w14:textId="3DC72B1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FFEC41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7F7C82C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E32 Право на справедливые и благоприятные условия труда</w:t>
            </w:r>
          </w:p>
          <w:p w14:paraId="7B3F9B2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21447541" w14:textId="66B2FA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3FC7185B" w14:textId="7872B3E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D971FBF" w14:textId="7234A59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4EFA8173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9A9C032" w14:textId="22F4F331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7D9DC4F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C98F232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140.51 защищать права уязвимых групп населения, в частности женщин, детей, инвалидов и престарелых (Афганистан);</w:t>
            </w:r>
          </w:p>
          <w:p w14:paraId="01EA149F" w14:textId="342ADCC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shd w:val="clear" w:color="auto" w:fill="auto"/>
            <w:hideMark/>
          </w:tcPr>
          <w:p w14:paraId="222EE69C" w14:textId="1344278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B211FF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29FFB0C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G9 пожилые люди</w:t>
            </w:r>
          </w:p>
          <w:p w14:paraId="047478C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F4 Инвалиды</w:t>
            </w:r>
          </w:p>
          <w:p w14:paraId="316C826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7BB0665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5B2024F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26576E79" w14:textId="3953B3A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45F5540" w14:textId="5C4EEDA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D557A4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77FA585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пожилые люди</w:t>
            </w:r>
          </w:p>
          <w:p w14:paraId="0C9E939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  <w:p w14:paraId="7C51BFBB" w14:textId="01C3307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shd w:val="clear" w:color="auto" w:fill="auto"/>
            <w:hideMark/>
          </w:tcPr>
          <w:p w14:paraId="5842C007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7356E6B" w14:textId="7479A0E6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2A1F961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4361268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140.54 принимать дальнейшие меры для улучшения защиты прав женщин, детей, инвалидов и престарелых (Китай);</w:t>
            </w:r>
          </w:p>
          <w:p w14:paraId="4BE58995" w14:textId="1CC2EE8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shd w:val="clear" w:color="auto" w:fill="auto"/>
            <w:hideMark/>
          </w:tcPr>
          <w:p w14:paraId="730DB0E3" w14:textId="6B10C06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B64CC3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2B889A2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G9 пожилые люди</w:t>
            </w:r>
          </w:p>
          <w:p w14:paraId="52AD86C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F4 Инвалиды</w:t>
            </w:r>
          </w:p>
          <w:p w14:paraId="32BE84A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009F7B0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0A2E453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1651E7AF" w14:textId="013FDDD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898C11C" w14:textId="525D465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7E1CFB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25697F3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пожилые люди</w:t>
            </w:r>
          </w:p>
          <w:p w14:paraId="055325B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  <w:p w14:paraId="6F47D6FE" w14:textId="23AAE45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shd w:val="clear" w:color="auto" w:fill="auto"/>
            <w:hideMark/>
          </w:tcPr>
          <w:p w14:paraId="2BD2183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20FC915" w14:textId="4A76BEF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BA2C0F9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98DB6A4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140.77 продолжать работу по борьбе с дискриминацией в отношении женщин на всех уровнях (Греция);</w:t>
            </w:r>
          </w:p>
          <w:p w14:paraId="3AE8D468" w14:textId="63C79DB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14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D9EB3EE" w14:textId="5F1287E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679B56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6B49AA4C" w14:textId="61DA805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041E7040" w14:textId="355CA4B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C69BA0E" w14:textId="3DE1F0F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C4CD59C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F138A06" w14:textId="2DD0A9AA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ED9FDFC" w14:textId="77777777" w:rsidTr="00C13769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0ABEE19" w14:textId="5376498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F13 Насилие в отношении женщин</w:t>
            </w:r>
          </w:p>
        </w:tc>
      </w:tr>
      <w:tr w:rsidR="00860994" w:rsidRPr="00860994" w14:paraId="63889A62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8DFFA2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140.114 рассмотреть возможность утверждения общего закона о насилии в отношении женщин в соответствии с рекомендацией КЛДЖ (Чили);</w:t>
            </w:r>
          </w:p>
          <w:p w14:paraId="0BF1A2A3" w14:textId="3CC4869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23</w:t>
            </w:r>
          </w:p>
        </w:tc>
        <w:tc>
          <w:tcPr>
            <w:tcW w:w="1100" w:type="dxa"/>
            <w:shd w:val="clear" w:color="auto" w:fill="auto"/>
            <w:hideMark/>
          </w:tcPr>
          <w:p w14:paraId="1F3D1863" w14:textId="754877B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A72EB6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6A000E9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A23 Последующие меры по договорным органам</w:t>
            </w:r>
          </w:p>
          <w:p w14:paraId="7381B79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229442D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6F66D0B1" w14:textId="526C5F6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1003A34" w14:textId="14BC695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5DD4FFB" w14:textId="4C7A2C4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5D5DEAE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65204A3" w14:textId="62CA188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3176945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F446FF9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140.110 рассмотреть возможность принятия всеобъемлющего закона и плана действий по борьбе с насилием в отношении женщин (Государство Палестина);</w:t>
            </w:r>
          </w:p>
          <w:p w14:paraId="0A979226" w14:textId="3020B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23</w:t>
            </w:r>
          </w:p>
        </w:tc>
        <w:tc>
          <w:tcPr>
            <w:tcW w:w="1100" w:type="dxa"/>
            <w:shd w:val="clear" w:color="auto" w:fill="auto"/>
            <w:hideMark/>
          </w:tcPr>
          <w:p w14:paraId="508D3A77" w14:textId="467C3BA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2410B3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16F6B3D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696477B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A46 Национальные планы действий по правам человека (или определенных областях)</w:t>
            </w:r>
          </w:p>
          <w:p w14:paraId="25E6CEF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50AC1042" w14:textId="4E51744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0EF81E7" w14:textId="0215815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508DA3F" w14:textId="694C25E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4B3F1E3D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FA975C2" w14:textId="5EDD4750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2A2FCD1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0E0503D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140.109 принять всеобъемлющий закон о борьбе с насилием в отношении женщин (Польша);</w:t>
            </w:r>
          </w:p>
          <w:p w14:paraId="242E5515" w14:textId="793F712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23</w:t>
            </w:r>
          </w:p>
        </w:tc>
        <w:tc>
          <w:tcPr>
            <w:tcW w:w="1100" w:type="dxa"/>
            <w:shd w:val="clear" w:color="auto" w:fill="auto"/>
            <w:hideMark/>
          </w:tcPr>
          <w:p w14:paraId="56B3BB3B" w14:textId="488A6E5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B844EE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3C036C3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33E08E8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2296549C" w14:textId="6A5AAE6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3C14981" w14:textId="715E493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822B6E7" w14:textId="0579F42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500E73FF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6CF880B" w14:textId="4B31E366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D193673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3EA5065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140.111 укреплять все возможные меры по борьбе с насилием в отношении женщин и девушек, в частности путем принятия более широкого закона о криминализации всех форм насилия в отношении женщин (Уругвай);</w:t>
            </w:r>
          </w:p>
          <w:p w14:paraId="11C9AA48" w14:textId="07C11AB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24</w:t>
            </w:r>
          </w:p>
        </w:tc>
        <w:tc>
          <w:tcPr>
            <w:tcW w:w="1100" w:type="dxa"/>
            <w:shd w:val="clear" w:color="auto" w:fill="auto"/>
            <w:hideMark/>
          </w:tcPr>
          <w:p w14:paraId="1F9B1573" w14:textId="1FA90A5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Поддержано/Принято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3F542EF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3E31B4F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6618656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50235C75" w14:textId="13F982B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2BAD381" w14:textId="4CAD1D1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B928DEF" w14:textId="2E21EAD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64032CFB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05BCECB" w14:textId="2C5ECE66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760D2CB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98E09CE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140.107 ускорить разработку федерального закона о предупреждении насилия в семье (Южная Африка);</w:t>
            </w:r>
          </w:p>
          <w:p w14:paraId="0B4A9CD7" w14:textId="761AC49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24</w:t>
            </w:r>
          </w:p>
        </w:tc>
        <w:tc>
          <w:tcPr>
            <w:tcW w:w="1100" w:type="dxa"/>
            <w:shd w:val="clear" w:color="auto" w:fill="auto"/>
            <w:hideMark/>
          </w:tcPr>
          <w:p w14:paraId="7F5B7B2A" w14:textId="0650412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483D588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6DA80A2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D29 Домашнее насилие</w:t>
            </w:r>
          </w:p>
          <w:p w14:paraId="74FAB8E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1E3AD07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5F81F97A" w14:textId="5193629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199E02A" w14:textId="1A7E66B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390F00B" w14:textId="62D7B46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592F54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A55C485" w14:textId="2C3690B9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D35D2E5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46EE4D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140.108 продолжать усилия по принятию законов, направленных на борьбу с насилием в семье, особенно в отношении женщин (Филиппины);</w:t>
            </w:r>
          </w:p>
          <w:p w14:paraId="0883A398" w14:textId="22C2C3C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23</w:t>
            </w:r>
          </w:p>
        </w:tc>
        <w:tc>
          <w:tcPr>
            <w:tcW w:w="1100" w:type="dxa"/>
            <w:shd w:val="clear" w:color="auto" w:fill="auto"/>
            <w:hideMark/>
          </w:tcPr>
          <w:p w14:paraId="387C7875" w14:textId="047ECEC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ACCC8A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2DCF14B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D29 Домашнее насилие</w:t>
            </w:r>
          </w:p>
          <w:p w14:paraId="41ED909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3297C9E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4ABBD839" w14:textId="51CFF93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1C24366" w14:textId="505998F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0D64A2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1A25DFAC" w14:textId="5519421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684266D3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A0281AE" w14:textId="601E804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A8FE5BE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5C2994E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140.113 разработать комплексный план действий по борьбе с насилием в семье в отношении женщин и девушек (Бразилия);</w:t>
            </w:r>
          </w:p>
          <w:p w14:paraId="64E85722" w14:textId="667D01A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24</w:t>
            </w:r>
          </w:p>
        </w:tc>
        <w:tc>
          <w:tcPr>
            <w:tcW w:w="1100" w:type="dxa"/>
            <w:shd w:val="clear" w:color="auto" w:fill="auto"/>
            <w:hideMark/>
          </w:tcPr>
          <w:p w14:paraId="47F84DC8" w14:textId="4CC24E4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Поддержано/Принято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2A9B957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78AF80E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D29 Домашнее насилие</w:t>
            </w:r>
          </w:p>
          <w:p w14:paraId="589493B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A46 Национальные планы действий по правам человека (или определенных областях)</w:t>
            </w:r>
          </w:p>
          <w:p w14:paraId="57F4B20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F19 девочки </w:t>
            </w:r>
          </w:p>
          <w:p w14:paraId="79088DA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6B72FE78" w14:textId="615E484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3F6BB6C" w14:textId="759E578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1D33A8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девочки</w:t>
            </w:r>
          </w:p>
          <w:p w14:paraId="1BCCC3DB" w14:textId="0C5BA5E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5BD1CC0A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9826601" w14:textId="20DBCD98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0AD57EB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18276FD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140.115 продолжать работу против насилия в семье, особенно когда его жертвами становятся дети и женщины, и вести действенную борьбу с торговлей людьми (Сербия);</w:t>
            </w:r>
          </w:p>
          <w:p w14:paraId="3D6D7866" w14:textId="1A0ADE9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23</w:t>
            </w:r>
          </w:p>
        </w:tc>
        <w:tc>
          <w:tcPr>
            <w:tcW w:w="1100" w:type="dxa"/>
            <w:shd w:val="clear" w:color="auto" w:fill="auto"/>
            <w:hideMark/>
          </w:tcPr>
          <w:p w14:paraId="35F8F51F" w14:textId="38FBD4A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68A95A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5DF94AC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D29 Домашнее насилие</w:t>
            </w:r>
          </w:p>
          <w:p w14:paraId="69D9635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3DBBAA1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45A9D2F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371CDB0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749F804D" w14:textId="1F0FAAE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877A610" w14:textId="6E91648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34A44E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7AEEF62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2AE087E5" w14:textId="22FF8BB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2C67A4FD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2CA29AC" w14:textId="30683105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8FAE608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C35070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140.106 усилить работу по профилактике насилия в семье (Мьянма);</w:t>
            </w:r>
          </w:p>
          <w:p w14:paraId="3512A133" w14:textId="019363A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23</w:t>
            </w:r>
          </w:p>
        </w:tc>
        <w:tc>
          <w:tcPr>
            <w:tcW w:w="1100" w:type="dxa"/>
            <w:shd w:val="clear" w:color="auto" w:fill="auto"/>
            <w:hideMark/>
          </w:tcPr>
          <w:p w14:paraId="05EF4BA5" w14:textId="494F14C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CBB989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46E4845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D29 Домашнее насилие</w:t>
            </w:r>
          </w:p>
          <w:p w14:paraId="42DE56A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75CBEA2A" w14:textId="47B6977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AE93304" w14:textId="3237DEB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835B748" w14:textId="52A5A44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142FE8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FC523CA" w14:textId="5A41C92D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417A467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7AA36F6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140.78 принимать эффективные меры для предотвращения насилия в отношении женщин и дискриминации по признаку пола при трудоустройстве (Ирак);</w:t>
            </w:r>
          </w:p>
          <w:p w14:paraId="2C579F18" w14:textId="6A94698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14</w:t>
            </w:r>
          </w:p>
        </w:tc>
        <w:tc>
          <w:tcPr>
            <w:tcW w:w="1100" w:type="dxa"/>
            <w:shd w:val="clear" w:color="auto" w:fill="auto"/>
            <w:hideMark/>
          </w:tcPr>
          <w:p w14:paraId="7F510D7E" w14:textId="3463D8E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D08788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0437FAC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E31 Право на труд</w:t>
            </w:r>
          </w:p>
          <w:p w14:paraId="524749A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64CD3DB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791F7D3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642FD6AD" w14:textId="30C4633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16FC01A" w14:textId="37EC2A2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37FA517" w14:textId="1660F75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5511CB1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2ED4909" w14:textId="2740C4D0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A3BC440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2D32DD7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140.112 продолжать работу по полной ликвидации дискриминации и насилия в отношении женщин (Руанда);</w:t>
            </w:r>
          </w:p>
          <w:p w14:paraId="2A0ADDDC" w14:textId="6688296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23</w:t>
            </w:r>
          </w:p>
        </w:tc>
        <w:tc>
          <w:tcPr>
            <w:tcW w:w="1100" w:type="dxa"/>
            <w:shd w:val="clear" w:color="auto" w:fill="auto"/>
            <w:hideMark/>
          </w:tcPr>
          <w:p w14:paraId="2E274ED2" w14:textId="0400A46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8FD82C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06A3869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0006A12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0E2ED6D0" w14:textId="4A6E2EC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FD6438B" w14:textId="6F01055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5079F96" w14:textId="44CFAFB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56693F3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0821A68" w14:textId="65D1E1FF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790FA5B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254407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140.142 проводить более строгую политику с целью противодействия ранним бракам девочек и полигамии и ужесточить законы о борьбе с безнаказанностью (Парагвай);</w:t>
            </w:r>
          </w:p>
          <w:p w14:paraId="01E49522" w14:textId="57299EC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0884860" w14:textId="2FA5D36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CEB310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5414E88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 xml:space="preserve">F19 девочки </w:t>
            </w:r>
          </w:p>
          <w:p w14:paraId="4A3333F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D8 Права, касающиеся брака и семьи</w:t>
            </w:r>
          </w:p>
          <w:p w14:paraId="18A73E2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6272A36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4451AECC" w14:textId="6308C4C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E2907B2" w14:textId="7A8B02D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7DE90A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074D470C" w14:textId="5C1A963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девочки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0E86946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AAB455E" w14:textId="49A4D5CE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40DB4F0" w14:textId="77777777" w:rsidTr="00B30BC5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E865F95" w14:textId="1555EE2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F31 Дети: определение, общие принципы, защита</w:t>
            </w:r>
          </w:p>
        </w:tc>
      </w:tr>
      <w:tr w:rsidR="00860994" w:rsidRPr="00860994" w14:paraId="7D1698B9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BCF8BA3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140.45 способствовать удовлетворению интересов детей в рамках национальной стратегии действий на период 2012–2017 годов (Мьянма);</w:t>
            </w:r>
          </w:p>
          <w:p w14:paraId="5CE344E9" w14:textId="7634F41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shd w:val="clear" w:color="auto" w:fill="auto"/>
            <w:hideMark/>
          </w:tcPr>
          <w:p w14:paraId="07E80B32" w14:textId="058CEA5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F0A5C1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45F39E1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A46 Национальные планы действий по правам человека (или определенных областях)</w:t>
            </w:r>
          </w:p>
          <w:p w14:paraId="5283721B" w14:textId="1B7A82A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4E4A221" w14:textId="11A6717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C0227B9" w14:textId="7C680EF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shd w:val="clear" w:color="auto" w:fill="auto"/>
            <w:hideMark/>
          </w:tcPr>
          <w:p w14:paraId="2CE70E29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9BAC4A4" w14:textId="758BB7E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15FA9C8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97A5E4D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140.43 продолжать усилия по поощрению и защите прав детей и борьбе с насилием в отношении женщин (Азербайджан);</w:t>
            </w:r>
          </w:p>
          <w:p w14:paraId="66EDE68B" w14:textId="338E3BF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shd w:val="clear" w:color="auto" w:fill="auto"/>
            <w:hideMark/>
          </w:tcPr>
          <w:p w14:paraId="0656A32C" w14:textId="57664B3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842AEF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43FC8CC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25FA4E2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5FBA59A0" w14:textId="4AB1E71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464CC56" w14:textId="60A9094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CB6652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44BE8D40" w14:textId="7FD9243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13ED2CF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D3DA7EA" w14:textId="0B74864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481F3BA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05E5B30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140.44 прилагать дальнейшие усилия в интересах поощрения и защиты прав женщин и детей (Сенегал);</w:t>
            </w:r>
          </w:p>
          <w:p w14:paraId="6E01151A" w14:textId="7F5BB6E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shd w:val="clear" w:color="auto" w:fill="auto"/>
            <w:hideMark/>
          </w:tcPr>
          <w:p w14:paraId="454306D9" w14:textId="48B7080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EE916F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4517ABC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0D6CFBA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263CC553" w14:textId="382563A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03DEC85" w14:textId="79BADDD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FF61B3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376A9BE2" w14:textId="46C60E0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185A68AC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FEAF9E8" w14:textId="32896369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C34958E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C106C09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140.49 продолжать и расширять инициативы по поощрению и защите прав ребенка, особенно детей-инвалидов (Иран (Исламская Республика));</w:t>
            </w:r>
          </w:p>
          <w:p w14:paraId="486FF41F" w14:textId="0B2C034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shd w:val="clear" w:color="auto" w:fill="auto"/>
            <w:hideMark/>
          </w:tcPr>
          <w:p w14:paraId="1C4D8E40" w14:textId="1478135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CFB0DB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36297E6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F41 Инвалиды: определение, общие принципы</w:t>
            </w:r>
          </w:p>
          <w:p w14:paraId="3E6EA7B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07D991EF" w14:textId="70E28E0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7A62EDB" w14:textId="38AEE33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0B889F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6656E465" w14:textId="30082D2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shd w:val="clear" w:color="auto" w:fill="auto"/>
            <w:hideMark/>
          </w:tcPr>
          <w:p w14:paraId="34262AB9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E84EAE8" w14:textId="53103496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8BD057E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09A505F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140.46 продолжать работу по поощрению прав детей с учетом международных обязательств страны в этой области (Никарагуа);</w:t>
            </w:r>
          </w:p>
          <w:p w14:paraId="485A492B" w14:textId="60FAC98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shd w:val="clear" w:color="auto" w:fill="auto"/>
            <w:hideMark/>
          </w:tcPr>
          <w:p w14:paraId="3CD1679E" w14:textId="394D23F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9DD07B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6FA799C7" w14:textId="229283F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17A8F7D" w14:textId="1733E33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880E1FA" w14:textId="2DB6E0F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shd w:val="clear" w:color="auto" w:fill="auto"/>
            <w:hideMark/>
          </w:tcPr>
          <w:p w14:paraId="5AB96663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36A1BE6" w14:textId="58BB4EC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6FCCAA9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B5B3258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 xml:space="preserve">140.47 продолжать выполнение планов по защите прав ребенка, особенно прав на жизнь и воспитание в семье (Саудовская Аравия); </w:t>
            </w:r>
          </w:p>
          <w:p w14:paraId="3688A2CB" w14:textId="5397837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2684CC7" w14:textId="5F1F3E6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10BDA5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2E75729F" w14:textId="5F7D329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4773849" w14:textId="1321B71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6565EB0" w14:textId="7EAD194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FA5A704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A7B4B18" w14:textId="707A5F86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E370E6B" w14:textId="77777777" w:rsidTr="004E5F8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3B4E80C" w14:textId="0F1AB87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F4 Инвалиды</w:t>
            </w:r>
          </w:p>
        </w:tc>
      </w:tr>
      <w:tr w:rsidR="00860994" w:rsidRPr="00860994" w14:paraId="72137DA4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57812B2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140.215 продолжать работу по защите прав инвалидов и распространению накопленного опыта в рамках обмена передовой практикой (Судан);</w:t>
            </w:r>
          </w:p>
          <w:p w14:paraId="1130F498" w14:textId="3ABCD62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shd w:val="clear" w:color="auto" w:fill="auto"/>
            <w:hideMark/>
          </w:tcPr>
          <w:p w14:paraId="698F71C9" w14:textId="1761796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460D4B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F4 Инвалиды</w:t>
            </w:r>
          </w:p>
          <w:p w14:paraId="443D6A1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A3 Межгосударственное сотрудничество и содействие развитию</w:t>
            </w:r>
          </w:p>
          <w:p w14:paraId="265FE60F" w14:textId="61CE591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320DD9F7" w14:textId="470AC95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F0D0C01" w14:textId="3FFC127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shd w:val="clear" w:color="auto" w:fill="auto"/>
            <w:hideMark/>
          </w:tcPr>
          <w:p w14:paraId="72C467DF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2924FFC" w14:textId="2E476E81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FBE19AF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F8443D3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140.216 принимать меры для расширения охвата инвалидов системой трудоустройства путем создания для них благоприятных условий и эффективного выполнения обязательств страны по КПИ (Эквадор);</w:t>
            </w:r>
          </w:p>
          <w:p w14:paraId="70C7E999" w14:textId="79EA919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shd w:val="clear" w:color="auto" w:fill="auto"/>
            <w:hideMark/>
          </w:tcPr>
          <w:p w14:paraId="434AA9D7" w14:textId="1FAE30A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A29FC0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F4 Инвалиды</w:t>
            </w:r>
          </w:p>
          <w:p w14:paraId="145E99C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E31 Право на труд</w:t>
            </w:r>
          </w:p>
          <w:p w14:paraId="6A72C0A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24CE8D4D" w14:textId="0C3F10C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272B1E51" w14:textId="7B71047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262815D" w14:textId="74C8CE5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shd w:val="clear" w:color="auto" w:fill="auto"/>
            <w:hideMark/>
          </w:tcPr>
          <w:p w14:paraId="6CFC634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809819C" w14:textId="5CC936A1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32CF268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DD6BA9D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140.213 продолжить предпринимаемые усилия по обеспечению прав инвалидов (Кувейт);</w:t>
            </w:r>
          </w:p>
          <w:p w14:paraId="1AEC2A84" w14:textId="45C063C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shd w:val="clear" w:color="auto" w:fill="auto"/>
            <w:hideMark/>
          </w:tcPr>
          <w:p w14:paraId="1BE01F0B" w14:textId="36E77A1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055332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F4 Инвалиды</w:t>
            </w:r>
          </w:p>
          <w:p w14:paraId="163C47D2" w14:textId="4F55F99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78A12000" w14:textId="0AE5721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0139B6D" w14:textId="78A20CB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shd w:val="clear" w:color="auto" w:fill="auto"/>
            <w:hideMark/>
          </w:tcPr>
          <w:p w14:paraId="01EBB945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B3E6171" w14:textId="5A8303FE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E2B5673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5D634BF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140.214 продолжать мероприятия по адаптации медицинских, образовательных и транспортных услуг к потребностям инвалидов (Куба);</w:t>
            </w:r>
          </w:p>
          <w:p w14:paraId="1E5C7CC8" w14:textId="558D1C2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5B60ECF" w14:textId="00FF51EF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CD56F3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F4 Инвалиды</w:t>
            </w:r>
          </w:p>
          <w:p w14:paraId="0ED1C51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S11 Города</w:t>
            </w:r>
          </w:p>
          <w:p w14:paraId="071F66B4" w14:textId="2318F09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3AEC95A4" w14:textId="543AEE2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4630645" w14:textId="60D1A96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8148F86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5F474A2" w14:textId="5F106B88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24DDC08" w14:textId="77777777" w:rsidTr="00864DF5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9D95991" w14:textId="3AAC08B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F41 Инвалиды: определение, общие принципы</w:t>
            </w:r>
          </w:p>
        </w:tc>
      </w:tr>
      <w:tr w:rsidR="00860994" w:rsidRPr="00860994" w14:paraId="3A26FA56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2BA112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140.53 прилагать дальнейшие усилия по защите прав уязвимых групп населения, включая детей и инвалидов (Греция);</w:t>
            </w:r>
          </w:p>
          <w:p w14:paraId="4FFED5E7" w14:textId="71C1122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64586AE" w14:textId="67AA909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B4C9BA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F41 Инвалиды: определение, общие принципы</w:t>
            </w:r>
          </w:p>
          <w:p w14:paraId="072D956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2F347A6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0B0D5069" w14:textId="7AC9EA7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0BB6E4F" w14:textId="1B56738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E94C9B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144CA10C" w14:textId="15C541D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F6F33E4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ACB090C" w14:textId="32913A7F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C980F6D" w14:textId="77777777" w:rsidTr="00623334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877F252" w14:textId="13855AB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G1 Представители меньшинств</w:t>
            </w:r>
          </w:p>
        </w:tc>
      </w:tr>
      <w:tr w:rsidR="00860994" w:rsidRPr="00860994" w14:paraId="3FC8A8F9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BB7AA4E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140.35 поощрять расовую, этническую и религиозную терпимость, особенно среди молодежи (Пакистан)/молодых людей (Туркменистан);</w:t>
            </w:r>
          </w:p>
          <w:p w14:paraId="2094A80F" w14:textId="64D0654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16</w:t>
            </w:r>
          </w:p>
        </w:tc>
        <w:tc>
          <w:tcPr>
            <w:tcW w:w="1100" w:type="dxa"/>
            <w:shd w:val="clear" w:color="auto" w:fill="auto"/>
            <w:hideMark/>
          </w:tcPr>
          <w:p w14:paraId="56A5CC9C" w14:textId="7E252C0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97528E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2E316559" w14:textId="64D583D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1A76700" w14:textId="005E78C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69452414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E272BCF" w14:textId="2ECA4F6F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BBCD97D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AC8CC6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140.36 продолжать работу по укреплению отношений между разными этническими группами в России (Саудовская Аравия);</w:t>
            </w:r>
          </w:p>
          <w:p w14:paraId="10072D34" w14:textId="27D3D40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16</w:t>
            </w:r>
          </w:p>
        </w:tc>
        <w:tc>
          <w:tcPr>
            <w:tcW w:w="1100" w:type="dxa"/>
            <w:shd w:val="clear" w:color="auto" w:fill="auto"/>
            <w:hideMark/>
          </w:tcPr>
          <w:p w14:paraId="739D05FA" w14:textId="566C70E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A81865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1167D3F4" w14:textId="5BF4A1F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9FB495E" w14:textId="3ABF899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4808B986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83A9D99" w14:textId="23F3409F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F85F57B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9FBD3D7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140.38 проводить работу по поощрению расовой, национальной и религиозной терпимости, особенно среди молодежи (Таджикистан);</w:t>
            </w:r>
          </w:p>
          <w:p w14:paraId="06F06143" w14:textId="2693AFF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16</w:t>
            </w:r>
          </w:p>
        </w:tc>
        <w:tc>
          <w:tcPr>
            <w:tcW w:w="1100" w:type="dxa"/>
            <w:shd w:val="clear" w:color="auto" w:fill="auto"/>
            <w:hideMark/>
          </w:tcPr>
          <w:p w14:paraId="1BC7963F" w14:textId="0DAD3BF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6E6EC7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7AC707DD" w14:textId="01092FD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2DBB684" w14:textId="668F491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540AB621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1F5D8AB" w14:textId="5F2B386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A1CD088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0514E59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140.52 продолжать работу по поощрению прав уязвимых и маргинализованных групп населения страны (Непал);</w:t>
            </w:r>
          </w:p>
          <w:p w14:paraId="312755F6" w14:textId="2E0E58E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17</w:t>
            </w:r>
          </w:p>
        </w:tc>
        <w:tc>
          <w:tcPr>
            <w:tcW w:w="1100" w:type="dxa"/>
            <w:shd w:val="clear" w:color="auto" w:fill="auto"/>
            <w:hideMark/>
          </w:tcPr>
          <w:p w14:paraId="6997DEEF" w14:textId="1964192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28450B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1113877F" w14:textId="302D862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2505CE1" w14:textId="1EBC1EB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14303FEF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007E659" w14:textId="0A2CEA24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D7F7CAA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7702694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140.218 активизировать меры по защите прав меньшинств (Эквадор);</w:t>
            </w:r>
          </w:p>
          <w:p w14:paraId="2E78C6FA" w14:textId="5E5B9A4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35</w:t>
            </w:r>
          </w:p>
        </w:tc>
        <w:tc>
          <w:tcPr>
            <w:tcW w:w="1100" w:type="dxa"/>
            <w:shd w:val="clear" w:color="auto" w:fill="auto"/>
            <w:hideMark/>
          </w:tcPr>
          <w:p w14:paraId="520D1092" w14:textId="1E48A72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65414D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1D386343" w14:textId="09BA69B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A419046" w14:textId="5F7B4C7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04AD65A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048A21A" w14:textId="299F66E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FCD753E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3327814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140.34 распространять свой передовой опыт в области укрепления мира и межнационального согласия (Куба);</w:t>
            </w:r>
          </w:p>
          <w:p w14:paraId="3EDE4898" w14:textId="2EDC184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16</w:t>
            </w:r>
          </w:p>
        </w:tc>
        <w:tc>
          <w:tcPr>
            <w:tcW w:w="1100" w:type="dxa"/>
            <w:shd w:val="clear" w:color="auto" w:fill="auto"/>
            <w:hideMark/>
          </w:tcPr>
          <w:p w14:paraId="70B79491" w14:textId="222B00D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57D493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57D0A403" w14:textId="3D0A76D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A3 Межгосударственное сотрудничество и содействие развитию</w:t>
            </w:r>
          </w:p>
          <w:p w14:paraId="43BE4A45" w14:textId="0D2B188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D6B452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4DCB7357" w14:textId="2308DEC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4C6F594F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114A368" w14:textId="6DA41A7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AC041E0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5AC6CA1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140.37 продолжать принимать законодательные и правоохранительные меры по гармонизации межнациональных отношений (Пакистан);</w:t>
            </w:r>
          </w:p>
          <w:p w14:paraId="6817A8A8" w14:textId="2B86D1F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16</w:t>
            </w:r>
          </w:p>
        </w:tc>
        <w:tc>
          <w:tcPr>
            <w:tcW w:w="1100" w:type="dxa"/>
            <w:shd w:val="clear" w:color="auto" w:fill="auto"/>
            <w:hideMark/>
          </w:tcPr>
          <w:p w14:paraId="2AF83F16" w14:textId="1419E36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2FFB54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05F82644" w14:textId="5748E82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13FE4FF5" w14:textId="6564173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098E76B" w14:textId="2973CAA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53A5D587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4F29EBB" w14:textId="721A0564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8F1B08C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5972BD0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140.217 обеспечивать соответствие национального законодательства обязательству по статье 27 МПГПП с целью предоставления национальным меньшинствам возможности беспрепятственно пользоваться родным языком и получать образование на родном языке (Украина);</w:t>
            </w:r>
          </w:p>
          <w:p w14:paraId="3CAC1554" w14:textId="2C0F2C4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35</w:t>
            </w:r>
          </w:p>
        </w:tc>
        <w:tc>
          <w:tcPr>
            <w:tcW w:w="1100" w:type="dxa"/>
            <w:shd w:val="clear" w:color="auto" w:fill="auto"/>
            <w:hideMark/>
          </w:tcPr>
          <w:p w14:paraId="1122FDED" w14:textId="024FD37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973FF3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6E6B977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3874D48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E51 Право на образование</w:t>
            </w:r>
          </w:p>
          <w:p w14:paraId="4672F326" w14:textId="309E000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S04 Образование</w:t>
            </w:r>
          </w:p>
          <w:p w14:paraId="2E569CA8" w14:textId="6687738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674302A" w14:textId="5813E58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2F0F5B8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2685E2D" w14:textId="553B704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6424FED2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FC7B7F5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140.39 рассмотреть возможность создания механизма межрелигиозного диалога с целью повышения терпимости и уважения характерных религиозных и культурных ценностей проживающих в стране разных этнических групп (Малайзия);</w:t>
            </w:r>
          </w:p>
          <w:p w14:paraId="1B0EE0A6" w14:textId="7A1A79E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16</w:t>
            </w:r>
          </w:p>
        </w:tc>
        <w:tc>
          <w:tcPr>
            <w:tcW w:w="1100" w:type="dxa"/>
            <w:shd w:val="clear" w:color="auto" w:fill="auto"/>
            <w:hideMark/>
          </w:tcPr>
          <w:p w14:paraId="68CA6DA2" w14:textId="0CC293E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D27525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75FC94B3" w14:textId="7509344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6831BE19" w14:textId="1AB06AF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8DCC6BB" w14:textId="192CEC7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55036A72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8C0B679" w14:textId="20AA32E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0F1FE32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4742EDE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140.40 продолжать политику мультикультурности, направленную на сохранение в стране культурного разнообразия (Армения);</w:t>
            </w:r>
          </w:p>
          <w:p w14:paraId="7A50A756" w14:textId="6279792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16</w:t>
            </w:r>
          </w:p>
        </w:tc>
        <w:tc>
          <w:tcPr>
            <w:tcW w:w="1100" w:type="dxa"/>
            <w:shd w:val="clear" w:color="auto" w:fill="auto"/>
            <w:hideMark/>
          </w:tcPr>
          <w:p w14:paraId="76E153A9" w14:textId="5B005C7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E994D52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1A6012A3" w14:textId="688EEFF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0CB4479D" w14:textId="409346B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D537548" w14:textId="74266D3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4EEC1375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5C7115D" w14:textId="537D05C2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4C4BC5F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15555D9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140.42 продолжать законодательную и правоохранительную деятельность с целью гармонизации межнациональных отношений (Корейская Народно-Демократическая Республика);</w:t>
            </w:r>
          </w:p>
          <w:p w14:paraId="5EB17CBC" w14:textId="29C630E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16</w:t>
            </w:r>
          </w:p>
        </w:tc>
        <w:tc>
          <w:tcPr>
            <w:tcW w:w="1100" w:type="dxa"/>
            <w:shd w:val="clear" w:color="auto" w:fill="auto"/>
            <w:hideMark/>
          </w:tcPr>
          <w:p w14:paraId="768FBCAA" w14:textId="5199468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46A4CC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6FA72BD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10C61396" w14:textId="7D1026A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44DFB802" w14:textId="1E26202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345CBCF" w14:textId="7B62064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08CC9A2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7A87607" w14:textId="610212A8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27CA171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66C309C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140.41 обеспечить дальнейший прогресс в формировании атмосферы терпимости по отношению к культурному и расовому разнообразию в обществе при полноценном участии и интеграции населения в рамках разработки национальной и местной политики, которая затрагивает его интересы (Камбоджа);</w:t>
            </w:r>
          </w:p>
          <w:p w14:paraId="0A7B3A1E" w14:textId="6EFF35A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16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9C31840" w14:textId="3E28FC0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9A2099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4A8A7B4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677D100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D7 Право участвовать в ведении государственных дел и право голосовать</w:t>
            </w:r>
          </w:p>
          <w:p w14:paraId="72FF2CFB" w14:textId="3DA7BFF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248F537" w14:textId="7A06A24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C863A79" w14:textId="5106863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965119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47E0B19" w14:textId="6D83BD14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9F7274B" w14:textId="77777777" w:rsidTr="0080444A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7AF52772" w14:textId="54ECF61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G3 Коренные народы</w:t>
            </w:r>
          </w:p>
        </w:tc>
      </w:tr>
      <w:tr w:rsidR="00860994" w:rsidRPr="00860994" w14:paraId="6A8F465F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F0021E6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140.221 укрепить федеральную и местную законодательную базы в интересах обеспечения прав коренных народов (Боливия (Многонациональное Государство));</w:t>
            </w:r>
          </w:p>
          <w:p w14:paraId="09AB2ADC" w14:textId="133693E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35</w:t>
            </w:r>
          </w:p>
        </w:tc>
        <w:tc>
          <w:tcPr>
            <w:tcW w:w="1100" w:type="dxa"/>
            <w:shd w:val="clear" w:color="auto" w:fill="auto"/>
            <w:hideMark/>
          </w:tcPr>
          <w:p w14:paraId="103B740C" w14:textId="6C5E9C9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F1152A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G3 Коренные народы</w:t>
            </w:r>
          </w:p>
          <w:p w14:paraId="613D9E98" w14:textId="78F25C5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3DF972C" w14:textId="1E35D46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коренные народы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081C2A41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3B75045" w14:textId="11539540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9FFAA41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CD8FA7E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140.223 официально одобрить Декларацию Организации Объединенных Наций о правах коренных народов и полностью выполнять все соответствующие национальные законы и нормативные акты (Дания);</w:t>
            </w:r>
          </w:p>
          <w:p w14:paraId="158BAC84" w14:textId="75C28B9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37</w:t>
            </w:r>
          </w:p>
        </w:tc>
        <w:tc>
          <w:tcPr>
            <w:tcW w:w="1100" w:type="dxa"/>
            <w:shd w:val="clear" w:color="auto" w:fill="auto"/>
            <w:hideMark/>
          </w:tcPr>
          <w:p w14:paraId="25A99EEF" w14:textId="3965FF7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6E718BA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G3 Коренные народы</w:t>
            </w:r>
          </w:p>
          <w:p w14:paraId="0A57DF76" w14:textId="65BB075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7430E0A" w14:textId="40C8640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коренные народы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1079A8D4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27E7FF4" w14:textId="5584C06E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CC30492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6ACDA03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140.225 увеличить бюджетные ассигнования на нужды коренных народов (Намибия);</w:t>
            </w:r>
          </w:p>
          <w:p w14:paraId="503347B2" w14:textId="0F8EEB3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37</w:t>
            </w:r>
          </w:p>
        </w:tc>
        <w:tc>
          <w:tcPr>
            <w:tcW w:w="1100" w:type="dxa"/>
            <w:shd w:val="clear" w:color="auto" w:fill="auto"/>
            <w:hideMark/>
          </w:tcPr>
          <w:p w14:paraId="218C64DE" w14:textId="317F01D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209C64C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G3 Коренные народы</w:t>
            </w:r>
          </w:p>
          <w:p w14:paraId="399A1AC3" w14:textId="43DD6C9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A63 Бюджет и ресурсы (для осуществления прав человека)</w:t>
            </w:r>
          </w:p>
          <w:p w14:paraId="1C8581CF" w14:textId="1563ED3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2065AD0" w14:textId="196E964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коренные народы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701A1C17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8D69FF2" w14:textId="6F6C4726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27B94ED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DB52502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140.220 согласовать различные законы о правах коренных народов, особенно касающиеся доступа к земле и природным ресурсам (Мексика);</w:t>
            </w:r>
          </w:p>
          <w:p w14:paraId="30931FF8" w14:textId="37285F4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35</w:t>
            </w:r>
          </w:p>
        </w:tc>
        <w:tc>
          <w:tcPr>
            <w:tcW w:w="1100" w:type="dxa"/>
            <w:shd w:val="clear" w:color="auto" w:fill="auto"/>
            <w:hideMark/>
          </w:tcPr>
          <w:p w14:paraId="4923284B" w14:textId="6C9E843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7B948A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G3 Коренные народы</w:t>
            </w:r>
          </w:p>
          <w:p w14:paraId="1CE7898C" w14:textId="2AD20FE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E6 Право на защиту собственности; получение финансового кредита</w:t>
            </w:r>
          </w:p>
          <w:p w14:paraId="53C825FC" w14:textId="0901126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4CD95A4" w14:textId="1BFD6FB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коренные народы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2F1441B4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DF2B0F6" w14:textId="28330AB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4FCF96F0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76230B5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140.219 обеспечивать право коренного населения на земли предков посредством введения соответствующего законодательства с установлением поддающихся оценке целевых показателей и эффективного сбора данных (Венгрия);</w:t>
            </w:r>
          </w:p>
          <w:p w14:paraId="7A0D0D7A" w14:textId="13CE1A5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35</w:t>
            </w:r>
          </w:p>
        </w:tc>
        <w:tc>
          <w:tcPr>
            <w:tcW w:w="1100" w:type="dxa"/>
            <w:shd w:val="clear" w:color="auto" w:fill="auto"/>
            <w:hideMark/>
          </w:tcPr>
          <w:p w14:paraId="452B763C" w14:textId="033469E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AB8623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G3 Коренные народы</w:t>
            </w:r>
          </w:p>
          <w:p w14:paraId="7F3E266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E6 Право на защиту собственности; получение финансового кредита</w:t>
            </w:r>
          </w:p>
          <w:p w14:paraId="1CD12FD0" w14:textId="3E9BEF7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A62 Статистика и индикаторы</w:t>
            </w:r>
          </w:p>
          <w:p w14:paraId="20A41D4E" w14:textId="7E2FA891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F63BDCE" w14:textId="2EC7376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коренные народы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0C9A69FF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07551CB" w14:textId="057A3E71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F3A5FFA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F5F74D5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140.224 обеспечить улучшение непрочного положения коренных народов, в частности, за счет наращивания усилий по обеспечению их права на образование, в том числе на родных языках; беспрепятственного использования своих земель и территорий; решения проблемы их недопредставленности в государственных учреждениях федерального и регионального уровней и соблюдения других принципов Декларации Организации Объединенных Наций о правах коренных народов (Эстония);</w:t>
            </w:r>
          </w:p>
          <w:p w14:paraId="69DE45E2" w14:textId="74EEAA4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36</w:t>
            </w:r>
          </w:p>
        </w:tc>
        <w:tc>
          <w:tcPr>
            <w:tcW w:w="1100" w:type="dxa"/>
            <w:shd w:val="clear" w:color="auto" w:fill="auto"/>
            <w:hideMark/>
          </w:tcPr>
          <w:p w14:paraId="21634DB6" w14:textId="0FFA9B7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6FA16C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G3 Коренные народы</w:t>
            </w:r>
          </w:p>
          <w:p w14:paraId="67D3430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E6 Право на защиту собственности; получение финансового кредита</w:t>
            </w:r>
          </w:p>
          <w:p w14:paraId="5478165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E51 Право на образование</w:t>
            </w:r>
          </w:p>
          <w:p w14:paraId="32EEFF5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D7 Право участвовать в ведении государственных дел и право голосовать</w:t>
            </w:r>
          </w:p>
          <w:p w14:paraId="15E2AC6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S04 Образование</w:t>
            </w:r>
          </w:p>
          <w:p w14:paraId="2DDB02A2" w14:textId="15C7325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80F3E47" w14:textId="38CCA40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9A905FF" w14:textId="52B5BEC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коренные народы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22A341DD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4580165" w14:textId="227A904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DE4D3CF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5219939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140.222 существенно повысить внимание к школьному образованию коренных народов и национальных меньшинств (Боливия (Многонациональное Государство));</w:t>
            </w:r>
          </w:p>
          <w:p w14:paraId="1D80BCF5" w14:textId="75BD2E4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35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EFE2CB2" w14:textId="472E03C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1E39CF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G3 Коренные народы</w:t>
            </w:r>
          </w:p>
          <w:p w14:paraId="68B9AFE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002DF05C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E51 Право на образование</w:t>
            </w:r>
          </w:p>
          <w:p w14:paraId="7B5A3E6D" w14:textId="369EABB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S04 Образование</w:t>
            </w:r>
          </w:p>
          <w:p w14:paraId="07AE0048" w14:textId="345040F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1E1F4F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0B9FACD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коренные народы</w:t>
            </w:r>
          </w:p>
          <w:p w14:paraId="08057877" w14:textId="3BFF1F2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F91B89F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4EB31DD" w14:textId="165BD86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CD766A5" w14:textId="77777777" w:rsidTr="002632A7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54F52D4B" w14:textId="767CB86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G4 Мигранты</w:t>
            </w:r>
          </w:p>
        </w:tc>
      </w:tr>
      <w:tr w:rsidR="00860994" w:rsidRPr="00860994" w14:paraId="772646EE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30AE76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140.228 укрепить систему защиты трудящихся-мигрантов и членов их семей, в частности, на основе ратификации соответствующей международной конвенции (Буркина-Фасо);</w:t>
            </w:r>
          </w:p>
          <w:p w14:paraId="4E899DF5" w14:textId="5CB52238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29</w:t>
            </w:r>
          </w:p>
        </w:tc>
        <w:tc>
          <w:tcPr>
            <w:tcW w:w="1100" w:type="dxa"/>
            <w:shd w:val="clear" w:color="auto" w:fill="auto"/>
            <w:hideMark/>
          </w:tcPr>
          <w:p w14:paraId="4086227B" w14:textId="729C707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Поддержано/Принято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96E7B5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G4 Мигранты</w:t>
            </w:r>
          </w:p>
          <w:p w14:paraId="0AF8CEE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10FA399A" w14:textId="7E7FE17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60E10DFF" w14:textId="0CD64CC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4E5AA2A" w14:textId="6671DFA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мигранты</w:t>
            </w:r>
          </w:p>
        </w:tc>
        <w:tc>
          <w:tcPr>
            <w:tcW w:w="5200" w:type="dxa"/>
            <w:shd w:val="clear" w:color="auto" w:fill="auto"/>
            <w:hideMark/>
          </w:tcPr>
          <w:p w14:paraId="26740435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9BDF329" w14:textId="61F43D94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3309A14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D26EA2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140.229 положить конец жестокостям, совершаемым отдельными лицами в отношении мигрантов, особенно в Москве (Чад);</w:t>
            </w:r>
          </w:p>
          <w:p w14:paraId="127C0CE7" w14:textId="7D50BDB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38</w:t>
            </w:r>
          </w:p>
        </w:tc>
        <w:tc>
          <w:tcPr>
            <w:tcW w:w="1100" w:type="dxa"/>
            <w:shd w:val="clear" w:color="auto" w:fill="auto"/>
            <w:hideMark/>
          </w:tcPr>
          <w:p w14:paraId="0F207B85" w14:textId="736161D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6D4C24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G4 Мигранты</w:t>
            </w:r>
          </w:p>
          <w:p w14:paraId="5CD8137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D31 Свобода и безопасность – общие аспекты</w:t>
            </w:r>
          </w:p>
          <w:p w14:paraId="668EEBA0" w14:textId="3B2D887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528226E3" w14:textId="475F383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C2F5715" w14:textId="7348A7C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мигранты</w:t>
            </w:r>
          </w:p>
        </w:tc>
        <w:tc>
          <w:tcPr>
            <w:tcW w:w="5200" w:type="dxa"/>
            <w:shd w:val="clear" w:color="auto" w:fill="auto"/>
            <w:hideMark/>
          </w:tcPr>
          <w:p w14:paraId="12F42F6E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F2CC28D" w14:textId="394B7C7F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66C8604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8931B09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140.226 стандартизировать предъявляемые к трудящимся-мигрантам юридические требования с учетом времени их проживания в стране, особенно применительно к обязательству сдачи экзамена на знание русского языка (Мексика);</w:t>
            </w:r>
          </w:p>
          <w:p w14:paraId="1A93B8AD" w14:textId="0687B0B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40</w:t>
            </w:r>
          </w:p>
        </w:tc>
        <w:tc>
          <w:tcPr>
            <w:tcW w:w="1100" w:type="dxa"/>
            <w:shd w:val="clear" w:color="auto" w:fill="auto"/>
            <w:hideMark/>
          </w:tcPr>
          <w:p w14:paraId="694D32F8" w14:textId="24E6C99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BAEB4D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G4 Мигранты</w:t>
            </w:r>
          </w:p>
          <w:p w14:paraId="2374BDCA" w14:textId="686EBF5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66CAC410" w14:textId="612D162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1A9393F" w14:textId="28A5C2B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мигранты</w:t>
            </w:r>
          </w:p>
        </w:tc>
        <w:tc>
          <w:tcPr>
            <w:tcW w:w="5200" w:type="dxa"/>
            <w:shd w:val="clear" w:color="auto" w:fill="auto"/>
            <w:hideMark/>
          </w:tcPr>
          <w:p w14:paraId="7DEF9C0A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40607F7" w14:textId="7E9F1F2F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5014DB34" w14:textId="77777777" w:rsidTr="00860994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8B4EB09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140.227 обеспечивать соблюдение прав трудящихся-мигрантов и членов их семей (Сенегал);</w:t>
            </w:r>
          </w:p>
          <w:p w14:paraId="1C5E27E3" w14:textId="65544BC0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38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07A7623" w14:textId="6B8BEB4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A1554E6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G4 Мигранты</w:t>
            </w:r>
          </w:p>
          <w:p w14:paraId="180C25B3" w14:textId="785D305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4B7EB2EC" w14:textId="4527CA4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5130BEA" w14:textId="523FD67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мигранты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2DFC21C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6BCB266" w14:textId="42C537C5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27C9781D" w14:textId="77777777" w:rsidTr="00CD563F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407BC24" w14:textId="12B7197E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 w:rsidRPr="00860994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Тема: H1 Правозащитники</w:t>
            </w:r>
          </w:p>
        </w:tc>
      </w:tr>
      <w:tr w:rsidR="00860994" w:rsidRPr="00860994" w14:paraId="00658C52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9CB5BDC" w14:textId="1BAD98FA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140.166 продолжать усилия по выработке эффективных мер защиты активистов борьбы за права человека (Ботсвана);</w:t>
            </w:r>
          </w:p>
          <w:p w14:paraId="7711AB80" w14:textId="6B803DF1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5982E74B" w14:textId="6BB68086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DF69E4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79B20862" w14:textId="5B34CCF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DF01C04" w14:textId="70F6344F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</w:tc>
        <w:tc>
          <w:tcPr>
            <w:tcW w:w="5200" w:type="dxa"/>
            <w:shd w:val="clear" w:color="auto" w:fill="auto"/>
            <w:hideMark/>
          </w:tcPr>
          <w:p w14:paraId="1C4155C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F6F6AEB" w14:textId="7AC449E6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E2F613D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30A40DA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140.167 обеспечивать всем правозащитникам возможность проводить свою работу в соответствии с положениями Декларации Организации Объединенных Наций о правозащитниках (A/RES/53/144) (Польша);</w:t>
            </w:r>
          </w:p>
          <w:p w14:paraId="52C4DC30" w14:textId="5A2B585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61408763" w14:textId="2AAE199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93B712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21891F74" w14:textId="17F10722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396B902" w14:textId="62EB95D6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</w:tc>
        <w:tc>
          <w:tcPr>
            <w:tcW w:w="5200" w:type="dxa"/>
            <w:shd w:val="clear" w:color="auto" w:fill="auto"/>
            <w:hideMark/>
          </w:tcPr>
          <w:p w14:paraId="0793556A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844459D" w14:textId="2A92804A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BA8D508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E96ED3E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140.168 обеспечивать полное выполнение положений резолюции Совета по правам человека о "защите правозащитников", принятой в марте 2013 года (Норвегия);</w:t>
            </w:r>
          </w:p>
          <w:p w14:paraId="7AB24CC1" w14:textId="4B6C0982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5D83E809" w14:textId="0D22A2B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EF4361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2869E43F" w14:textId="0D066AF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8698287" w14:textId="6DA4E45E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</w:tc>
        <w:tc>
          <w:tcPr>
            <w:tcW w:w="5200" w:type="dxa"/>
            <w:shd w:val="clear" w:color="auto" w:fill="auto"/>
            <w:hideMark/>
          </w:tcPr>
          <w:p w14:paraId="71D28D4D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2C1460A" w14:textId="591603A6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B8A8662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068D449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140.184 полностью выполнять любые решения Европейского суда по правам человека в отношении закона об "иностранных агентах" (Австралия);</w:t>
            </w:r>
          </w:p>
          <w:p w14:paraId="17018739" w14:textId="7529213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06023D8A" w14:textId="18C028CB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68B5B9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79D644E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2F058DE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2C6A44C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A29 Сотрудничество с региональными механизмами</w:t>
            </w:r>
          </w:p>
          <w:p w14:paraId="1BC750FE" w14:textId="032137E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F6CECA2" w14:textId="11730CF4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EFF872A" w14:textId="67C9C9C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2FB3D50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BF11A4B" w14:textId="234AC438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3D3F45D6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305FC6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140.181 пересмотреть законодательные акты и правила о регистрации, согласно которым НПО, получающие финансирование из-за рубежа, обязаны регистрироваться и объявлять себя "иностранными агентами" (Германия);</w:t>
            </w:r>
          </w:p>
          <w:p w14:paraId="0C526753" w14:textId="28C8ECD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0961D1BC" w14:textId="065EF4C3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37FDFF5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79547CF3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755D44B5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38DDA83D" w14:textId="394A604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52759CE" w14:textId="61CCA140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A9C51E0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08B7CA61" w14:textId="1833BE0D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104383D0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DDB9DBE" w14:textId="67B3FA68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1DA2E36B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734948B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140.182 принять надлежащие законодательные меры для отмены законов, требующих от правозащитных организаций, получающих финансирование из-за рубежа, регистрироваться в качестве "иностранных агентов" (Польша);</w:t>
            </w:r>
          </w:p>
          <w:p w14:paraId="3F66E4FB" w14:textId="22519B2C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51B1934D" w14:textId="564A24E9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294B73F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2910A96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5694AFCF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1EAFDCA5" w14:textId="7F40088B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A62AD04" w14:textId="4761620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12D9718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246CE2A4" w14:textId="140A7A05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672A97BE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03F761D" w14:textId="0451254B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0FECCBCC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E4338D5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140.183 отменить законы, ограничивающие возможности получения гражданским обществом международной финансовой поддержки, и прекратить проведение внезапных инспекций с целью запугивания организаций гражданского общества (Соединенные Штаты Америки);</w:t>
            </w:r>
          </w:p>
          <w:p w14:paraId="0CFB5226" w14:textId="28CC641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30</w:t>
            </w:r>
          </w:p>
        </w:tc>
        <w:tc>
          <w:tcPr>
            <w:tcW w:w="1100" w:type="dxa"/>
            <w:shd w:val="clear" w:color="auto" w:fill="auto"/>
            <w:hideMark/>
          </w:tcPr>
          <w:p w14:paraId="15937AFD" w14:textId="6DBD434D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6EC9FE91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3D1F0E2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02F32A9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35AB1915" w14:textId="6B6E565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CD8E2A6" w14:textId="10D698DA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20A4FE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55E1F2AF" w14:textId="6BC60683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F1D0468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827F4F2" w14:textId="4A02D573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860994" w:rsidRPr="00860994" w14:paraId="798058CA" w14:textId="77777777" w:rsidTr="00860994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96BA8CD" w14:textId="77777777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lastRenderedPageBreak/>
              <w:t>140.186 оперативно, эффективно и беспристрастно расследовать все сообщения о нападениях на правозащитников, юристов, журналистов и активистов гражданского общества или угрозах в их адрес, а также выявлять и привлекать к ответственности виновных (Норвегия);</w:t>
            </w:r>
          </w:p>
          <w:p w14:paraId="0A530976" w14:textId="04C4E8B4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860994">
              <w:rPr>
                <w:color w:val="000000"/>
                <w:sz w:val="16"/>
                <w:szCs w:val="22"/>
                <w:lang w:val="ru-RU" w:eastAsia="en-GB"/>
              </w:rPr>
              <w:t>A/HRC/24/14/Add.1 - Para. 28</w:t>
            </w:r>
          </w:p>
        </w:tc>
        <w:tc>
          <w:tcPr>
            <w:tcW w:w="1100" w:type="dxa"/>
            <w:shd w:val="clear" w:color="auto" w:fill="auto"/>
            <w:hideMark/>
          </w:tcPr>
          <w:p w14:paraId="1530C78B" w14:textId="7406C115" w:rsidR="00860994" w:rsidRPr="00860994" w:rsidRDefault="00860994" w:rsidP="00860994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860994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FE76E4D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40234A04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0AFCCB99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781E72AB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6C134A9E" w14:textId="1F1B5F29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5BB51D6" w14:textId="49056B38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D8B118A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66EC2DE7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4A386BEE" w14:textId="77777777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  <w:p w14:paraId="0B63DFB7" w14:textId="15C693AC" w:rsidR="00860994" w:rsidRPr="00860994" w:rsidRDefault="00860994" w:rsidP="00860994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860994">
              <w:rPr>
                <w:color w:val="000000"/>
                <w:sz w:val="16"/>
                <w:szCs w:val="22"/>
                <w:lang w:val="ru-RU" w:eastAsia="en-GB"/>
              </w:rPr>
              <w:t>- судьи, адвокаты и прокуроры</w:t>
            </w:r>
          </w:p>
        </w:tc>
        <w:tc>
          <w:tcPr>
            <w:tcW w:w="5200" w:type="dxa"/>
            <w:shd w:val="clear" w:color="auto" w:fill="auto"/>
            <w:hideMark/>
          </w:tcPr>
          <w:p w14:paraId="17CC5F63" w14:textId="77777777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18A1626" w14:textId="6355425F" w:rsidR="00860994" w:rsidRPr="00860994" w:rsidRDefault="00860994" w:rsidP="00860994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</w:tbl>
    <w:p w14:paraId="298362E8" w14:textId="77777777" w:rsidR="001C6663" w:rsidRPr="00860994" w:rsidRDefault="001C6663" w:rsidP="004F658D">
      <w:pPr>
        <w:rPr>
          <w:lang w:val="ru-RU"/>
        </w:rPr>
      </w:pPr>
    </w:p>
    <w:sectPr w:rsidR="001C6663" w:rsidRPr="00860994" w:rsidSect="007354B2">
      <w:headerReference w:type="default" r:id="rId11"/>
      <w:endnotePr>
        <w:numFmt w:val="decimal"/>
      </w:endnotePr>
      <w:pgSz w:w="16840" w:h="11907" w:orient="landscape" w:code="9"/>
      <w:pgMar w:top="720" w:right="720" w:bottom="720" w:left="720" w:header="1134" w:footer="17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630EF" w14:textId="77777777" w:rsidR="000552BE" w:rsidRDefault="000552BE"/>
  </w:endnote>
  <w:endnote w:type="continuationSeparator" w:id="0">
    <w:p w14:paraId="646451BA" w14:textId="77777777" w:rsidR="000552BE" w:rsidRDefault="000552BE"/>
  </w:endnote>
  <w:endnote w:type="continuationNotice" w:id="1">
    <w:p w14:paraId="5624F95C" w14:textId="77777777" w:rsidR="000552BE" w:rsidRDefault="000552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C7871" w14:textId="77777777" w:rsidR="000552BE" w:rsidRPr="000B175B" w:rsidRDefault="000552B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90CF766" w14:textId="77777777" w:rsidR="000552BE" w:rsidRPr="00FC68B7" w:rsidRDefault="000552B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9E515F5" w14:textId="77777777" w:rsidR="000552BE" w:rsidRDefault="000552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362EF" w14:textId="24343DF8" w:rsidR="000B08CF" w:rsidRPr="004E7242" w:rsidRDefault="004E7242" w:rsidP="00DD2F26">
    <w:pPr>
      <w:pStyle w:val="Header"/>
      <w:rPr>
        <w:sz w:val="28"/>
        <w:szCs w:val="28"/>
        <w:lang w:val="ru-RU"/>
      </w:rPr>
    </w:pPr>
    <w:r w:rsidRPr="004E7242">
      <w:rPr>
        <w:sz w:val="28"/>
        <w:szCs w:val="28"/>
        <w:lang w:val="ru-RU"/>
      </w:rPr>
      <w:t xml:space="preserve">УПО </w:t>
    </w:r>
    <w:r w:rsidR="00DD2F26" w:rsidRPr="00DD2F26">
      <w:rPr>
        <w:sz w:val="28"/>
        <w:szCs w:val="28"/>
        <w:lang w:val="ru-RU"/>
      </w:rPr>
      <w:t xml:space="preserve">Российской Федерации </w:t>
    </w:r>
    <w:r w:rsidRPr="004E7242">
      <w:rPr>
        <w:sz w:val="20"/>
        <w:lang w:val="ru-RU"/>
      </w:rPr>
      <w:t>(</w:t>
    </w:r>
    <w:r w:rsidRPr="001719C4">
      <w:rPr>
        <w:sz w:val="20"/>
        <w:lang w:val="ru-RU"/>
      </w:rPr>
      <w:t>цикл 2</w:t>
    </w:r>
    <w:r w:rsidRPr="004E7242">
      <w:rPr>
        <w:sz w:val="20"/>
        <w:lang w:val="ru-RU"/>
      </w:rPr>
      <w:t xml:space="preserve"> - 16-я сессия)</w:t>
    </w:r>
    <w:r w:rsidR="000B08CF" w:rsidRPr="004E7242">
      <w:rPr>
        <w:sz w:val="28"/>
        <w:szCs w:val="28"/>
        <w:lang w:val="ru-RU"/>
      </w:rPr>
      <w:tab/>
    </w:r>
    <w:r w:rsidR="000B08CF" w:rsidRPr="004E7242">
      <w:rPr>
        <w:sz w:val="28"/>
        <w:szCs w:val="28"/>
        <w:lang w:val="ru-RU"/>
      </w:rPr>
      <w:tab/>
    </w:r>
    <w:r w:rsidRPr="001719C4">
      <w:rPr>
        <w:sz w:val="28"/>
        <w:szCs w:val="28"/>
        <w:lang w:val="ru-RU"/>
      </w:rPr>
      <w:t>Перечень рекомендаций по теме</w:t>
    </w:r>
    <w:r w:rsidR="000B08CF" w:rsidRPr="004E7242">
      <w:rPr>
        <w:sz w:val="28"/>
        <w:szCs w:val="28"/>
        <w:lang w:val="ru-RU"/>
      </w:rPr>
      <w:tab/>
    </w:r>
    <w:r w:rsidR="000B08CF" w:rsidRPr="004E7242">
      <w:rPr>
        <w:sz w:val="28"/>
        <w:szCs w:val="28"/>
        <w:lang w:val="ru-RU"/>
      </w:rPr>
      <w:tab/>
    </w:r>
    <w:r w:rsidR="000B08CF" w:rsidRPr="004E7242">
      <w:rPr>
        <w:sz w:val="28"/>
        <w:szCs w:val="28"/>
        <w:lang w:val="ru-RU"/>
      </w:rPr>
      <w:tab/>
    </w:r>
    <w:r w:rsidR="000B08CF" w:rsidRPr="004E7242">
      <w:rPr>
        <w:sz w:val="28"/>
        <w:szCs w:val="28"/>
        <w:lang w:val="ru-RU"/>
      </w:rPr>
      <w:tab/>
    </w:r>
    <w:r w:rsidRPr="004E7242">
      <w:rPr>
        <w:sz w:val="20"/>
        <w:lang w:val="ru-RU"/>
      </w:rPr>
      <w:t xml:space="preserve">Страница </w:t>
    </w:r>
    <w:r w:rsidR="000B08CF" w:rsidRPr="004E7242">
      <w:rPr>
        <w:sz w:val="20"/>
        <w:lang w:val="ru-RU"/>
      </w:rPr>
      <w:fldChar w:fldCharType="begin"/>
    </w:r>
    <w:r w:rsidR="000B08CF" w:rsidRPr="004E7242">
      <w:rPr>
        <w:sz w:val="20"/>
        <w:lang w:val="ru-RU"/>
      </w:rPr>
      <w:instrText xml:space="preserve"> PAGE   \* MERGEFORMAT </w:instrText>
    </w:r>
    <w:r w:rsidR="000B08CF" w:rsidRPr="004E7242">
      <w:rPr>
        <w:sz w:val="20"/>
        <w:lang w:val="ru-RU"/>
      </w:rPr>
      <w:fldChar w:fldCharType="separate"/>
    </w:r>
    <w:r w:rsidR="00860994">
      <w:rPr>
        <w:noProof/>
        <w:sz w:val="20"/>
        <w:lang w:val="ru-RU"/>
      </w:rPr>
      <w:t>1</w:t>
    </w:r>
    <w:r w:rsidR="000B08CF" w:rsidRPr="004E7242">
      <w:rPr>
        <w:sz w:val="20"/>
        <w:lang w:val="ru-RU"/>
      </w:rPr>
      <w:fldChar w:fldCharType="end"/>
    </w:r>
    <w:r w:rsidR="000B08CF" w:rsidRPr="004E7242">
      <w:rPr>
        <w:sz w:val="20"/>
        <w:lang w:val="ru-RU"/>
      </w:rPr>
      <w:t xml:space="preserve"> </w:t>
    </w:r>
    <w:r w:rsidRPr="004E7242">
      <w:rPr>
        <w:sz w:val="20"/>
        <w:lang w:val="ru-RU"/>
      </w:rPr>
      <w:t xml:space="preserve">из </w:t>
    </w:r>
    <w:r w:rsidR="000B08CF" w:rsidRPr="004E7242">
      <w:rPr>
        <w:sz w:val="20"/>
        <w:lang w:val="ru-RU"/>
      </w:rPr>
      <w:fldChar w:fldCharType="begin"/>
    </w:r>
    <w:r w:rsidR="000B08CF" w:rsidRPr="004E7242">
      <w:rPr>
        <w:sz w:val="20"/>
        <w:lang w:val="ru-RU"/>
      </w:rPr>
      <w:instrText xml:space="preserve"> NUMPAGES   \* MERGEFORMAT </w:instrText>
    </w:r>
    <w:r w:rsidR="000B08CF" w:rsidRPr="004E7242">
      <w:rPr>
        <w:sz w:val="20"/>
        <w:lang w:val="ru-RU"/>
      </w:rPr>
      <w:fldChar w:fldCharType="separate"/>
    </w:r>
    <w:r w:rsidR="00860994">
      <w:rPr>
        <w:noProof/>
        <w:sz w:val="20"/>
        <w:lang w:val="ru-RU"/>
      </w:rPr>
      <w:t>43</w:t>
    </w:r>
    <w:r w:rsidR="000B08CF" w:rsidRPr="004E7242">
      <w:rPr>
        <w:sz w:val="20"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690A3D"/>
    <w:multiLevelType w:val="hybridMultilevel"/>
    <w:tmpl w:val="03287672"/>
    <w:lvl w:ilvl="0" w:tplc="50AAFAE6">
      <w:start w:val="50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11"/>
  </w:num>
  <w:num w:numId="18">
    <w:abstractNumId w:val="17"/>
  </w:num>
  <w:num w:numId="1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E4"/>
    <w:rsid w:val="00002A7D"/>
    <w:rsid w:val="000038A8"/>
    <w:rsid w:val="00006790"/>
    <w:rsid w:val="00027624"/>
    <w:rsid w:val="00030D3E"/>
    <w:rsid w:val="00034BE1"/>
    <w:rsid w:val="00050F6B"/>
    <w:rsid w:val="0005478A"/>
    <w:rsid w:val="000552BE"/>
    <w:rsid w:val="00056BC7"/>
    <w:rsid w:val="000678CD"/>
    <w:rsid w:val="0007091A"/>
    <w:rsid w:val="00072C8C"/>
    <w:rsid w:val="00081CE0"/>
    <w:rsid w:val="00084D30"/>
    <w:rsid w:val="00087744"/>
    <w:rsid w:val="00090320"/>
    <w:rsid w:val="000930E3"/>
    <w:rsid w:val="000931C0"/>
    <w:rsid w:val="000A2A67"/>
    <w:rsid w:val="000A2E09"/>
    <w:rsid w:val="000B08CF"/>
    <w:rsid w:val="000B175B"/>
    <w:rsid w:val="000B33CE"/>
    <w:rsid w:val="000B3A0F"/>
    <w:rsid w:val="000C16CE"/>
    <w:rsid w:val="000C7963"/>
    <w:rsid w:val="000D5CE6"/>
    <w:rsid w:val="000E0415"/>
    <w:rsid w:val="000E2FF9"/>
    <w:rsid w:val="000E3DCF"/>
    <w:rsid w:val="000F56E2"/>
    <w:rsid w:val="000F7715"/>
    <w:rsid w:val="000F7B6F"/>
    <w:rsid w:val="000F7B76"/>
    <w:rsid w:val="001279FF"/>
    <w:rsid w:val="00156B99"/>
    <w:rsid w:val="00166124"/>
    <w:rsid w:val="00166158"/>
    <w:rsid w:val="0018248F"/>
    <w:rsid w:val="00183304"/>
    <w:rsid w:val="0018490B"/>
    <w:rsid w:val="00184DDA"/>
    <w:rsid w:val="001900CD"/>
    <w:rsid w:val="001A0452"/>
    <w:rsid w:val="001A3FA6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098D"/>
    <w:rsid w:val="00232575"/>
    <w:rsid w:val="002373AF"/>
    <w:rsid w:val="00241DAA"/>
    <w:rsid w:val="002449F2"/>
    <w:rsid w:val="00247258"/>
    <w:rsid w:val="00247D90"/>
    <w:rsid w:val="00257CAC"/>
    <w:rsid w:val="0027306C"/>
    <w:rsid w:val="002974E9"/>
    <w:rsid w:val="002A7F94"/>
    <w:rsid w:val="002B109A"/>
    <w:rsid w:val="002C08ED"/>
    <w:rsid w:val="002C6D45"/>
    <w:rsid w:val="002D06FB"/>
    <w:rsid w:val="002D6E53"/>
    <w:rsid w:val="002E3E4B"/>
    <w:rsid w:val="002F046D"/>
    <w:rsid w:val="00301764"/>
    <w:rsid w:val="00313948"/>
    <w:rsid w:val="003225DB"/>
    <w:rsid w:val="003229D8"/>
    <w:rsid w:val="00336C97"/>
    <w:rsid w:val="00342432"/>
    <w:rsid w:val="00352D4B"/>
    <w:rsid w:val="0035638C"/>
    <w:rsid w:val="003709D8"/>
    <w:rsid w:val="00380A9A"/>
    <w:rsid w:val="003812A1"/>
    <w:rsid w:val="00385EC7"/>
    <w:rsid w:val="003A185F"/>
    <w:rsid w:val="003A46BB"/>
    <w:rsid w:val="003A4EC7"/>
    <w:rsid w:val="003A7295"/>
    <w:rsid w:val="003B1F60"/>
    <w:rsid w:val="003B4161"/>
    <w:rsid w:val="003C2CC4"/>
    <w:rsid w:val="003C716A"/>
    <w:rsid w:val="003D4B23"/>
    <w:rsid w:val="003E278A"/>
    <w:rsid w:val="00413520"/>
    <w:rsid w:val="004325CB"/>
    <w:rsid w:val="00440A07"/>
    <w:rsid w:val="004506F7"/>
    <w:rsid w:val="00451982"/>
    <w:rsid w:val="00462880"/>
    <w:rsid w:val="00476F24"/>
    <w:rsid w:val="00485BF6"/>
    <w:rsid w:val="00493C61"/>
    <w:rsid w:val="00494310"/>
    <w:rsid w:val="004951FF"/>
    <w:rsid w:val="004C4252"/>
    <w:rsid w:val="004C55B0"/>
    <w:rsid w:val="004C6B7B"/>
    <w:rsid w:val="004E517A"/>
    <w:rsid w:val="004E7242"/>
    <w:rsid w:val="004F658D"/>
    <w:rsid w:val="004F6BA0"/>
    <w:rsid w:val="00503BEA"/>
    <w:rsid w:val="00516A1F"/>
    <w:rsid w:val="0053067B"/>
    <w:rsid w:val="00533616"/>
    <w:rsid w:val="00535ABA"/>
    <w:rsid w:val="0053768B"/>
    <w:rsid w:val="005420F2"/>
    <w:rsid w:val="0054285C"/>
    <w:rsid w:val="00546224"/>
    <w:rsid w:val="00554141"/>
    <w:rsid w:val="0056237B"/>
    <w:rsid w:val="00584173"/>
    <w:rsid w:val="00595520"/>
    <w:rsid w:val="00596879"/>
    <w:rsid w:val="005A3211"/>
    <w:rsid w:val="005A3A2D"/>
    <w:rsid w:val="005A4018"/>
    <w:rsid w:val="005A44B9"/>
    <w:rsid w:val="005B1BA0"/>
    <w:rsid w:val="005B217D"/>
    <w:rsid w:val="005B3DB3"/>
    <w:rsid w:val="005B4DBF"/>
    <w:rsid w:val="005D15CA"/>
    <w:rsid w:val="005E2410"/>
    <w:rsid w:val="005F3066"/>
    <w:rsid w:val="005F3E61"/>
    <w:rsid w:val="00604DDD"/>
    <w:rsid w:val="00605704"/>
    <w:rsid w:val="006115CC"/>
    <w:rsid w:val="00611FC4"/>
    <w:rsid w:val="006176FB"/>
    <w:rsid w:val="00630FCB"/>
    <w:rsid w:val="00631770"/>
    <w:rsid w:val="00636011"/>
    <w:rsid w:val="00637901"/>
    <w:rsid w:val="0064076F"/>
    <w:rsid w:val="00640B26"/>
    <w:rsid w:val="00641130"/>
    <w:rsid w:val="006637F4"/>
    <w:rsid w:val="006770B2"/>
    <w:rsid w:val="006940E1"/>
    <w:rsid w:val="006A3C72"/>
    <w:rsid w:val="006A7392"/>
    <w:rsid w:val="006B03A1"/>
    <w:rsid w:val="006B67D9"/>
    <w:rsid w:val="006C5535"/>
    <w:rsid w:val="006D0196"/>
    <w:rsid w:val="006D0589"/>
    <w:rsid w:val="006D34A4"/>
    <w:rsid w:val="006E564B"/>
    <w:rsid w:val="006E7154"/>
    <w:rsid w:val="007003CD"/>
    <w:rsid w:val="007003E1"/>
    <w:rsid w:val="0070701E"/>
    <w:rsid w:val="007070A5"/>
    <w:rsid w:val="0071067D"/>
    <w:rsid w:val="0072632A"/>
    <w:rsid w:val="007354B2"/>
    <w:rsid w:val="007358E8"/>
    <w:rsid w:val="00736ECE"/>
    <w:rsid w:val="0074533B"/>
    <w:rsid w:val="00750F0A"/>
    <w:rsid w:val="007643BC"/>
    <w:rsid w:val="0076548B"/>
    <w:rsid w:val="00767EA7"/>
    <w:rsid w:val="00776A28"/>
    <w:rsid w:val="007866EE"/>
    <w:rsid w:val="007959FE"/>
    <w:rsid w:val="007A0CF1"/>
    <w:rsid w:val="007A5A62"/>
    <w:rsid w:val="007B6BA5"/>
    <w:rsid w:val="007C3390"/>
    <w:rsid w:val="007C42D8"/>
    <w:rsid w:val="007C4F4B"/>
    <w:rsid w:val="007C635B"/>
    <w:rsid w:val="007D7362"/>
    <w:rsid w:val="007F5CE2"/>
    <w:rsid w:val="007F6611"/>
    <w:rsid w:val="00810BAC"/>
    <w:rsid w:val="00812AFF"/>
    <w:rsid w:val="008175E9"/>
    <w:rsid w:val="008242D7"/>
    <w:rsid w:val="0082577B"/>
    <w:rsid w:val="00840075"/>
    <w:rsid w:val="008459A7"/>
    <w:rsid w:val="00846858"/>
    <w:rsid w:val="0085679D"/>
    <w:rsid w:val="00860685"/>
    <w:rsid w:val="00860994"/>
    <w:rsid w:val="00866893"/>
    <w:rsid w:val="00866F02"/>
    <w:rsid w:val="00867D18"/>
    <w:rsid w:val="008701A6"/>
    <w:rsid w:val="00871F9A"/>
    <w:rsid w:val="00871FD5"/>
    <w:rsid w:val="008802E9"/>
    <w:rsid w:val="0088172E"/>
    <w:rsid w:val="00881EFA"/>
    <w:rsid w:val="008979B1"/>
    <w:rsid w:val="008A41D9"/>
    <w:rsid w:val="008A6B25"/>
    <w:rsid w:val="008A6C4F"/>
    <w:rsid w:val="008A7B48"/>
    <w:rsid w:val="008B389E"/>
    <w:rsid w:val="008B7964"/>
    <w:rsid w:val="008D045E"/>
    <w:rsid w:val="008D3F25"/>
    <w:rsid w:val="008D4D82"/>
    <w:rsid w:val="008E0E46"/>
    <w:rsid w:val="008E47FA"/>
    <w:rsid w:val="008E7116"/>
    <w:rsid w:val="008F143B"/>
    <w:rsid w:val="008F3882"/>
    <w:rsid w:val="008F4B7C"/>
    <w:rsid w:val="00913AB7"/>
    <w:rsid w:val="009265B3"/>
    <w:rsid w:val="00926E47"/>
    <w:rsid w:val="00937805"/>
    <w:rsid w:val="00947162"/>
    <w:rsid w:val="0096375C"/>
    <w:rsid w:val="009662E6"/>
    <w:rsid w:val="0097095E"/>
    <w:rsid w:val="00972289"/>
    <w:rsid w:val="0098592B"/>
    <w:rsid w:val="00985FC4"/>
    <w:rsid w:val="00990766"/>
    <w:rsid w:val="00991261"/>
    <w:rsid w:val="009964C4"/>
    <w:rsid w:val="009A7B81"/>
    <w:rsid w:val="009D01C0"/>
    <w:rsid w:val="009D6A08"/>
    <w:rsid w:val="009D6E33"/>
    <w:rsid w:val="009E0A16"/>
    <w:rsid w:val="009E7970"/>
    <w:rsid w:val="009F2E7B"/>
    <w:rsid w:val="009F2EAC"/>
    <w:rsid w:val="009F57E3"/>
    <w:rsid w:val="00A10F4F"/>
    <w:rsid w:val="00A11067"/>
    <w:rsid w:val="00A1704A"/>
    <w:rsid w:val="00A425EB"/>
    <w:rsid w:val="00A65B63"/>
    <w:rsid w:val="00A667D5"/>
    <w:rsid w:val="00A72F22"/>
    <w:rsid w:val="00A733BC"/>
    <w:rsid w:val="00A748A6"/>
    <w:rsid w:val="00A76A69"/>
    <w:rsid w:val="00A81937"/>
    <w:rsid w:val="00A879A4"/>
    <w:rsid w:val="00AA23ED"/>
    <w:rsid w:val="00AB2A4A"/>
    <w:rsid w:val="00AC0F2C"/>
    <w:rsid w:val="00AC1080"/>
    <w:rsid w:val="00AC502A"/>
    <w:rsid w:val="00AF58C1"/>
    <w:rsid w:val="00B06643"/>
    <w:rsid w:val="00B15055"/>
    <w:rsid w:val="00B226F7"/>
    <w:rsid w:val="00B30179"/>
    <w:rsid w:val="00B33A88"/>
    <w:rsid w:val="00B37B15"/>
    <w:rsid w:val="00B45C02"/>
    <w:rsid w:val="00B53C63"/>
    <w:rsid w:val="00B567C4"/>
    <w:rsid w:val="00B638E2"/>
    <w:rsid w:val="00B66288"/>
    <w:rsid w:val="00B67FA1"/>
    <w:rsid w:val="00B727E4"/>
    <w:rsid w:val="00B72A1E"/>
    <w:rsid w:val="00B81E12"/>
    <w:rsid w:val="00B90D7F"/>
    <w:rsid w:val="00BA339B"/>
    <w:rsid w:val="00BA6E3F"/>
    <w:rsid w:val="00BC021A"/>
    <w:rsid w:val="00BC1E7E"/>
    <w:rsid w:val="00BC74E9"/>
    <w:rsid w:val="00BE36A9"/>
    <w:rsid w:val="00BE370D"/>
    <w:rsid w:val="00BE618E"/>
    <w:rsid w:val="00BE7BEC"/>
    <w:rsid w:val="00BF0A5A"/>
    <w:rsid w:val="00BF0E63"/>
    <w:rsid w:val="00BF12A3"/>
    <w:rsid w:val="00BF16D7"/>
    <w:rsid w:val="00BF2373"/>
    <w:rsid w:val="00C044E2"/>
    <w:rsid w:val="00C048CB"/>
    <w:rsid w:val="00C066F3"/>
    <w:rsid w:val="00C437FC"/>
    <w:rsid w:val="00C463DD"/>
    <w:rsid w:val="00C51CDE"/>
    <w:rsid w:val="00C667CB"/>
    <w:rsid w:val="00C745C3"/>
    <w:rsid w:val="00C801AF"/>
    <w:rsid w:val="00C807DE"/>
    <w:rsid w:val="00CA24A4"/>
    <w:rsid w:val="00CB348D"/>
    <w:rsid w:val="00CC075A"/>
    <w:rsid w:val="00CC4EDE"/>
    <w:rsid w:val="00CD318B"/>
    <w:rsid w:val="00CD46F5"/>
    <w:rsid w:val="00CE4A8F"/>
    <w:rsid w:val="00CF071D"/>
    <w:rsid w:val="00D07C39"/>
    <w:rsid w:val="00D15B04"/>
    <w:rsid w:val="00D2031B"/>
    <w:rsid w:val="00D25FE2"/>
    <w:rsid w:val="00D26A9A"/>
    <w:rsid w:val="00D37DA9"/>
    <w:rsid w:val="00D406A7"/>
    <w:rsid w:val="00D43252"/>
    <w:rsid w:val="00D44D86"/>
    <w:rsid w:val="00D50B7D"/>
    <w:rsid w:val="00D52012"/>
    <w:rsid w:val="00D704E5"/>
    <w:rsid w:val="00D72727"/>
    <w:rsid w:val="00D7526D"/>
    <w:rsid w:val="00D87200"/>
    <w:rsid w:val="00D973C4"/>
    <w:rsid w:val="00D978C6"/>
    <w:rsid w:val="00DA0956"/>
    <w:rsid w:val="00DA357F"/>
    <w:rsid w:val="00DA3E12"/>
    <w:rsid w:val="00DC18AD"/>
    <w:rsid w:val="00DD2F26"/>
    <w:rsid w:val="00DD469C"/>
    <w:rsid w:val="00DE591A"/>
    <w:rsid w:val="00DF7CAE"/>
    <w:rsid w:val="00E15023"/>
    <w:rsid w:val="00E423C0"/>
    <w:rsid w:val="00E450D1"/>
    <w:rsid w:val="00E6414C"/>
    <w:rsid w:val="00E7260F"/>
    <w:rsid w:val="00E72EFB"/>
    <w:rsid w:val="00E77B38"/>
    <w:rsid w:val="00E8702D"/>
    <w:rsid w:val="00E916A9"/>
    <w:rsid w:val="00E916DE"/>
    <w:rsid w:val="00E96630"/>
    <w:rsid w:val="00EC1A37"/>
    <w:rsid w:val="00ED18DC"/>
    <w:rsid w:val="00ED6201"/>
    <w:rsid w:val="00ED7A2A"/>
    <w:rsid w:val="00EF1D7F"/>
    <w:rsid w:val="00F0137E"/>
    <w:rsid w:val="00F035E5"/>
    <w:rsid w:val="00F17B25"/>
    <w:rsid w:val="00F21786"/>
    <w:rsid w:val="00F2588D"/>
    <w:rsid w:val="00F32CEE"/>
    <w:rsid w:val="00F3742B"/>
    <w:rsid w:val="00F56D63"/>
    <w:rsid w:val="00F609A9"/>
    <w:rsid w:val="00F63CE8"/>
    <w:rsid w:val="00F66FCE"/>
    <w:rsid w:val="00F75677"/>
    <w:rsid w:val="00F80C99"/>
    <w:rsid w:val="00F867EC"/>
    <w:rsid w:val="00F91B2B"/>
    <w:rsid w:val="00FB205F"/>
    <w:rsid w:val="00FB297D"/>
    <w:rsid w:val="00FC03CD"/>
    <w:rsid w:val="00FC0646"/>
    <w:rsid w:val="00FC509F"/>
    <w:rsid w:val="00FC68B7"/>
    <w:rsid w:val="00FD3520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35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unhideWhenUsed/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EndnoteText">
    <w:name w:val="endnote text"/>
    <w:aliases w:val="2_G"/>
    <w:basedOn w:val="FootnoteText"/>
    <w:rsid w:val="007B6BA5"/>
  </w:style>
  <w:style w:type="paragraph" w:customStyle="1" w:styleId="H56G">
    <w:name w:val="_ H_5/6_G"/>
    <w:basedOn w:val="Normal"/>
    <w:next w:val="Normal"/>
    <w:rsid w:val="000C16CE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Bullet1G">
    <w:name w:val="_Bullet 1_G"/>
    <w:basedOn w:val="Normal"/>
    <w:rsid w:val="000C7963"/>
    <w:pPr>
      <w:numPr>
        <w:numId w:val="17"/>
      </w:numPr>
      <w:spacing w:after="120"/>
      <w:ind w:right="1134"/>
      <w:jc w:val="both"/>
    </w:pPr>
  </w:style>
  <w:style w:type="character" w:styleId="Hyperlink">
    <w:name w:val="Hyperlink"/>
    <w:basedOn w:val="DefaultParagraphFont"/>
    <w:uiPriority w:val="99"/>
    <w:semiHidden/>
    <w:rsid w:val="00F035E5"/>
    <w:rPr>
      <w:color w:val="auto"/>
      <w:u w:val="none"/>
    </w:rPr>
  </w:style>
  <w:style w:type="paragraph" w:styleId="Footer">
    <w:name w:val="footer"/>
    <w:aliases w:val="3_G"/>
    <w:basedOn w:val="Normal"/>
    <w:rsid w:val="009F2EAC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Bullet2G">
    <w:name w:val="_Bullet 2_G"/>
    <w:basedOn w:val="Normal"/>
    <w:rsid w:val="000C7963"/>
    <w:pPr>
      <w:numPr>
        <w:numId w:val="18"/>
      </w:numPr>
      <w:spacing w:after="120"/>
      <w:ind w:right="1134"/>
      <w:jc w:val="both"/>
    </w:pPr>
  </w:style>
  <w:style w:type="table" w:styleId="TableGrid">
    <w:name w:val="Table Grid"/>
    <w:basedOn w:val="TableNormal"/>
    <w:semiHidden/>
    <w:rsid w:val="00F035E5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F035E5"/>
    <w:rPr>
      <w:color w:val="auto"/>
      <w:u w:val="none"/>
    </w:rPr>
  </w:style>
  <w:style w:type="paragraph" w:customStyle="1" w:styleId="xl68">
    <w:name w:val="xl68"/>
    <w:basedOn w:val="Normal"/>
    <w:rsid w:val="00B727E4"/>
    <w:pP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eastAsia="en-GB"/>
    </w:rPr>
  </w:style>
  <w:style w:type="paragraph" w:customStyle="1" w:styleId="xl69">
    <w:name w:val="xl69"/>
    <w:basedOn w:val="Normal"/>
    <w:rsid w:val="00B727E4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customStyle="1" w:styleId="xl70">
    <w:name w:val="xl70"/>
    <w:basedOn w:val="Normal"/>
    <w:rsid w:val="00846858"/>
    <w:pP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eastAsia="en-GB"/>
    </w:rPr>
  </w:style>
  <w:style w:type="paragraph" w:customStyle="1" w:styleId="xl71">
    <w:name w:val="xl71"/>
    <w:basedOn w:val="Normal"/>
    <w:rsid w:val="00846858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1833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30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66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unhideWhenUsed/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EndnoteText">
    <w:name w:val="endnote text"/>
    <w:aliases w:val="2_G"/>
    <w:basedOn w:val="FootnoteText"/>
    <w:rsid w:val="007B6BA5"/>
  </w:style>
  <w:style w:type="paragraph" w:customStyle="1" w:styleId="H56G">
    <w:name w:val="_ H_5/6_G"/>
    <w:basedOn w:val="Normal"/>
    <w:next w:val="Normal"/>
    <w:rsid w:val="000C16CE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Bullet1G">
    <w:name w:val="_Bullet 1_G"/>
    <w:basedOn w:val="Normal"/>
    <w:rsid w:val="000C7963"/>
    <w:pPr>
      <w:numPr>
        <w:numId w:val="17"/>
      </w:numPr>
      <w:spacing w:after="120"/>
      <w:ind w:right="1134"/>
      <w:jc w:val="both"/>
    </w:pPr>
  </w:style>
  <w:style w:type="character" w:styleId="Hyperlink">
    <w:name w:val="Hyperlink"/>
    <w:basedOn w:val="DefaultParagraphFont"/>
    <w:uiPriority w:val="99"/>
    <w:semiHidden/>
    <w:rsid w:val="00F035E5"/>
    <w:rPr>
      <w:color w:val="auto"/>
      <w:u w:val="none"/>
    </w:rPr>
  </w:style>
  <w:style w:type="paragraph" w:styleId="Footer">
    <w:name w:val="footer"/>
    <w:aliases w:val="3_G"/>
    <w:basedOn w:val="Normal"/>
    <w:rsid w:val="009F2EAC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Bullet2G">
    <w:name w:val="_Bullet 2_G"/>
    <w:basedOn w:val="Normal"/>
    <w:rsid w:val="000C7963"/>
    <w:pPr>
      <w:numPr>
        <w:numId w:val="18"/>
      </w:numPr>
      <w:spacing w:after="120"/>
      <w:ind w:right="1134"/>
      <w:jc w:val="both"/>
    </w:pPr>
  </w:style>
  <w:style w:type="table" w:styleId="TableGrid">
    <w:name w:val="Table Grid"/>
    <w:basedOn w:val="TableNormal"/>
    <w:semiHidden/>
    <w:rsid w:val="00F035E5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F035E5"/>
    <w:rPr>
      <w:color w:val="auto"/>
      <w:u w:val="none"/>
    </w:rPr>
  </w:style>
  <w:style w:type="paragraph" w:customStyle="1" w:styleId="xl68">
    <w:name w:val="xl68"/>
    <w:basedOn w:val="Normal"/>
    <w:rsid w:val="00B727E4"/>
    <w:pP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eastAsia="en-GB"/>
    </w:rPr>
  </w:style>
  <w:style w:type="paragraph" w:customStyle="1" w:styleId="xl69">
    <w:name w:val="xl69"/>
    <w:basedOn w:val="Normal"/>
    <w:rsid w:val="00B727E4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customStyle="1" w:styleId="xl70">
    <w:name w:val="xl70"/>
    <w:basedOn w:val="Normal"/>
    <w:rsid w:val="00846858"/>
    <w:pP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eastAsia="en-GB"/>
    </w:rPr>
  </w:style>
  <w:style w:type="paragraph" w:customStyle="1" w:styleId="xl71">
    <w:name w:val="xl71"/>
    <w:basedOn w:val="Normal"/>
    <w:rsid w:val="00846858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1833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30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66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HRI%20moved%20for%20space\UPR15\Ready%20for%20Drafter\Template%20SH%20lists%2015th%20Se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A2291A-03C0-4816-BE7A-7FB6F3084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BA815-EBF1-4E80-B80E-B086030AAF27}"/>
</file>

<file path=customXml/itemProps3.xml><?xml version="1.0" encoding="utf-8"?>
<ds:datastoreItem xmlns:ds="http://schemas.openxmlformats.org/officeDocument/2006/customXml" ds:itemID="{DDC5D049-BF23-41C5-8AE9-D6F83A877AF3}">
  <ds:schemaRefs>
    <ds:schemaRef ds:uri="http://schemas.microsoft.com/office/2006/metadata/properties"/>
    <ds:schemaRef ds:uri="http://schemas.microsoft.com/office/infopath/2007/PartnerControls"/>
    <ds:schemaRef ds:uri="fe8efad6-ca7f-4429-930a-24fa5012729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SH lists 15th Session.dotx</Template>
  <TotalTime>9</TotalTime>
  <Pages>43</Pages>
  <Words>14284</Words>
  <Characters>81420</Characters>
  <Application>Microsoft Office Word</Application>
  <DocSecurity>0</DocSecurity>
  <Lines>678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95513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Miller</dc:creator>
  <cp:lastModifiedBy>Paul Miller</cp:lastModifiedBy>
  <cp:revision>4</cp:revision>
  <cp:lastPrinted>2017-06-07T08:51:00Z</cp:lastPrinted>
  <dcterms:created xsi:type="dcterms:W3CDTF">2017-09-05T12:13:00Z</dcterms:created>
  <dcterms:modified xsi:type="dcterms:W3CDTF">2017-09-05T12:22:00Z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1341900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