
<file path=[Content_Types].xml><?xml version="1.0" encoding="utf-8"?>
<Types xmlns="http://schemas.openxmlformats.org/package/2006/content-types">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1C9" w:rsidRPr="007D388B" w:rsidRDefault="009A21C9" w:rsidP="007D388B">
      <w:pPr>
        <w:ind w:left="360"/>
        <w:jc w:val="center"/>
        <w:rPr>
          <w:rFonts w:ascii="Times New Roman" w:hAnsi="Times New Roman"/>
          <w:b/>
          <w:sz w:val="24"/>
          <w:szCs w:val="24"/>
          <w:u w:val="single"/>
        </w:rPr>
      </w:pPr>
      <w:r w:rsidRPr="007D388B">
        <w:rPr>
          <w:rFonts w:ascii="Times New Roman" w:hAnsi="Times New Roman"/>
          <w:b/>
          <w:sz w:val="24"/>
          <w:szCs w:val="24"/>
          <w:u w:val="single"/>
        </w:rPr>
        <w:t xml:space="preserve">ADVANCE QUESTIONS TO </w:t>
      </w:r>
      <w:r w:rsidR="00BA2181">
        <w:rPr>
          <w:rFonts w:ascii="Times New Roman" w:hAnsi="Times New Roman"/>
          <w:b/>
          <w:sz w:val="24"/>
          <w:szCs w:val="24"/>
          <w:u w:val="single"/>
        </w:rPr>
        <w:t xml:space="preserve">THE </w:t>
      </w:r>
      <w:r w:rsidR="00A25231">
        <w:rPr>
          <w:rFonts w:ascii="Times New Roman" w:hAnsi="Times New Roman"/>
          <w:b/>
          <w:sz w:val="24"/>
          <w:szCs w:val="24"/>
          <w:u w:val="single"/>
        </w:rPr>
        <w:t>BELIZE</w:t>
      </w:r>
    </w:p>
    <w:p w:rsidR="009A21C9" w:rsidRPr="00F7239A" w:rsidRDefault="009A21C9" w:rsidP="007D388B">
      <w:pPr>
        <w:jc w:val="center"/>
        <w:rPr>
          <w:rFonts w:ascii="Times New Roman" w:hAnsi="Times New Roman"/>
          <w:b/>
          <w:sz w:val="24"/>
          <w:szCs w:val="24"/>
          <w:u w:val="single"/>
        </w:rPr>
      </w:pPr>
    </w:p>
    <w:p w:rsidR="00F03CA5" w:rsidRDefault="00F03CA5" w:rsidP="00BA2181">
      <w:pPr>
        <w:rPr>
          <w:rFonts w:ascii="Times New Roman" w:hAnsi="Times New Roman"/>
          <w:b/>
          <w:sz w:val="24"/>
          <w:szCs w:val="24"/>
        </w:rPr>
      </w:pPr>
      <w:r>
        <w:rPr>
          <w:rFonts w:ascii="Times New Roman" w:hAnsi="Times New Roman"/>
          <w:b/>
          <w:sz w:val="24"/>
          <w:szCs w:val="24"/>
        </w:rPr>
        <w:t>GERMANY</w:t>
      </w:r>
      <w:r>
        <w:rPr>
          <w:rFonts w:ascii="Times New Roman" w:hAnsi="Times New Roman"/>
          <w:b/>
          <w:sz w:val="24"/>
          <w:szCs w:val="24"/>
        </w:rPr>
        <w:br/>
      </w:r>
    </w:p>
    <w:p w:rsidR="00F03CA5" w:rsidRPr="00F03CA5" w:rsidRDefault="00F03CA5" w:rsidP="00F03CA5">
      <w:pPr>
        <w:pStyle w:val="ListParagraph"/>
        <w:numPr>
          <w:ilvl w:val="0"/>
          <w:numId w:val="45"/>
        </w:numPr>
        <w:spacing w:line="240" w:lineRule="auto"/>
        <w:rPr>
          <w:rFonts w:ascii="Times New Roman" w:eastAsia="Times New Roman" w:hAnsi="Times New Roman"/>
          <w:color w:val="000000" w:themeColor="text1"/>
          <w:sz w:val="24"/>
          <w:szCs w:val="24"/>
          <w:lang w:val="en-US"/>
        </w:rPr>
      </w:pPr>
      <w:r w:rsidRPr="00F03CA5">
        <w:rPr>
          <w:rFonts w:ascii="Times New Roman" w:eastAsia="Times New Roman" w:hAnsi="Times New Roman"/>
          <w:color w:val="000000" w:themeColor="text1"/>
          <w:sz w:val="24"/>
          <w:szCs w:val="24"/>
          <w:lang w:val="en-US"/>
        </w:rPr>
        <w:t>Germany is concerned by the failure of the Government of Belize to submit its initial reports to the CERD and the Human Rights Committee. While the Government of Belize accepted our recommendation on this very same point in the Universal Periodic Review of 2009, no reports have been forthcoming. Is the Government of Belize planning to submit any such reports in the future? In what areas can the Government of Belize identify the need for technical assistance in order to produce such reports?</w:t>
      </w:r>
    </w:p>
    <w:p w:rsidR="00F03CA5" w:rsidRPr="00F03CA5" w:rsidRDefault="00F03CA5" w:rsidP="00F03CA5">
      <w:pPr>
        <w:spacing w:line="240" w:lineRule="auto"/>
        <w:rPr>
          <w:rFonts w:ascii="Times New Roman" w:eastAsia="Times New Roman" w:hAnsi="Times New Roman"/>
          <w:color w:val="000000" w:themeColor="text1"/>
          <w:sz w:val="24"/>
          <w:szCs w:val="24"/>
          <w:lang w:val="en-US"/>
        </w:rPr>
      </w:pPr>
    </w:p>
    <w:p w:rsidR="00F03CA5" w:rsidRPr="00F03CA5" w:rsidRDefault="00F03CA5" w:rsidP="00F03CA5">
      <w:pPr>
        <w:pStyle w:val="ListParagraph"/>
        <w:numPr>
          <w:ilvl w:val="0"/>
          <w:numId w:val="45"/>
        </w:numPr>
        <w:spacing w:line="240" w:lineRule="auto"/>
        <w:rPr>
          <w:rFonts w:ascii="Times New Roman" w:eastAsia="Times New Roman" w:hAnsi="Times New Roman"/>
          <w:color w:val="000000" w:themeColor="text1"/>
          <w:sz w:val="24"/>
          <w:szCs w:val="24"/>
          <w:lang w:val="en-US"/>
        </w:rPr>
      </w:pPr>
      <w:r w:rsidRPr="00F03CA5">
        <w:rPr>
          <w:rFonts w:ascii="Times New Roman" w:eastAsia="Times New Roman" w:hAnsi="Times New Roman"/>
          <w:color w:val="000000" w:themeColor="text1"/>
          <w:sz w:val="24"/>
          <w:szCs w:val="24"/>
          <w:lang w:val="en-US"/>
        </w:rPr>
        <w:t>Germany is concerned that the Human Rights Committee noted that Belize has no constitutional or statutory provision that expressly forbids discrimination on grounds of sexual orientation or gender identity. Moreover, we are concerned that not only does the Criminal Code penalize same-sex relations but that homosexuality is also a ground for refusing entry to the country. Does</w:t>
      </w:r>
      <w:bookmarkStart w:id="0" w:name="_GoBack"/>
      <w:bookmarkEnd w:id="0"/>
      <w:r w:rsidRPr="00F03CA5">
        <w:rPr>
          <w:rFonts w:ascii="Times New Roman" w:eastAsia="Times New Roman" w:hAnsi="Times New Roman"/>
          <w:color w:val="000000" w:themeColor="text1"/>
          <w:sz w:val="24"/>
          <w:szCs w:val="24"/>
          <w:lang w:val="en-US"/>
        </w:rPr>
        <w:t xml:space="preserve"> the Government of Belize believe its laws are in in line with its obligations under international human rights instruments? Is the Government of Belize taking any steps to review its constitution and legislation to ensure that discrimination on grounds of sexual orientation and gender identity is prohibited?</w:t>
      </w:r>
    </w:p>
    <w:p w:rsidR="00F03CA5" w:rsidRPr="00F03CA5" w:rsidRDefault="00F03CA5" w:rsidP="00F03CA5">
      <w:pPr>
        <w:spacing w:line="240" w:lineRule="auto"/>
        <w:rPr>
          <w:rFonts w:ascii="Calibri" w:eastAsia="Times New Roman" w:hAnsi="Calibri"/>
          <w:color w:val="1F497D"/>
          <w:lang w:val="en-US"/>
        </w:rPr>
      </w:pPr>
    </w:p>
    <w:p w:rsidR="00C117B6" w:rsidRDefault="00C117B6" w:rsidP="00BA2181">
      <w:pPr>
        <w:rPr>
          <w:rFonts w:ascii="Times New Roman" w:hAnsi="Times New Roman"/>
          <w:b/>
          <w:sz w:val="24"/>
          <w:szCs w:val="24"/>
        </w:rPr>
      </w:pPr>
      <w:r>
        <w:rPr>
          <w:rFonts w:ascii="Times New Roman" w:hAnsi="Times New Roman"/>
          <w:b/>
          <w:sz w:val="24"/>
          <w:szCs w:val="24"/>
        </w:rPr>
        <w:t>NETHERLANDS</w:t>
      </w:r>
    </w:p>
    <w:p w:rsidR="00C117B6" w:rsidRDefault="00C117B6" w:rsidP="00BA2181">
      <w:pPr>
        <w:rPr>
          <w:rFonts w:ascii="Times New Roman" w:hAnsi="Times New Roman"/>
          <w:b/>
          <w:sz w:val="24"/>
          <w:szCs w:val="24"/>
        </w:rPr>
      </w:pPr>
    </w:p>
    <w:p w:rsidR="00A25231" w:rsidRPr="00A25231" w:rsidRDefault="00A25231" w:rsidP="00A25231">
      <w:pPr>
        <w:pStyle w:val="ListParagraph"/>
        <w:numPr>
          <w:ilvl w:val="0"/>
          <w:numId w:val="44"/>
        </w:numPr>
        <w:spacing w:line="240" w:lineRule="auto"/>
        <w:contextualSpacing w:val="0"/>
        <w:rPr>
          <w:rFonts w:ascii="Times New Roman" w:hAnsi="Times New Roman"/>
          <w:sz w:val="24"/>
          <w:szCs w:val="24"/>
          <w:lang w:val="en-US"/>
        </w:rPr>
      </w:pPr>
      <w:r w:rsidRPr="00A25231">
        <w:rPr>
          <w:rFonts w:ascii="Times New Roman" w:hAnsi="Times New Roman"/>
          <w:sz w:val="24"/>
          <w:szCs w:val="24"/>
          <w:lang w:val="en-US"/>
        </w:rPr>
        <w:t xml:space="preserve">Can the government of Belize elaborate on its efforts to ensure that all police and security officers receive human rights training? </w:t>
      </w:r>
    </w:p>
    <w:p w:rsidR="00A25231" w:rsidRPr="00A25231" w:rsidRDefault="00A25231" w:rsidP="00A25231">
      <w:pPr>
        <w:pStyle w:val="ListParagraph"/>
        <w:rPr>
          <w:rFonts w:ascii="Times New Roman" w:hAnsi="Times New Roman"/>
          <w:sz w:val="24"/>
          <w:szCs w:val="24"/>
          <w:lang w:val="en-US"/>
        </w:rPr>
      </w:pPr>
    </w:p>
    <w:p w:rsidR="00A25231" w:rsidRPr="00A25231" w:rsidRDefault="00A25231" w:rsidP="00A25231">
      <w:pPr>
        <w:pStyle w:val="ListParagraph"/>
        <w:numPr>
          <w:ilvl w:val="0"/>
          <w:numId w:val="44"/>
        </w:numPr>
        <w:spacing w:line="240" w:lineRule="auto"/>
        <w:contextualSpacing w:val="0"/>
        <w:rPr>
          <w:rFonts w:ascii="Times New Roman" w:hAnsi="Times New Roman"/>
          <w:sz w:val="24"/>
          <w:szCs w:val="24"/>
          <w:lang w:val="en-US"/>
        </w:rPr>
      </w:pPr>
      <w:r w:rsidRPr="00A25231">
        <w:rPr>
          <w:rFonts w:ascii="Times New Roman" w:hAnsi="Times New Roman"/>
          <w:sz w:val="24"/>
          <w:szCs w:val="24"/>
          <w:lang w:val="en-US"/>
        </w:rPr>
        <w:t>Can the government of Belize provide information on the progress in the implementation and impact of the National Gender Policy?</w:t>
      </w:r>
    </w:p>
    <w:p w:rsidR="00A25231" w:rsidRPr="00A25231" w:rsidRDefault="00A25231" w:rsidP="00A25231">
      <w:pPr>
        <w:pStyle w:val="ListParagraph"/>
        <w:rPr>
          <w:rFonts w:ascii="Times New Roman" w:hAnsi="Times New Roman"/>
          <w:sz w:val="24"/>
          <w:szCs w:val="24"/>
          <w:lang w:val="en-US"/>
        </w:rPr>
      </w:pPr>
    </w:p>
    <w:p w:rsidR="00A25231" w:rsidRPr="00A25231" w:rsidRDefault="00A25231" w:rsidP="00A25231">
      <w:pPr>
        <w:pStyle w:val="ListParagraph"/>
        <w:numPr>
          <w:ilvl w:val="0"/>
          <w:numId w:val="44"/>
        </w:numPr>
        <w:spacing w:line="240" w:lineRule="auto"/>
        <w:contextualSpacing w:val="0"/>
        <w:rPr>
          <w:rFonts w:ascii="Times New Roman" w:hAnsi="Times New Roman"/>
          <w:sz w:val="24"/>
          <w:szCs w:val="24"/>
          <w:lang w:val="en-US"/>
        </w:rPr>
      </w:pPr>
      <w:r w:rsidRPr="00A25231">
        <w:rPr>
          <w:rFonts w:ascii="Times New Roman" w:hAnsi="Times New Roman"/>
          <w:sz w:val="24"/>
          <w:szCs w:val="24"/>
          <w:lang w:val="en-US"/>
        </w:rPr>
        <w:t xml:space="preserve">What actions has the government of Belize undertaken to sensitize its population on HIV issues, especially adolescent females and populations with high-risk sexual activity? </w:t>
      </w:r>
    </w:p>
    <w:p w:rsidR="00A25231" w:rsidRPr="00A25231" w:rsidRDefault="00A25231" w:rsidP="00A25231">
      <w:pPr>
        <w:pStyle w:val="ListParagraph"/>
        <w:rPr>
          <w:rFonts w:ascii="Times New Roman" w:hAnsi="Times New Roman"/>
          <w:sz w:val="24"/>
          <w:szCs w:val="24"/>
          <w:lang w:val="en-US"/>
        </w:rPr>
      </w:pPr>
    </w:p>
    <w:p w:rsidR="00A25231" w:rsidRPr="00A25231" w:rsidRDefault="00A25231" w:rsidP="00A25231">
      <w:pPr>
        <w:pStyle w:val="ListParagraph"/>
        <w:numPr>
          <w:ilvl w:val="0"/>
          <w:numId w:val="44"/>
        </w:numPr>
        <w:spacing w:line="240" w:lineRule="auto"/>
        <w:contextualSpacing w:val="0"/>
        <w:rPr>
          <w:rFonts w:ascii="Times New Roman" w:hAnsi="Times New Roman"/>
          <w:sz w:val="24"/>
          <w:szCs w:val="24"/>
          <w:lang w:val="en-US"/>
        </w:rPr>
      </w:pPr>
      <w:r w:rsidRPr="00A25231">
        <w:rPr>
          <w:rFonts w:ascii="Times New Roman" w:hAnsi="Times New Roman"/>
          <w:sz w:val="24"/>
          <w:szCs w:val="24"/>
          <w:lang w:val="en-US"/>
        </w:rPr>
        <w:t>Does Belize plan to ratify OP-CAT and ICCPR-OP 2?  Could the government of Belize elaborate on what have been the main domestic challenges which have prevented ratification so far?</w:t>
      </w:r>
    </w:p>
    <w:p w:rsidR="00A25231" w:rsidRPr="00A25231" w:rsidRDefault="00A25231" w:rsidP="00A25231">
      <w:pPr>
        <w:pStyle w:val="ListParagraph"/>
        <w:rPr>
          <w:rFonts w:ascii="Times New Roman" w:hAnsi="Times New Roman"/>
          <w:sz w:val="24"/>
          <w:szCs w:val="24"/>
          <w:lang w:val="en-US"/>
        </w:rPr>
      </w:pPr>
    </w:p>
    <w:p w:rsidR="00A25231" w:rsidRPr="00A25231" w:rsidRDefault="00A25231" w:rsidP="00A25231">
      <w:pPr>
        <w:pStyle w:val="ListParagraph"/>
        <w:numPr>
          <w:ilvl w:val="0"/>
          <w:numId w:val="44"/>
        </w:numPr>
        <w:spacing w:line="240" w:lineRule="auto"/>
        <w:contextualSpacing w:val="0"/>
        <w:rPr>
          <w:rFonts w:ascii="Times New Roman" w:hAnsi="Times New Roman"/>
          <w:sz w:val="24"/>
          <w:szCs w:val="24"/>
          <w:lang w:val="en-US"/>
        </w:rPr>
      </w:pPr>
      <w:r w:rsidRPr="00A25231">
        <w:rPr>
          <w:rFonts w:ascii="Times New Roman" w:hAnsi="Times New Roman"/>
          <w:sz w:val="24"/>
          <w:szCs w:val="24"/>
          <w:lang w:val="en-US"/>
        </w:rPr>
        <w:t>Is Belize planning to fully align its national legislation with all obligations under the Rome Statute, including by incorporating provisions to cooperate promptly and fully with the ICC and to investigate and prosecute genocide, crimes against humanity and war crimes effectively before its national courts?</w:t>
      </w:r>
    </w:p>
    <w:p w:rsidR="00A25231" w:rsidRDefault="00A25231" w:rsidP="00A25231">
      <w:pPr>
        <w:ind w:left="360"/>
        <w:rPr>
          <w:szCs w:val="18"/>
          <w:u w:val="single"/>
        </w:rPr>
      </w:pPr>
    </w:p>
    <w:p w:rsidR="003137CB" w:rsidRPr="003137CB" w:rsidRDefault="003137CB" w:rsidP="003137CB">
      <w:pPr>
        <w:pStyle w:val="ListParagraph"/>
        <w:rPr>
          <w:rFonts w:ascii="Times New Roman" w:hAnsi="Times New Roman"/>
          <w:b/>
          <w:sz w:val="24"/>
          <w:szCs w:val="24"/>
        </w:rPr>
      </w:pPr>
      <w:r w:rsidRPr="003137CB">
        <w:rPr>
          <w:rFonts w:ascii="Times New Roman" w:hAnsi="Times New Roman"/>
          <w:b/>
          <w:sz w:val="24"/>
          <w:szCs w:val="24"/>
        </w:rPr>
        <w:t>NORWAY</w:t>
      </w:r>
    </w:p>
    <w:p w:rsidR="003137CB" w:rsidRPr="003137CB" w:rsidRDefault="003137CB" w:rsidP="00A25231">
      <w:pPr>
        <w:ind w:left="360"/>
        <w:rPr>
          <w:rFonts w:ascii="Times New Roman" w:hAnsi="Times New Roman"/>
          <w:sz w:val="24"/>
          <w:szCs w:val="24"/>
          <w:u w:val="single"/>
        </w:rPr>
      </w:pPr>
    </w:p>
    <w:p w:rsidR="003137CB" w:rsidRPr="003137CB" w:rsidRDefault="003137CB" w:rsidP="003137CB">
      <w:pPr>
        <w:pStyle w:val="ListParagraph"/>
        <w:numPr>
          <w:ilvl w:val="0"/>
          <w:numId w:val="44"/>
        </w:numPr>
        <w:rPr>
          <w:rFonts w:ascii="Times New Roman" w:hAnsi="Times New Roman"/>
          <w:sz w:val="24"/>
          <w:szCs w:val="24"/>
          <w:lang w:val="en-US"/>
        </w:rPr>
      </w:pPr>
      <w:r w:rsidRPr="003137CB">
        <w:rPr>
          <w:rFonts w:ascii="Times New Roman" w:hAnsi="Times New Roman"/>
          <w:sz w:val="24"/>
          <w:szCs w:val="24"/>
          <w:lang w:val="en-US"/>
        </w:rPr>
        <w:t xml:space="preserve">LGBT persons in Belize reportedly often refrain from reporting human rights violations due to the lack of trust in in the police and judicial agents, from whom they may have experienced discrimination (OHCHR A/HRC/WG.6/!//BLZ/3, point </w:t>
      </w:r>
      <w:r w:rsidRPr="003137CB">
        <w:rPr>
          <w:rFonts w:ascii="Times New Roman" w:hAnsi="Times New Roman"/>
          <w:sz w:val="24"/>
          <w:szCs w:val="24"/>
          <w:lang w:val="en-US"/>
        </w:rPr>
        <w:lastRenderedPageBreak/>
        <w:t xml:space="preserve">C.IV.22). Could the Government of Belize elaborate on whether it has or will establish any initiatives to combat discrimination of LGBT persons from police officials and judicial agents, as well as their initiatives on how to increase the documentation of attacks and human rights violations from LGBT </w:t>
      </w:r>
      <w:proofErr w:type="gramStart"/>
      <w:r w:rsidRPr="003137CB">
        <w:rPr>
          <w:rFonts w:ascii="Times New Roman" w:hAnsi="Times New Roman"/>
          <w:sz w:val="24"/>
          <w:szCs w:val="24"/>
          <w:lang w:val="en-US"/>
        </w:rPr>
        <w:t>persons.</w:t>
      </w:r>
      <w:proofErr w:type="gramEnd"/>
      <w:r w:rsidRPr="003137CB">
        <w:rPr>
          <w:rFonts w:ascii="Times New Roman" w:hAnsi="Times New Roman"/>
          <w:sz w:val="24"/>
          <w:szCs w:val="24"/>
          <w:lang w:val="en-US"/>
        </w:rPr>
        <w:t xml:space="preserve"> We would also welcome an elaboration of whether there are any initiatives for protecting and promoting the freedom of opinion and expression of LGBT activists. </w:t>
      </w:r>
    </w:p>
    <w:p w:rsidR="003137CB" w:rsidRPr="003137CB" w:rsidRDefault="003137CB" w:rsidP="003137CB">
      <w:pPr>
        <w:rPr>
          <w:rFonts w:ascii="Times New Roman" w:hAnsi="Times New Roman"/>
          <w:sz w:val="24"/>
          <w:szCs w:val="24"/>
          <w:lang w:val="en-US"/>
        </w:rPr>
      </w:pPr>
    </w:p>
    <w:p w:rsidR="003137CB" w:rsidRPr="003137CB" w:rsidRDefault="003137CB" w:rsidP="003137CB">
      <w:pPr>
        <w:pStyle w:val="ListParagraph"/>
        <w:numPr>
          <w:ilvl w:val="0"/>
          <w:numId w:val="44"/>
        </w:numPr>
        <w:rPr>
          <w:rFonts w:ascii="Times New Roman" w:hAnsi="Times New Roman"/>
          <w:sz w:val="24"/>
          <w:szCs w:val="24"/>
          <w:lang w:val="en-US"/>
        </w:rPr>
      </w:pPr>
      <w:r w:rsidRPr="003137CB">
        <w:rPr>
          <w:rFonts w:ascii="Times New Roman" w:hAnsi="Times New Roman"/>
          <w:sz w:val="24"/>
          <w:szCs w:val="24"/>
          <w:lang w:val="en-US"/>
        </w:rPr>
        <w:t>What steps will the Government take to eliminate all discrimination of the Mayan community?</w:t>
      </w:r>
    </w:p>
    <w:p w:rsidR="003137CB" w:rsidRPr="003137CB" w:rsidRDefault="003137CB" w:rsidP="00A25231">
      <w:pPr>
        <w:ind w:left="360"/>
        <w:rPr>
          <w:szCs w:val="18"/>
          <w:u w:val="single"/>
          <w:lang w:val="en-US"/>
        </w:rPr>
      </w:pPr>
    </w:p>
    <w:p w:rsidR="00402D18" w:rsidRPr="00BA2181" w:rsidRDefault="00402D18" w:rsidP="00A25231">
      <w:pPr>
        <w:pStyle w:val="ListParagraph"/>
        <w:spacing w:after="200" w:line="240" w:lineRule="auto"/>
        <w:jc w:val="both"/>
        <w:rPr>
          <w:rFonts w:ascii="Times New Roman" w:hAnsi="Times New Roman"/>
          <w:i/>
          <w:sz w:val="24"/>
          <w:szCs w:val="24"/>
        </w:rPr>
      </w:pPr>
    </w:p>
    <w:sectPr w:rsidR="00402D18" w:rsidRPr="00BA2181" w:rsidSect="00751AA3">
      <w:footerReference w:type="default" r:id="rId9"/>
      <w:pgSz w:w="11906" w:h="16838"/>
      <w:pgMar w:top="1440" w:right="1440" w:bottom="1440" w:left="1440"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45AF" w:rsidRDefault="008645AF" w:rsidP="004854D5">
      <w:pPr>
        <w:spacing w:line="240" w:lineRule="auto"/>
      </w:pPr>
      <w:r>
        <w:separator/>
      </w:r>
    </w:p>
  </w:endnote>
  <w:endnote w:type="continuationSeparator" w:id="0">
    <w:p w:rsidR="008645AF" w:rsidRDefault="008645AF" w:rsidP="004854D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18C6" w:rsidRDefault="00BA3EA8" w:rsidP="00B15692">
    <w:pPr>
      <w:pStyle w:val="Footer"/>
    </w:pPr>
    <w:r w:rsidRPr="00436ABF">
      <w:rPr>
        <w:sz w:val="16"/>
        <w:szCs w:val="28"/>
      </w:rPr>
      <w:fldChar w:fldCharType="begin"/>
    </w:r>
    <w:r w:rsidR="000D18C6" w:rsidRPr="00436ABF">
      <w:rPr>
        <w:sz w:val="16"/>
        <w:szCs w:val="28"/>
      </w:rPr>
      <w:instrText xml:space="preserve"> DOCPROPERTY PRIVACY \* CHARFORMAT </w:instrText>
    </w:r>
    <w:r w:rsidRPr="00436ABF">
      <w:rPr>
        <w:sz w:val="16"/>
        <w:szCs w:val="28"/>
      </w:rPr>
      <w:fldChar w:fldCharType="end"/>
    </w:r>
    <w:r w:rsidR="00B15692">
      <w:rPr>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45AF" w:rsidRDefault="008645AF" w:rsidP="004854D5">
      <w:pPr>
        <w:spacing w:line="240" w:lineRule="auto"/>
      </w:pPr>
      <w:r>
        <w:separator/>
      </w:r>
    </w:p>
  </w:footnote>
  <w:footnote w:type="continuationSeparator" w:id="0">
    <w:p w:rsidR="008645AF" w:rsidRDefault="008645AF" w:rsidP="004854D5">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67BE5"/>
    <w:multiLevelType w:val="hybridMultilevel"/>
    <w:tmpl w:val="BC384876"/>
    <w:lvl w:ilvl="0" w:tplc="4D5E94C6">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F364F25"/>
    <w:multiLevelType w:val="hybridMultilevel"/>
    <w:tmpl w:val="1FCADE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29C1006"/>
    <w:multiLevelType w:val="hybridMultilevel"/>
    <w:tmpl w:val="F9889A1C"/>
    <w:lvl w:ilvl="0" w:tplc="08090001">
      <w:start w:val="1"/>
      <w:numFmt w:val="bullet"/>
      <w:lvlText w:val=""/>
      <w:lvlJc w:val="left"/>
      <w:pPr>
        <w:ind w:left="720" w:hanging="360"/>
      </w:pPr>
      <w:rPr>
        <w:rFonts w:ascii="Symbol" w:hAnsi="Symbol" w:hint="default"/>
        <w:b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13526AD9"/>
    <w:multiLevelType w:val="hybridMultilevel"/>
    <w:tmpl w:val="BA7229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35275EF"/>
    <w:multiLevelType w:val="hybridMultilevel"/>
    <w:tmpl w:val="42F6541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nsid w:val="18484544"/>
    <w:multiLevelType w:val="hybridMultilevel"/>
    <w:tmpl w:val="1812DC5E"/>
    <w:lvl w:ilvl="0" w:tplc="08090001">
      <w:start w:val="1"/>
      <w:numFmt w:val="bullet"/>
      <w:lvlText w:val=""/>
      <w:lvlJc w:val="left"/>
      <w:pPr>
        <w:ind w:left="360" w:hanging="360"/>
      </w:pPr>
      <w:rPr>
        <w:rFonts w:ascii="Symbol" w:hAnsi="Symbol"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nsid w:val="1C4942C0"/>
    <w:multiLevelType w:val="hybridMultilevel"/>
    <w:tmpl w:val="8F7641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D0912ED"/>
    <w:multiLevelType w:val="hybridMultilevel"/>
    <w:tmpl w:val="8FE4AA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D283E48"/>
    <w:multiLevelType w:val="hybridMultilevel"/>
    <w:tmpl w:val="7348F3C6"/>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9">
    <w:nsid w:val="1F1D4BCC"/>
    <w:multiLevelType w:val="hybridMultilevel"/>
    <w:tmpl w:val="1BD65EE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1F8320A9"/>
    <w:multiLevelType w:val="hybridMultilevel"/>
    <w:tmpl w:val="198C5C84"/>
    <w:lvl w:ilvl="0" w:tplc="465CACA4">
      <w:start w:val="1"/>
      <w:numFmt w:val="bullet"/>
      <w:lvlText w:val=""/>
      <w:lvlJc w:val="left"/>
      <w:pPr>
        <w:ind w:left="360" w:hanging="360"/>
      </w:pPr>
      <w:rPr>
        <w:rFonts w:ascii="Symbol" w:hAnsi="Symbol" w:hint="default"/>
        <w:sz w:val="28"/>
      </w:rPr>
    </w:lvl>
    <w:lvl w:ilvl="1" w:tplc="08090005">
      <w:start w:val="1"/>
      <w:numFmt w:val="bullet"/>
      <w:lvlText w:val=""/>
      <w:lvlJc w:val="left"/>
      <w:pPr>
        <w:ind w:left="1080" w:hanging="360"/>
      </w:pPr>
      <w:rPr>
        <w:rFonts w:ascii="Wingdings" w:hAnsi="Wingdings"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0405EE8"/>
    <w:multiLevelType w:val="hybridMultilevel"/>
    <w:tmpl w:val="B43ABF06"/>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2">
    <w:nsid w:val="26BF337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298105ED"/>
    <w:multiLevelType w:val="hybridMultilevel"/>
    <w:tmpl w:val="ABDA5E24"/>
    <w:lvl w:ilvl="0" w:tplc="0809000F">
      <w:start w:val="1"/>
      <w:numFmt w:val="decimal"/>
      <w:lvlText w:val="%1."/>
      <w:lvlJc w:val="left"/>
      <w:pPr>
        <w:ind w:left="360" w:hanging="360"/>
      </w:p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14">
    <w:nsid w:val="309E582A"/>
    <w:multiLevelType w:val="hybridMultilevel"/>
    <w:tmpl w:val="0D783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39873DF5"/>
    <w:multiLevelType w:val="hybridMultilevel"/>
    <w:tmpl w:val="492ED5C8"/>
    <w:lvl w:ilvl="0" w:tplc="08090001">
      <w:start w:val="1"/>
      <w:numFmt w:val="bullet"/>
      <w:lvlText w:val=""/>
      <w:lvlJc w:val="left"/>
      <w:pPr>
        <w:ind w:left="720" w:hanging="360"/>
      </w:pPr>
      <w:rPr>
        <w:rFonts w:ascii="Symbol" w:hAnsi="Symbol" w:hint="default"/>
      </w:rPr>
    </w:lvl>
    <w:lvl w:ilvl="1" w:tplc="CBC03BF4" w:tentative="1">
      <w:start w:val="1"/>
      <w:numFmt w:val="lowerLetter"/>
      <w:lvlText w:val="%2."/>
      <w:lvlJc w:val="left"/>
      <w:pPr>
        <w:ind w:left="1440" w:hanging="360"/>
      </w:pPr>
    </w:lvl>
    <w:lvl w:ilvl="2" w:tplc="7932E48C" w:tentative="1">
      <w:start w:val="1"/>
      <w:numFmt w:val="lowerRoman"/>
      <w:lvlText w:val="%3."/>
      <w:lvlJc w:val="right"/>
      <w:pPr>
        <w:ind w:left="2160" w:hanging="180"/>
      </w:pPr>
    </w:lvl>
    <w:lvl w:ilvl="3" w:tplc="712E672C" w:tentative="1">
      <w:start w:val="1"/>
      <w:numFmt w:val="decimal"/>
      <w:lvlText w:val="%4."/>
      <w:lvlJc w:val="left"/>
      <w:pPr>
        <w:ind w:left="2880" w:hanging="360"/>
      </w:pPr>
    </w:lvl>
    <w:lvl w:ilvl="4" w:tplc="7868932A" w:tentative="1">
      <w:start w:val="1"/>
      <w:numFmt w:val="lowerLetter"/>
      <w:lvlText w:val="%5."/>
      <w:lvlJc w:val="left"/>
      <w:pPr>
        <w:ind w:left="3600" w:hanging="360"/>
      </w:pPr>
    </w:lvl>
    <w:lvl w:ilvl="5" w:tplc="46E2BCB8" w:tentative="1">
      <w:start w:val="1"/>
      <w:numFmt w:val="lowerRoman"/>
      <w:lvlText w:val="%6."/>
      <w:lvlJc w:val="right"/>
      <w:pPr>
        <w:ind w:left="4320" w:hanging="180"/>
      </w:pPr>
    </w:lvl>
    <w:lvl w:ilvl="6" w:tplc="69A67520" w:tentative="1">
      <w:start w:val="1"/>
      <w:numFmt w:val="decimal"/>
      <w:lvlText w:val="%7."/>
      <w:lvlJc w:val="left"/>
      <w:pPr>
        <w:ind w:left="5040" w:hanging="360"/>
      </w:pPr>
    </w:lvl>
    <w:lvl w:ilvl="7" w:tplc="F1D2850E" w:tentative="1">
      <w:start w:val="1"/>
      <w:numFmt w:val="lowerLetter"/>
      <w:lvlText w:val="%8."/>
      <w:lvlJc w:val="left"/>
      <w:pPr>
        <w:ind w:left="5760" w:hanging="360"/>
      </w:pPr>
    </w:lvl>
    <w:lvl w:ilvl="8" w:tplc="0DAE4E46" w:tentative="1">
      <w:start w:val="1"/>
      <w:numFmt w:val="lowerRoman"/>
      <w:lvlText w:val="%9."/>
      <w:lvlJc w:val="right"/>
      <w:pPr>
        <w:ind w:left="6480" w:hanging="180"/>
      </w:pPr>
    </w:lvl>
  </w:abstractNum>
  <w:abstractNum w:abstractNumId="16">
    <w:nsid w:val="39ED0ABA"/>
    <w:multiLevelType w:val="hybridMultilevel"/>
    <w:tmpl w:val="7EC02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CC465E9"/>
    <w:multiLevelType w:val="hybridMultilevel"/>
    <w:tmpl w:val="AE00C7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0054B89"/>
    <w:multiLevelType w:val="hybridMultilevel"/>
    <w:tmpl w:val="FE0A6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084481A"/>
    <w:multiLevelType w:val="hybridMultilevel"/>
    <w:tmpl w:val="74FC57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37E7F20"/>
    <w:multiLevelType w:val="hybridMultilevel"/>
    <w:tmpl w:val="06CC2C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464E6FB6"/>
    <w:multiLevelType w:val="hybridMultilevel"/>
    <w:tmpl w:val="BBDC6E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78C7CD1"/>
    <w:multiLevelType w:val="hybridMultilevel"/>
    <w:tmpl w:val="5DA023D0"/>
    <w:lvl w:ilvl="0" w:tplc="08090001">
      <w:start w:val="1"/>
      <w:numFmt w:val="bullet"/>
      <w:lvlText w:val=""/>
      <w:lvlJc w:val="left"/>
      <w:pPr>
        <w:ind w:left="36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3">
    <w:nsid w:val="4D741068"/>
    <w:multiLevelType w:val="hybridMultilevel"/>
    <w:tmpl w:val="4DB6CB5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F1F1DC0"/>
    <w:multiLevelType w:val="hybridMultilevel"/>
    <w:tmpl w:val="0B9247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55445DC0"/>
    <w:multiLevelType w:val="hybridMultilevel"/>
    <w:tmpl w:val="9B5A72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8853F94"/>
    <w:multiLevelType w:val="hybridMultilevel"/>
    <w:tmpl w:val="883607B2"/>
    <w:lvl w:ilvl="0" w:tplc="08090001">
      <w:start w:val="1"/>
      <w:numFmt w:val="bullet"/>
      <w:lvlText w:val=""/>
      <w:lvlJc w:val="left"/>
      <w:pPr>
        <w:ind w:left="720" w:hanging="360"/>
      </w:pPr>
      <w:rPr>
        <w:rFonts w:ascii="Symbol" w:hAnsi="Symbol"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nsid w:val="58947E80"/>
    <w:multiLevelType w:val="hybridMultilevel"/>
    <w:tmpl w:val="B46647D4"/>
    <w:lvl w:ilvl="0" w:tplc="08090001">
      <w:start w:val="1"/>
      <w:numFmt w:val="bullet"/>
      <w:lvlText w:val=""/>
      <w:lvlJc w:val="left"/>
      <w:pPr>
        <w:ind w:left="720" w:hanging="360"/>
      </w:pPr>
      <w:rPr>
        <w:rFonts w:ascii="Symbol" w:hAnsi="Symbol"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58C3068F"/>
    <w:multiLevelType w:val="hybridMultilevel"/>
    <w:tmpl w:val="A92A544E"/>
    <w:lvl w:ilvl="0" w:tplc="08090001">
      <w:start w:val="1"/>
      <w:numFmt w:val="bullet"/>
      <w:lvlText w:val=""/>
      <w:lvlJc w:val="left"/>
      <w:pPr>
        <w:ind w:left="360" w:hanging="360"/>
      </w:pPr>
      <w:rPr>
        <w:rFonts w:ascii="Symbol" w:hAnsi="Symbol" w:hint="default"/>
      </w:rPr>
    </w:lvl>
    <w:lvl w:ilvl="1" w:tplc="C71C2A60">
      <w:start w:val="1"/>
      <w:numFmt w:val="lowerLetter"/>
      <w:lvlText w:val="%2."/>
      <w:lvlJc w:val="left"/>
      <w:pPr>
        <w:ind w:left="1080" w:hanging="360"/>
      </w:pPr>
      <w:rPr>
        <w:i w:val="0"/>
      </w:rPr>
    </w:lvl>
    <w:lvl w:ilvl="2" w:tplc="0809001B">
      <w:start w:val="1"/>
      <w:numFmt w:val="decimal"/>
      <w:lvlText w:val="%3."/>
      <w:lvlJc w:val="left"/>
      <w:pPr>
        <w:tabs>
          <w:tab w:val="num" w:pos="1800"/>
        </w:tabs>
        <w:ind w:left="1800" w:hanging="360"/>
      </w:pPr>
    </w:lvl>
    <w:lvl w:ilvl="3" w:tplc="0809000F">
      <w:start w:val="1"/>
      <w:numFmt w:val="decimal"/>
      <w:lvlText w:val="%4."/>
      <w:lvlJc w:val="left"/>
      <w:pPr>
        <w:tabs>
          <w:tab w:val="num" w:pos="2520"/>
        </w:tabs>
        <w:ind w:left="2520" w:hanging="360"/>
      </w:pPr>
    </w:lvl>
    <w:lvl w:ilvl="4" w:tplc="08090019">
      <w:start w:val="1"/>
      <w:numFmt w:val="decimal"/>
      <w:lvlText w:val="%5."/>
      <w:lvlJc w:val="left"/>
      <w:pPr>
        <w:tabs>
          <w:tab w:val="num" w:pos="3240"/>
        </w:tabs>
        <w:ind w:left="3240" w:hanging="360"/>
      </w:pPr>
    </w:lvl>
    <w:lvl w:ilvl="5" w:tplc="0809001B">
      <w:start w:val="1"/>
      <w:numFmt w:val="decimal"/>
      <w:lvlText w:val="%6."/>
      <w:lvlJc w:val="left"/>
      <w:pPr>
        <w:tabs>
          <w:tab w:val="num" w:pos="3960"/>
        </w:tabs>
        <w:ind w:left="3960" w:hanging="360"/>
      </w:pPr>
    </w:lvl>
    <w:lvl w:ilvl="6" w:tplc="0809000F">
      <w:start w:val="1"/>
      <w:numFmt w:val="decimal"/>
      <w:lvlText w:val="%7."/>
      <w:lvlJc w:val="left"/>
      <w:pPr>
        <w:tabs>
          <w:tab w:val="num" w:pos="4680"/>
        </w:tabs>
        <w:ind w:left="4680" w:hanging="360"/>
      </w:pPr>
    </w:lvl>
    <w:lvl w:ilvl="7" w:tplc="08090019">
      <w:start w:val="1"/>
      <w:numFmt w:val="decimal"/>
      <w:lvlText w:val="%8."/>
      <w:lvlJc w:val="left"/>
      <w:pPr>
        <w:tabs>
          <w:tab w:val="num" w:pos="5400"/>
        </w:tabs>
        <w:ind w:left="5400" w:hanging="360"/>
      </w:pPr>
    </w:lvl>
    <w:lvl w:ilvl="8" w:tplc="0809001B">
      <w:start w:val="1"/>
      <w:numFmt w:val="decimal"/>
      <w:lvlText w:val="%9."/>
      <w:lvlJc w:val="left"/>
      <w:pPr>
        <w:tabs>
          <w:tab w:val="num" w:pos="6120"/>
        </w:tabs>
        <w:ind w:left="6120" w:hanging="360"/>
      </w:pPr>
    </w:lvl>
  </w:abstractNum>
  <w:abstractNum w:abstractNumId="29">
    <w:nsid w:val="592A6996"/>
    <w:multiLevelType w:val="hybridMultilevel"/>
    <w:tmpl w:val="D88CFFF0"/>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nsid w:val="59B96134"/>
    <w:multiLevelType w:val="hybridMultilevel"/>
    <w:tmpl w:val="8046877C"/>
    <w:lvl w:ilvl="0" w:tplc="08090001">
      <w:start w:val="1"/>
      <w:numFmt w:val="bullet"/>
      <w:lvlText w:val=""/>
      <w:lvlJc w:val="left"/>
      <w:pPr>
        <w:ind w:left="720" w:hanging="360"/>
      </w:pPr>
      <w:rPr>
        <w:rFonts w:ascii="Symbol" w:hAnsi="Symbol" w:hint="default"/>
        <w:b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nsid w:val="5B5B6F8D"/>
    <w:multiLevelType w:val="hybridMultilevel"/>
    <w:tmpl w:val="65946E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E6B6B5D"/>
    <w:multiLevelType w:val="hybridMultilevel"/>
    <w:tmpl w:val="2812A174"/>
    <w:lvl w:ilvl="0" w:tplc="04050001">
      <w:start w:val="1"/>
      <w:numFmt w:val="bullet"/>
      <w:lvlText w:val=""/>
      <w:lvlJc w:val="left"/>
      <w:pPr>
        <w:ind w:left="644" w:hanging="360"/>
      </w:pPr>
      <w:rPr>
        <w:rFonts w:ascii="Symbol" w:hAnsi="Symbol" w:hint="default"/>
      </w:rPr>
    </w:lvl>
    <w:lvl w:ilvl="1" w:tplc="4C4097E4">
      <w:start w:val="3"/>
      <w:numFmt w:val="bullet"/>
      <w:lvlText w:val="•"/>
      <w:lvlJc w:val="left"/>
      <w:pPr>
        <w:ind w:left="1724" w:hanging="720"/>
      </w:pPr>
      <w:rPr>
        <w:rFonts w:ascii="Times New Roman" w:eastAsia="Calibri" w:hAnsi="Times New Roman" w:cs="Times New Roman" w:hint="default"/>
      </w:rPr>
    </w:lvl>
    <w:lvl w:ilvl="2" w:tplc="04050005" w:tentative="1">
      <w:start w:val="1"/>
      <w:numFmt w:val="bullet"/>
      <w:lvlText w:val=""/>
      <w:lvlJc w:val="left"/>
      <w:pPr>
        <w:ind w:left="2084" w:hanging="360"/>
      </w:pPr>
      <w:rPr>
        <w:rFonts w:ascii="Wingdings" w:hAnsi="Wingdings" w:hint="default"/>
      </w:rPr>
    </w:lvl>
    <w:lvl w:ilvl="3" w:tplc="04050001" w:tentative="1">
      <w:start w:val="1"/>
      <w:numFmt w:val="bullet"/>
      <w:lvlText w:val=""/>
      <w:lvlJc w:val="left"/>
      <w:pPr>
        <w:ind w:left="2804" w:hanging="360"/>
      </w:pPr>
      <w:rPr>
        <w:rFonts w:ascii="Symbol" w:hAnsi="Symbol" w:hint="default"/>
      </w:rPr>
    </w:lvl>
    <w:lvl w:ilvl="4" w:tplc="04050003" w:tentative="1">
      <w:start w:val="1"/>
      <w:numFmt w:val="bullet"/>
      <w:lvlText w:val="o"/>
      <w:lvlJc w:val="left"/>
      <w:pPr>
        <w:ind w:left="3524" w:hanging="360"/>
      </w:pPr>
      <w:rPr>
        <w:rFonts w:ascii="Courier New" w:hAnsi="Courier New" w:cs="Courier New" w:hint="default"/>
      </w:rPr>
    </w:lvl>
    <w:lvl w:ilvl="5" w:tplc="04050005" w:tentative="1">
      <w:start w:val="1"/>
      <w:numFmt w:val="bullet"/>
      <w:lvlText w:val=""/>
      <w:lvlJc w:val="left"/>
      <w:pPr>
        <w:ind w:left="4244" w:hanging="360"/>
      </w:pPr>
      <w:rPr>
        <w:rFonts w:ascii="Wingdings" w:hAnsi="Wingdings" w:hint="default"/>
      </w:rPr>
    </w:lvl>
    <w:lvl w:ilvl="6" w:tplc="04050001" w:tentative="1">
      <w:start w:val="1"/>
      <w:numFmt w:val="bullet"/>
      <w:lvlText w:val=""/>
      <w:lvlJc w:val="left"/>
      <w:pPr>
        <w:ind w:left="4964" w:hanging="360"/>
      </w:pPr>
      <w:rPr>
        <w:rFonts w:ascii="Symbol" w:hAnsi="Symbol" w:hint="default"/>
      </w:rPr>
    </w:lvl>
    <w:lvl w:ilvl="7" w:tplc="04050003" w:tentative="1">
      <w:start w:val="1"/>
      <w:numFmt w:val="bullet"/>
      <w:lvlText w:val="o"/>
      <w:lvlJc w:val="left"/>
      <w:pPr>
        <w:ind w:left="5684" w:hanging="360"/>
      </w:pPr>
      <w:rPr>
        <w:rFonts w:ascii="Courier New" w:hAnsi="Courier New" w:cs="Courier New" w:hint="default"/>
      </w:rPr>
    </w:lvl>
    <w:lvl w:ilvl="8" w:tplc="04050005" w:tentative="1">
      <w:start w:val="1"/>
      <w:numFmt w:val="bullet"/>
      <w:lvlText w:val=""/>
      <w:lvlJc w:val="left"/>
      <w:pPr>
        <w:ind w:left="6404" w:hanging="360"/>
      </w:pPr>
      <w:rPr>
        <w:rFonts w:ascii="Wingdings" w:hAnsi="Wingdings" w:hint="default"/>
      </w:rPr>
    </w:lvl>
  </w:abstractNum>
  <w:abstractNum w:abstractNumId="33">
    <w:nsid w:val="67933754"/>
    <w:multiLevelType w:val="hybridMultilevel"/>
    <w:tmpl w:val="0AF48398"/>
    <w:lvl w:ilvl="0" w:tplc="F3CEAFDA">
      <w:start w:val="1"/>
      <w:numFmt w:val="decimal"/>
      <w:lvlText w:val="%1."/>
      <w:lvlJc w:val="left"/>
      <w:pPr>
        <w:ind w:left="720" w:hanging="360"/>
      </w:pPr>
      <w:rPr>
        <w:rFonts w:ascii="Verdana" w:hAnsi="Verdana" w:hint="default"/>
        <w:b w:val="0"/>
        <w:sz w:val="18"/>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681671B3"/>
    <w:multiLevelType w:val="hybridMultilevel"/>
    <w:tmpl w:val="4A4EFE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965053F"/>
    <w:multiLevelType w:val="hybridMultilevel"/>
    <w:tmpl w:val="DF348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AAD2FBE"/>
    <w:multiLevelType w:val="hybridMultilevel"/>
    <w:tmpl w:val="AEE040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AAF0A8D"/>
    <w:multiLevelType w:val="hybridMultilevel"/>
    <w:tmpl w:val="FFD8AFDE"/>
    <w:lvl w:ilvl="0" w:tplc="04050001">
      <w:start w:val="1"/>
      <w:numFmt w:val="bullet"/>
      <w:lvlText w:val=""/>
      <w:lvlJc w:val="left"/>
      <w:pPr>
        <w:ind w:left="644"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203520"/>
    <w:multiLevelType w:val="hybridMultilevel"/>
    <w:tmpl w:val="80547A0A"/>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nsid w:val="6E5F0C93"/>
    <w:multiLevelType w:val="hybridMultilevel"/>
    <w:tmpl w:val="1598BD2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nsid w:val="75CD18B8"/>
    <w:multiLevelType w:val="hybridMultilevel"/>
    <w:tmpl w:val="66765954"/>
    <w:lvl w:ilvl="0" w:tplc="F9B05618">
      <w:numFmt w:val="bullet"/>
      <w:lvlText w:val="-"/>
      <w:lvlJc w:val="left"/>
      <w:pPr>
        <w:ind w:left="720" w:hanging="360"/>
      </w:pPr>
      <w:rPr>
        <w:rFonts w:ascii="Calibri" w:eastAsia="Calibri" w:hAnsi="Calibri" w:cs="Times New Roman"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41">
    <w:nsid w:val="7BB92E41"/>
    <w:multiLevelType w:val="hybridMultilevel"/>
    <w:tmpl w:val="7DB88B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657046"/>
    <w:multiLevelType w:val="hybridMultilevel"/>
    <w:tmpl w:val="DAA6C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8F0A0C"/>
    <w:multiLevelType w:val="hybridMultilevel"/>
    <w:tmpl w:val="44B65D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8"/>
  </w:num>
  <w:num w:numId="3">
    <w:abstractNumId w:val="10"/>
  </w:num>
  <w:num w:numId="4">
    <w:abstractNumId w:val="29"/>
  </w:num>
  <w:num w:numId="5">
    <w:abstractNumId w:val="12"/>
  </w:num>
  <w:num w:numId="6">
    <w:abstractNumId w:val="43"/>
  </w:num>
  <w:num w:numId="7">
    <w:abstractNumId w:val="0"/>
  </w:num>
  <w:num w:numId="8">
    <w:abstractNumId w:val="39"/>
  </w:num>
  <w:num w:numId="9">
    <w:abstractNumId w:val="14"/>
  </w:num>
  <w:num w:numId="10">
    <w:abstractNumId w:val="19"/>
  </w:num>
  <w:num w:numId="11">
    <w:abstractNumId w:val="20"/>
  </w:num>
  <w:num w:numId="12">
    <w:abstractNumId w:val="7"/>
  </w:num>
  <w:num w:numId="13">
    <w:abstractNumId w:val="23"/>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8"/>
  </w:num>
  <w:num w:numId="19">
    <w:abstractNumId w:val="42"/>
  </w:num>
  <w:num w:numId="20">
    <w:abstractNumId w:val="17"/>
  </w:num>
  <w:num w:numId="21">
    <w:abstractNumId w:val="16"/>
  </w:num>
  <w:num w:numId="22">
    <w:abstractNumId w:val="9"/>
  </w:num>
  <w:num w:numId="23">
    <w:abstractNumId w:val="4"/>
  </w:num>
  <w:num w:numId="24">
    <w:abstractNumId w:val="24"/>
  </w:num>
  <w:num w:numId="25">
    <w:abstractNumId w:val="32"/>
  </w:num>
  <w:num w:numId="26">
    <w:abstractNumId w:val="18"/>
  </w:num>
  <w:num w:numId="27">
    <w:abstractNumId w:val="25"/>
  </w:num>
  <w:num w:numId="28">
    <w:abstractNumId w:val="37"/>
  </w:num>
  <w:num w:numId="29">
    <w:abstractNumId w:val="41"/>
  </w:num>
  <w:num w:numId="30">
    <w:abstractNumId w:val="3"/>
  </w:num>
  <w:num w:numId="31">
    <w:abstractNumId w:val="36"/>
  </w:num>
  <w:num w:numId="32">
    <w:abstractNumId w:val="11"/>
  </w:num>
  <w:num w:numId="3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1"/>
  </w:num>
  <w:num w:numId="35">
    <w:abstractNumId w:val="31"/>
  </w:num>
  <w:num w:numId="36">
    <w:abstractNumId w:val="5"/>
  </w:num>
  <w:num w:numId="37">
    <w:abstractNumId w:val="15"/>
  </w:num>
  <w:num w:numId="38">
    <w:abstractNumId w:val="26"/>
  </w:num>
  <w:num w:numId="39">
    <w:abstractNumId w:val="27"/>
  </w:num>
  <w:num w:numId="40">
    <w:abstractNumId w:val="35"/>
  </w:num>
  <w:num w:numId="41">
    <w:abstractNumId w:val="34"/>
  </w:num>
  <w:num w:numId="42">
    <w:abstractNumId w:val="33"/>
  </w:num>
  <w:num w:numId="43">
    <w:abstractNumId w:val="30"/>
  </w:num>
  <w:num w:numId="44">
    <w:abstractNumId w:val="2"/>
  </w:num>
  <w:num w:numId="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PDAbbrAddr" w:val=" "/>
    <w:docVar w:name="PDAbbrDept" w:val=" "/>
    <w:docVar w:name="PDAddr1" w:val=" "/>
    <w:docVar w:name="PDAddr2" w:val=" "/>
    <w:docVar w:name="PDAddr3" w:val=" "/>
    <w:docVar w:name="PDAddr4" w:val=" "/>
    <w:docVar w:name="PDDepartment" w:val=" "/>
    <w:docVar w:name="PDEmail" w:val=" "/>
    <w:docVar w:name="PDFaxNo" w:val=" "/>
    <w:docVar w:name="PDFormalName" w:val=" "/>
    <w:docVar w:name="PDFullName" w:val=" "/>
    <w:docVar w:name="PDMaintainMarking" w:val="-1"/>
    <w:docVar w:name="PDMaintainPath" w:val="-1"/>
    <w:docVar w:name="PDPhoneNo" w:val=" "/>
    <w:docVar w:name="PDSection" w:val=" "/>
  </w:docVars>
  <w:rsids>
    <w:rsidRoot w:val="00E30AC4"/>
    <w:rsid w:val="00006A22"/>
    <w:rsid w:val="0003234F"/>
    <w:rsid w:val="00033717"/>
    <w:rsid w:val="00060113"/>
    <w:rsid w:val="00072281"/>
    <w:rsid w:val="000A32BA"/>
    <w:rsid w:val="000A5A04"/>
    <w:rsid w:val="000A6CB5"/>
    <w:rsid w:val="000A7C2F"/>
    <w:rsid w:val="000B2589"/>
    <w:rsid w:val="000D18C6"/>
    <w:rsid w:val="000E6413"/>
    <w:rsid w:val="000F3150"/>
    <w:rsid w:val="001023AF"/>
    <w:rsid w:val="00127C25"/>
    <w:rsid w:val="001373D0"/>
    <w:rsid w:val="001524D5"/>
    <w:rsid w:val="0017544A"/>
    <w:rsid w:val="001954D7"/>
    <w:rsid w:val="001A63A9"/>
    <w:rsid w:val="001C53B9"/>
    <w:rsid w:val="00204DBC"/>
    <w:rsid w:val="0020553F"/>
    <w:rsid w:val="00235A13"/>
    <w:rsid w:val="00243947"/>
    <w:rsid w:val="00260D2D"/>
    <w:rsid w:val="00267799"/>
    <w:rsid w:val="00276B62"/>
    <w:rsid w:val="00285B5A"/>
    <w:rsid w:val="002A120C"/>
    <w:rsid w:val="002A1630"/>
    <w:rsid w:val="002B7197"/>
    <w:rsid w:val="002F525E"/>
    <w:rsid w:val="003137CB"/>
    <w:rsid w:val="00324382"/>
    <w:rsid w:val="00345102"/>
    <w:rsid w:val="003539A2"/>
    <w:rsid w:val="00381DD2"/>
    <w:rsid w:val="00383D58"/>
    <w:rsid w:val="00391315"/>
    <w:rsid w:val="003A1759"/>
    <w:rsid w:val="00402D18"/>
    <w:rsid w:val="00403642"/>
    <w:rsid w:val="00404C4D"/>
    <w:rsid w:val="004206B7"/>
    <w:rsid w:val="00424D6D"/>
    <w:rsid w:val="00434E16"/>
    <w:rsid w:val="00446E05"/>
    <w:rsid w:val="00475174"/>
    <w:rsid w:val="004854D5"/>
    <w:rsid w:val="004A1DB1"/>
    <w:rsid w:val="004C7157"/>
    <w:rsid w:val="004D42FF"/>
    <w:rsid w:val="004E0457"/>
    <w:rsid w:val="004E3297"/>
    <w:rsid w:val="004E5332"/>
    <w:rsid w:val="004F1CA2"/>
    <w:rsid w:val="00510DF6"/>
    <w:rsid w:val="00512EB2"/>
    <w:rsid w:val="005243B7"/>
    <w:rsid w:val="00526BB7"/>
    <w:rsid w:val="005646DA"/>
    <w:rsid w:val="00570DE4"/>
    <w:rsid w:val="005718A3"/>
    <w:rsid w:val="00577BAD"/>
    <w:rsid w:val="005B08CC"/>
    <w:rsid w:val="005E7C5C"/>
    <w:rsid w:val="005F176C"/>
    <w:rsid w:val="005F36CD"/>
    <w:rsid w:val="005F4ED3"/>
    <w:rsid w:val="005F5985"/>
    <w:rsid w:val="00604325"/>
    <w:rsid w:val="0061758E"/>
    <w:rsid w:val="006238E2"/>
    <w:rsid w:val="00631732"/>
    <w:rsid w:val="00667A44"/>
    <w:rsid w:val="00673F0F"/>
    <w:rsid w:val="006B17E4"/>
    <w:rsid w:val="006C3CD6"/>
    <w:rsid w:val="006E6F0A"/>
    <w:rsid w:val="006F2C52"/>
    <w:rsid w:val="006F688E"/>
    <w:rsid w:val="00714C7B"/>
    <w:rsid w:val="00751AA3"/>
    <w:rsid w:val="007537D4"/>
    <w:rsid w:val="00753DE5"/>
    <w:rsid w:val="00757725"/>
    <w:rsid w:val="007707DE"/>
    <w:rsid w:val="00772065"/>
    <w:rsid w:val="00773F0B"/>
    <w:rsid w:val="00775F52"/>
    <w:rsid w:val="0079464D"/>
    <w:rsid w:val="007D078B"/>
    <w:rsid w:val="007D388B"/>
    <w:rsid w:val="007F6F84"/>
    <w:rsid w:val="0081323A"/>
    <w:rsid w:val="00822498"/>
    <w:rsid w:val="00824A98"/>
    <w:rsid w:val="00845A43"/>
    <w:rsid w:val="00850DE0"/>
    <w:rsid w:val="00851687"/>
    <w:rsid w:val="0085621D"/>
    <w:rsid w:val="00861646"/>
    <w:rsid w:val="008645AF"/>
    <w:rsid w:val="00865BF7"/>
    <w:rsid w:val="00874218"/>
    <w:rsid w:val="00890BC4"/>
    <w:rsid w:val="008A3E17"/>
    <w:rsid w:val="008B339C"/>
    <w:rsid w:val="008C7302"/>
    <w:rsid w:val="00907552"/>
    <w:rsid w:val="009118DB"/>
    <w:rsid w:val="009341AE"/>
    <w:rsid w:val="009430E1"/>
    <w:rsid w:val="00952D1A"/>
    <w:rsid w:val="00960F57"/>
    <w:rsid w:val="00961EDC"/>
    <w:rsid w:val="009A21C9"/>
    <w:rsid w:val="009A34B2"/>
    <w:rsid w:val="009C65FD"/>
    <w:rsid w:val="009D1A3F"/>
    <w:rsid w:val="009E30FE"/>
    <w:rsid w:val="009E5EFA"/>
    <w:rsid w:val="009F116C"/>
    <w:rsid w:val="00A03C12"/>
    <w:rsid w:val="00A10792"/>
    <w:rsid w:val="00A22171"/>
    <w:rsid w:val="00A25231"/>
    <w:rsid w:val="00A60A8F"/>
    <w:rsid w:val="00A90D9F"/>
    <w:rsid w:val="00AA39D5"/>
    <w:rsid w:val="00AB0BED"/>
    <w:rsid w:val="00AB1855"/>
    <w:rsid w:val="00AB3394"/>
    <w:rsid w:val="00AB4B47"/>
    <w:rsid w:val="00AE18FF"/>
    <w:rsid w:val="00AE1B6E"/>
    <w:rsid w:val="00AE5040"/>
    <w:rsid w:val="00AF6B04"/>
    <w:rsid w:val="00B040A4"/>
    <w:rsid w:val="00B15692"/>
    <w:rsid w:val="00B2215E"/>
    <w:rsid w:val="00B27249"/>
    <w:rsid w:val="00B3143B"/>
    <w:rsid w:val="00B36875"/>
    <w:rsid w:val="00B61F5E"/>
    <w:rsid w:val="00B7243A"/>
    <w:rsid w:val="00B96194"/>
    <w:rsid w:val="00BA2181"/>
    <w:rsid w:val="00BA3EA8"/>
    <w:rsid w:val="00BB6EC3"/>
    <w:rsid w:val="00BC261A"/>
    <w:rsid w:val="00BD095C"/>
    <w:rsid w:val="00BD16C1"/>
    <w:rsid w:val="00BE2873"/>
    <w:rsid w:val="00BE57F2"/>
    <w:rsid w:val="00BF56D2"/>
    <w:rsid w:val="00BF6635"/>
    <w:rsid w:val="00C011E3"/>
    <w:rsid w:val="00C015B0"/>
    <w:rsid w:val="00C01A21"/>
    <w:rsid w:val="00C117B6"/>
    <w:rsid w:val="00C16649"/>
    <w:rsid w:val="00C40C08"/>
    <w:rsid w:val="00C66A45"/>
    <w:rsid w:val="00C82288"/>
    <w:rsid w:val="00C83C31"/>
    <w:rsid w:val="00C86195"/>
    <w:rsid w:val="00C86D5E"/>
    <w:rsid w:val="00C91B93"/>
    <w:rsid w:val="00C932F4"/>
    <w:rsid w:val="00CA27C8"/>
    <w:rsid w:val="00CB7368"/>
    <w:rsid w:val="00CC1F2D"/>
    <w:rsid w:val="00CC2643"/>
    <w:rsid w:val="00CC3D5F"/>
    <w:rsid w:val="00CC59BE"/>
    <w:rsid w:val="00CD0AA3"/>
    <w:rsid w:val="00CF79F9"/>
    <w:rsid w:val="00D17C9C"/>
    <w:rsid w:val="00D240B7"/>
    <w:rsid w:val="00D26A2E"/>
    <w:rsid w:val="00D4581D"/>
    <w:rsid w:val="00D567E3"/>
    <w:rsid w:val="00D644AE"/>
    <w:rsid w:val="00D818BD"/>
    <w:rsid w:val="00D92051"/>
    <w:rsid w:val="00DC6AFC"/>
    <w:rsid w:val="00DE15AE"/>
    <w:rsid w:val="00DE7524"/>
    <w:rsid w:val="00DF28CC"/>
    <w:rsid w:val="00E01F1F"/>
    <w:rsid w:val="00E0579B"/>
    <w:rsid w:val="00E0734D"/>
    <w:rsid w:val="00E167CD"/>
    <w:rsid w:val="00E17DCE"/>
    <w:rsid w:val="00E23CE0"/>
    <w:rsid w:val="00E27491"/>
    <w:rsid w:val="00E30AC4"/>
    <w:rsid w:val="00E5550F"/>
    <w:rsid w:val="00E63118"/>
    <w:rsid w:val="00E65301"/>
    <w:rsid w:val="00E74881"/>
    <w:rsid w:val="00E967FF"/>
    <w:rsid w:val="00EB30B9"/>
    <w:rsid w:val="00EE1C4C"/>
    <w:rsid w:val="00EF4B68"/>
    <w:rsid w:val="00F03CA5"/>
    <w:rsid w:val="00F20E41"/>
    <w:rsid w:val="00F24A1E"/>
    <w:rsid w:val="00F31781"/>
    <w:rsid w:val="00F44B69"/>
    <w:rsid w:val="00F6355A"/>
    <w:rsid w:val="00F640A5"/>
    <w:rsid w:val="00F7345D"/>
    <w:rsid w:val="00F80655"/>
    <w:rsid w:val="00FA0A5A"/>
    <w:rsid w:val="00FB0950"/>
    <w:rsid w:val="00FC5453"/>
    <w:rsid w:val="00FD47F7"/>
    <w:rsid w:val="00FD6E08"/>
    <w:rsid w:val="00FF40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17E4"/>
    <w:pPr>
      <w:spacing w:line="276" w:lineRule="auto"/>
    </w:pPr>
    <w:rPr>
      <w:rFonts w:ascii="Arial" w:hAnsi="Arial"/>
      <w:sz w:val="22"/>
      <w:szCs w:val="22"/>
      <w:lang w:eastAsia="en-US"/>
    </w:rPr>
  </w:style>
  <w:style w:type="paragraph" w:styleId="Heading1">
    <w:name w:val="heading 1"/>
    <w:basedOn w:val="Normal"/>
    <w:next w:val="Normal"/>
    <w:link w:val="Heading1Char"/>
    <w:uiPriority w:val="9"/>
    <w:qFormat/>
    <w:rsid w:val="006B17E4"/>
    <w:pPr>
      <w:keepNext/>
      <w:spacing w:before="240" w:after="60"/>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6B17E4"/>
    <w:pPr>
      <w:keepNext/>
      <w:outlineLvl w:val="1"/>
    </w:pPr>
    <w:rPr>
      <w:rFonts w:eastAsia="Times New Roman"/>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854D5"/>
    <w:pPr>
      <w:tabs>
        <w:tab w:val="center" w:pos="4513"/>
        <w:tab w:val="right" w:pos="9026"/>
      </w:tabs>
      <w:spacing w:line="240" w:lineRule="auto"/>
    </w:pPr>
  </w:style>
  <w:style w:type="character" w:customStyle="1" w:styleId="HeaderChar">
    <w:name w:val="Header Char"/>
    <w:basedOn w:val="DefaultParagraphFont"/>
    <w:link w:val="Header"/>
    <w:uiPriority w:val="99"/>
    <w:rsid w:val="004854D5"/>
  </w:style>
  <w:style w:type="paragraph" w:styleId="Footer">
    <w:name w:val="footer"/>
    <w:basedOn w:val="Normal"/>
    <w:link w:val="FooterChar"/>
    <w:uiPriority w:val="99"/>
    <w:unhideWhenUsed/>
    <w:rsid w:val="004854D5"/>
    <w:pPr>
      <w:tabs>
        <w:tab w:val="center" w:pos="4513"/>
        <w:tab w:val="right" w:pos="9026"/>
      </w:tabs>
      <w:spacing w:line="240" w:lineRule="auto"/>
    </w:pPr>
  </w:style>
  <w:style w:type="character" w:customStyle="1" w:styleId="FooterChar">
    <w:name w:val="Footer Char"/>
    <w:basedOn w:val="DefaultParagraphFont"/>
    <w:link w:val="Footer"/>
    <w:uiPriority w:val="99"/>
    <w:rsid w:val="004854D5"/>
  </w:style>
  <w:style w:type="paragraph" w:styleId="BalloonText">
    <w:name w:val="Balloon Text"/>
    <w:basedOn w:val="Normal"/>
    <w:link w:val="BalloonTextChar"/>
    <w:uiPriority w:val="99"/>
    <w:semiHidden/>
    <w:unhideWhenUsed/>
    <w:rsid w:val="004854D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54D5"/>
    <w:rPr>
      <w:rFonts w:ascii="Tahoma" w:hAnsi="Tahoma" w:cs="Tahoma"/>
      <w:sz w:val="16"/>
      <w:szCs w:val="16"/>
    </w:rPr>
  </w:style>
  <w:style w:type="character" w:customStyle="1" w:styleId="Heading1Char">
    <w:name w:val="Heading 1 Char"/>
    <w:basedOn w:val="DefaultParagraphFont"/>
    <w:link w:val="Heading1"/>
    <w:uiPriority w:val="9"/>
    <w:rsid w:val="006B17E4"/>
    <w:rPr>
      <w:rFonts w:ascii="Arial" w:eastAsia="Times New Roman" w:hAnsi="Arial"/>
      <w:b/>
      <w:bCs/>
      <w:kern w:val="32"/>
      <w:sz w:val="28"/>
      <w:szCs w:val="32"/>
      <w:lang w:eastAsia="en-US"/>
    </w:rPr>
  </w:style>
  <w:style w:type="character" w:customStyle="1" w:styleId="Heading2Char">
    <w:name w:val="Heading 2 Char"/>
    <w:basedOn w:val="DefaultParagraphFont"/>
    <w:link w:val="Heading2"/>
    <w:uiPriority w:val="9"/>
    <w:rsid w:val="006B17E4"/>
    <w:rPr>
      <w:rFonts w:ascii="Arial" w:eastAsia="Times New Roman" w:hAnsi="Arial"/>
      <w:b/>
      <w:bCs/>
      <w:iCs/>
      <w:sz w:val="22"/>
      <w:szCs w:val="28"/>
      <w:lang w:eastAsia="en-US"/>
    </w:rPr>
  </w:style>
  <w:style w:type="character" w:styleId="PlaceholderText">
    <w:name w:val="Placeholder Text"/>
    <w:basedOn w:val="DefaultParagraphFont"/>
    <w:uiPriority w:val="99"/>
    <w:semiHidden/>
    <w:rsid w:val="009E5EFA"/>
    <w:rPr>
      <w:color w:val="808080"/>
    </w:rPr>
  </w:style>
  <w:style w:type="paragraph" w:styleId="ListParagraph">
    <w:name w:val="List Paragraph"/>
    <w:basedOn w:val="Normal"/>
    <w:uiPriority w:val="34"/>
    <w:qFormat/>
    <w:rsid w:val="009E30FE"/>
    <w:pPr>
      <w:ind w:left="720"/>
      <w:contextualSpacing/>
    </w:pPr>
  </w:style>
  <w:style w:type="character" w:styleId="Strong">
    <w:name w:val="Strong"/>
    <w:basedOn w:val="DefaultParagraphFont"/>
    <w:uiPriority w:val="22"/>
    <w:qFormat/>
    <w:rsid w:val="0020553F"/>
    <w:rPr>
      <w:b/>
      <w:bCs/>
    </w:rPr>
  </w:style>
  <w:style w:type="paragraph" w:styleId="BodyTextIndent">
    <w:name w:val="Body Text Indent"/>
    <w:basedOn w:val="Normal"/>
    <w:link w:val="BodyTextIndentChar"/>
    <w:uiPriority w:val="99"/>
    <w:unhideWhenUsed/>
    <w:rsid w:val="00E27491"/>
    <w:pPr>
      <w:snapToGrid w:val="0"/>
      <w:spacing w:line="240" w:lineRule="auto"/>
      <w:ind w:left="360"/>
    </w:pPr>
    <w:rPr>
      <w:rFonts w:ascii="Times New Roman" w:hAnsi="Times New Roman"/>
      <w:sz w:val="24"/>
      <w:szCs w:val="24"/>
      <w:lang w:eastAsia="en-GB"/>
    </w:rPr>
  </w:style>
  <w:style w:type="character" w:customStyle="1" w:styleId="BodyTextIndentChar">
    <w:name w:val="Body Text Indent Char"/>
    <w:basedOn w:val="DefaultParagraphFont"/>
    <w:link w:val="BodyTextIndent"/>
    <w:uiPriority w:val="99"/>
    <w:rsid w:val="00E27491"/>
    <w:rPr>
      <w:rFonts w:ascii="Times New Roman" w:hAnsi="Times New Roman"/>
      <w:sz w:val="24"/>
      <w:szCs w:val="24"/>
    </w:rPr>
  </w:style>
  <w:style w:type="character" w:styleId="CommentReference">
    <w:name w:val="annotation reference"/>
    <w:basedOn w:val="DefaultParagraphFont"/>
    <w:uiPriority w:val="99"/>
    <w:semiHidden/>
    <w:unhideWhenUsed/>
    <w:rsid w:val="00D17C9C"/>
    <w:rPr>
      <w:sz w:val="16"/>
      <w:szCs w:val="16"/>
    </w:rPr>
  </w:style>
  <w:style w:type="paragraph" w:styleId="CommentText">
    <w:name w:val="annotation text"/>
    <w:basedOn w:val="Normal"/>
    <w:link w:val="CommentTextChar"/>
    <w:uiPriority w:val="99"/>
    <w:semiHidden/>
    <w:unhideWhenUsed/>
    <w:rsid w:val="00D17C9C"/>
    <w:rPr>
      <w:sz w:val="20"/>
      <w:szCs w:val="20"/>
    </w:rPr>
  </w:style>
  <w:style w:type="character" w:customStyle="1" w:styleId="CommentTextChar">
    <w:name w:val="Comment Text Char"/>
    <w:basedOn w:val="DefaultParagraphFont"/>
    <w:link w:val="CommentText"/>
    <w:uiPriority w:val="99"/>
    <w:semiHidden/>
    <w:rsid w:val="00D17C9C"/>
    <w:rPr>
      <w:rFonts w:ascii="Arial" w:hAnsi="Arial"/>
      <w:lang w:eastAsia="en-US"/>
    </w:rPr>
  </w:style>
  <w:style w:type="paragraph" w:styleId="CommentSubject">
    <w:name w:val="annotation subject"/>
    <w:basedOn w:val="CommentText"/>
    <w:next w:val="CommentText"/>
    <w:link w:val="CommentSubjectChar"/>
    <w:uiPriority w:val="99"/>
    <w:semiHidden/>
    <w:unhideWhenUsed/>
    <w:rsid w:val="00D17C9C"/>
    <w:rPr>
      <w:b/>
      <w:bCs/>
    </w:rPr>
  </w:style>
  <w:style w:type="character" w:customStyle="1" w:styleId="CommentSubjectChar">
    <w:name w:val="Comment Subject Char"/>
    <w:basedOn w:val="CommentTextChar"/>
    <w:link w:val="CommentSubject"/>
    <w:uiPriority w:val="99"/>
    <w:semiHidden/>
    <w:rsid w:val="00D17C9C"/>
    <w:rPr>
      <w:rFonts w:ascii="Arial" w:hAnsi="Arial"/>
      <w:b/>
      <w:bCs/>
      <w:lang w:eastAsia="en-US"/>
    </w:rPr>
  </w:style>
  <w:style w:type="paragraph" w:styleId="PlainText">
    <w:name w:val="Plain Text"/>
    <w:basedOn w:val="Normal"/>
    <w:link w:val="PlainTextChar"/>
    <w:uiPriority w:val="99"/>
    <w:unhideWhenUsed/>
    <w:rsid w:val="00A03C12"/>
    <w:pPr>
      <w:spacing w:line="240" w:lineRule="auto"/>
    </w:pPr>
    <w:rPr>
      <w:rFonts w:ascii="Calibri" w:eastAsiaTheme="minorHAnsi" w:hAnsi="Calibri" w:cs="Calibri"/>
      <w:lang w:val="nl-NL" w:eastAsia="nl-NL"/>
    </w:rPr>
  </w:style>
  <w:style w:type="character" w:customStyle="1" w:styleId="PlainTextChar">
    <w:name w:val="Plain Text Char"/>
    <w:basedOn w:val="DefaultParagraphFont"/>
    <w:link w:val="PlainText"/>
    <w:uiPriority w:val="99"/>
    <w:rsid w:val="00A03C12"/>
    <w:rPr>
      <w:rFonts w:eastAsiaTheme="minorHAnsi" w:cs="Calibri"/>
      <w:sz w:val="22"/>
      <w:szCs w:val="22"/>
      <w:lang w:val="nl-NL" w:eastAsia="nl-NL"/>
    </w:rPr>
  </w:style>
  <w:style w:type="paragraph" w:customStyle="1" w:styleId="Default">
    <w:name w:val="Default"/>
    <w:rsid w:val="00BA2181"/>
    <w:pPr>
      <w:autoSpaceDE w:val="0"/>
      <w:autoSpaceDN w:val="0"/>
      <w:adjustRightInd w:val="0"/>
    </w:pPr>
    <w:rPr>
      <w:rFonts w:ascii="Times New Roman" w:eastAsiaTheme="minorHAnsi" w:hAnsi="Times New Roman"/>
      <w:color w:val="000000"/>
      <w:sz w:val="24"/>
      <w:szCs w:val="24"/>
      <w:lang w:val="nl-NL"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3490261">
      <w:bodyDiv w:val="1"/>
      <w:marLeft w:val="0"/>
      <w:marRight w:val="0"/>
      <w:marTop w:val="0"/>
      <w:marBottom w:val="0"/>
      <w:divBdr>
        <w:top w:val="none" w:sz="0" w:space="0" w:color="auto"/>
        <w:left w:val="none" w:sz="0" w:space="0" w:color="auto"/>
        <w:bottom w:val="none" w:sz="0" w:space="0" w:color="auto"/>
        <w:right w:val="none" w:sz="0" w:space="0" w:color="auto"/>
      </w:divBdr>
    </w:div>
    <w:div w:id="477262747">
      <w:bodyDiv w:val="1"/>
      <w:marLeft w:val="0"/>
      <w:marRight w:val="0"/>
      <w:marTop w:val="0"/>
      <w:marBottom w:val="0"/>
      <w:divBdr>
        <w:top w:val="none" w:sz="0" w:space="0" w:color="auto"/>
        <w:left w:val="none" w:sz="0" w:space="0" w:color="auto"/>
        <w:bottom w:val="none" w:sz="0" w:space="0" w:color="auto"/>
        <w:right w:val="none" w:sz="0" w:space="0" w:color="auto"/>
      </w:divBdr>
    </w:div>
    <w:div w:id="1204059220">
      <w:bodyDiv w:val="1"/>
      <w:marLeft w:val="0"/>
      <w:marRight w:val="0"/>
      <w:marTop w:val="0"/>
      <w:marBottom w:val="0"/>
      <w:divBdr>
        <w:top w:val="none" w:sz="0" w:space="0" w:color="auto"/>
        <w:left w:val="none" w:sz="0" w:space="0" w:color="auto"/>
        <w:bottom w:val="none" w:sz="0" w:space="0" w:color="auto"/>
        <w:right w:val="none" w:sz="0" w:space="0" w:color="auto"/>
      </w:divBdr>
    </w:div>
    <w:div w:id="2110273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customXml" Target="../customXml/item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Templates\FCO%20A4%20General%20Purpose%20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16357C84A8A6A439E605EB3EB56852B" ma:contentTypeVersion="2" ma:contentTypeDescription="Create a new document." ma:contentTypeScope="" ma:versionID="36d8ea15f10b705098e850999fdfeeda">
  <xsd:schema xmlns:xsd="http://www.w3.org/2001/XMLSchema" xmlns:xs="http://www.w3.org/2001/XMLSchema" xmlns:p="http://schemas.microsoft.com/office/2006/metadata/properties" xmlns:ns1="http://schemas.microsoft.com/sharepoint/v3" targetNamespace="http://schemas.microsoft.com/office/2006/metadata/properties" ma:root="true" ma:fieldsID="4dcce58c87e9fcebab8021569449a8d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05385B9-CC96-4F62-9158-0E1793D6DC82}"/>
</file>

<file path=customXml/itemProps2.xml><?xml version="1.0" encoding="utf-8"?>
<ds:datastoreItem xmlns:ds="http://schemas.openxmlformats.org/officeDocument/2006/customXml" ds:itemID="{F1186C20-553A-48BD-95CA-2AFBB3DC7F1A}"/>
</file>

<file path=customXml/itemProps3.xml><?xml version="1.0" encoding="utf-8"?>
<ds:datastoreItem xmlns:ds="http://schemas.openxmlformats.org/officeDocument/2006/customXml" ds:itemID="{41FA3F61-3F2B-429D-A0DD-7D339E2D023E}"/>
</file>

<file path=customXml/itemProps4.xml><?xml version="1.0" encoding="utf-8"?>
<ds:datastoreItem xmlns:ds="http://schemas.openxmlformats.org/officeDocument/2006/customXml" ds:itemID="{A0253E76-D406-4E50-870B-7DD9C394424C}"/>
</file>

<file path=docProps/app.xml><?xml version="1.0" encoding="utf-8"?>
<Properties xmlns="http://schemas.openxmlformats.org/officeDocument/2006/extended-properties" xmlns:vt="http://schemas.openxmlformats.org/officeDocument/2006/docPropsVTypes">
  <Template>FCO A4 General Purpose Template</Template>
  <TotalTime>0</TotalTime>
  <Pages>2</Pages>
  <Words>445</Words>
  <Characters>2540</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UPR Advance Questions - Micronesia</vt:lpstr>
    </vt:vector>
  </TitlesOfParts>
  <Company>FCO</Company>
  <LinksUpToDate>false</LinksUpToDate>
  <CharactersWithSpaces>2980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UPR Advance Questions - Micronesia</dc:title>
  <dc:creator>esummers</dc:creator>
  <cp:lastModifiedBy>Stancic Ljiljana</cp:lastModifiedBy>
  <cp:revision>4</cp:revision>
  <cp:lastPrinted>2011-09-06T11:49:00Z</cp:lastPrinted>
  <dcterms:created xsi:type="dcterms:W3CDTF">2013-10-11T11:03:00Z</dcterms:created>
  <dcterms:modified xsi:type="dcterms:W3CDTF">2013-10-11T11:14:00Z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FCO A4 General Purpose Template</vt:lpwstr>
  </property>
  <property fmtid="{D5CDD505-2E9C-101B-9397-08002B2CF9AE}" pid="3" name="SourceSystem">
    <vt:lpwstr>IREC</vt:lpwstr>
  </property>
  <property fmtid="{D5CDD505-2E9C-101B-9397-08002B2CF9AE}" pid="4" name="GeographicalCoverage">
    <vt:lpwstr> </vt:lpwstr>
  </property>
  <property fmtid="{D5CDD505-2E9C-101B-9397-08002B2CF9AE}" pid="5" name="Privacy">
    <vt:lpwstr/>
  </property>
  <property fmtid="{D5CDD505-2E9C-101B-9397-08002B2CF9AE}" pid="6" name="Classification">
    <vt:lpwstr>UNCLASSIFIED</vt:lpwstr>
  </property>
  <property fmtid="{D5CDD505-2E9C-101B-9397-08002B2CF9AE}" pid="7" name="AlternativeTitle">
    <vt:lpwstr/>
  </property>
  <property fmtid="{D5CDD505-2E9C-101B-9397-08002B2CF9AE}" pid="8" name="BusinessUnit">
    <vt:lpwstr> </vt:lpwstr>
  </property>
  <property fmtid="{D5CDD505-2E9C-101B-9397-08002B2CF9AE}" pid="9" name="SubjectCode">
    <vt:lpwstr> </vt:lpwstr>
  </property>
  <property fmtid="{D5CDD505-2E9C-101B-9397-08002B2CF9AE}" pid="10" name="Originator">
    <vt:lpwstr> </vt:lpwstr>
  </property>
  <property fmtid="{D5CDD505-2E9C-101B-9397-08002B2CF9AE}" pid="12" name="MaintainMarking">
    <vt:lpwstr> </vt:lpwstr>
  </property>
  <property fmtid="{D5CDD505-2E9C-101B-9397-08002B2CF9AE}" pid="13" name="MaintainPath">
    <vt:lpwstr> </vt:lpwstr>
  </property>
  <property fmtid="{D5CDD505-2E9C-101B-9397-08002B2CF9AE}" pid="14" name="ContentTypeId">
    <vt:lpwstr>0x010100A16357C84A8A6A439E605EB3EB56852B</vt:lpwstr>
  </property>
  <property fmtid="{D5CDD505-2E9C-101B-9397-08002B2CF9AE}" pid="15" name="Order">
    <vt:r8>1283700</vt:r8>
  </property>
  <property fmtid="{D5CDD505-2E9C-101B-9397-08002B2CF9AE}" pid="17" name="xd_ProgID">
    <vt:lpwstr/>
  </property>
  <property fmtid="{D5CDD505-2E9C-101B-9397-08002B2CF9AE}" pid="18" name="_SourceUrl">
    <vt:lpwstr/>
  </property>
  <property fmtid="{D5CDD505-2E9C-101B-9397-08002B2CF9AE}" pid="19" name="_SharedFileIndex">
    <vt:lpwstr/>
  </property>
  <property fmtid="{D5CDD505-2E9C-101B-9397-08002B2CF9AE}" pid="20" name="TemplateUrl">
    <vt:lpwstr/>
  </property>
  <property fmtid="{D5CDD505-2E9C-101B-9397-08002B2CF9AE}" pid="21" name="xd_Signature">
    <vt:bool>false</vt:bool>
  </property>
</Properties>
</file>