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3F1A49">
        <w:rPr>
          <w:rFonts w:ascii="Times New Roman" w:hAnsi="Times New Roman"/>
          <w:b/>
          <w:sz w:val="24"/>
          <w:szCs w:val="24"/>
          <w:u w:val="single"/>
        </w:rPr>
        <w:t>MAURITIUS</w:t>
      </w:r>
      <w:r w:rsidR="00555C5D">
        <w:rPr>
          <w:rFonts w:ascii="Times New Roman" w:hAnsi="Times New Roman"/>
          <w:b/>
          <w:sz w:val="24"/>
          <w:szCs w:val="24"/>
          <w:u w:val="single"/>
        </w:rPr>
        <w:t xml:space="preserve"> – ADD.1</w:t>
      </w:r>
    </w:p>
    <w:p w:rsidR="009A21C9" w:rsidRPr="00F7239A" w:rsidRDefault="009A21C9" w:rsidP="007D388B">
      <w:pPr>
        <w:jc w:val="center"/>
        <w:rPr>
          <w:rFonts w:ascii="Times New Roman" w:hAnsi="Times New Roman"/>
          <w:b/>
          <w:sz w:val="24"/>
          <w:szCs w:val="24"/>
          <w:u w:val="single"/>
        </w:rPr>
      </w:pPr>
    </w:p>
    <w:p w:rsidR="00A86FC2" w:rsidRDefault="00555C5D" w:rsidP="00BA2181">
      <w:pPr>
        <w:rPr>
          <w:rFonts w:ascii="Times New Roman" w:hAnsi="Times New Roman"/>
          <w:b/>
          <w:sz w:val="24"/>
          <w:szCs w:val="24"/>
        </w:rPr>
      </w:pPr>
      <w:r>
        <w:rPr>
          <w:rFonts w:ascii="Times New Roman" w:hAnsi="Times New Roman"/>
          <w:b/>
          <w:sz w:val="24"/>
          <w:szCs w:val="24"/>
        </w:rPr>
        <w:t>LIECHSTENSTEIN</w:t>
      </w:r>
    </w:p>
    <w:p w:rsidR="00555C5D" w:rsidRDefault="00555C5D" w:rsidP="00BA2181">
      <w:pPr>
        <w:rPr>
          <w:rFonts w:ascii="Times New Roman" w:hAnsi="Times New Roman"/>
          <w:b/>
          <w:sz w:val="24"/>
          <w:szCs w:val="24"/>
        </w:rPr>
      </w:pPr>
    </w:p>
    <w:p w:rsidR="00555C5D" w:rsidRPr="00555C5D" w:rsidRDefault="00555C5D" w:rsidP="00555C5D">
      <w:pPr>
        <w:pStyle w:val="LLVAufzhlung1AltA"/>
        <w:ind w:left="851" w:hanging="425"/>
        <w:jc w:val="both"/>
        <w:rPr>
          <w:rFonts w:ascii="Times New Roman" w:hAnsi="Times New Roman" w:cs="Times New Roman"/>
          <w:lang w:val="en-GB"/>
        </w:rPr>
      </w:pPr>
      <w:r w:rsidRPr="00555C5D">
        <w:rPr>
          <w:rFonts w:ascii="Times New Roman" w:hAnsi="Times New Roman" w:cs="Times New Roman"/>
          <w:lang w:val="en-GB"/>
        </w:rPr>
        <w:t>Liechtenstein welcomes Mauritius’s membership in the Rome Statute of the International Criminal Court.</w:t>
      </w:r>
    </w:p>
    <w:p w:rsidR="00555C5D" w:rsidRPr="00555C5D" w:rsidRDefault="00555C5D" w:rsidP="00555C5D">
      <w:pPr>
        <w:pStyle w:val="LLVAufzhlung1AltA"/>
        <w:ind w:left="851" w:hanging="425"/>
        <w:jc w:val="both"/>
        <w:rPr>
          <w:rFonts w:ascii="Times New Roman" w:hAnsi="Times New Roman" w:cs="Times New Roman"/>
          <w:lang w:val="en-GB"/>
        </w:rPr>
      </w:pPr>
      <w:r w:rsidRPr="00555C5D">
        <w:rPr>
          <w:rFonts w:ascii="Times New Roman" w:hAnsi="Times New Roman" w:cs="Times New Roman"/>
          <w:lang w:val="en-GB"/>
        </w:rPr>
        <w:t xml:space="preserve">Does Mauritius intend to accede to the Agreement on Privileges and Immunities of the Court (APIC)? </w:t>
      </w:r>
    </w:p>
    <w:p w:rsidR="00555C5D" w:rsidRPr="00555C5D" w:rsidRDefault="00555C5D" w:rsidP="00555C5D">
      <w:pPr>
        <w:pStyle w:val="LLVAufzhlung1AltA"/>
        <w:ind w:left="851" w:hanging="425"/>
        <w:jc w:val="both"/>
        <w:rPr>
          <w:rFonts w:ascii="Times New Roman" w:hAnsi="Times New Roman" w:cs="Times New Roman"/>
          <w:b/>
          <w:lang w:val="en-GB"/>
        </w:rPr>
      </w:pPr>
      <w:r w:rsidRPr="00555C5D">
        <w:rPr>
          <w:rFonts w:ascii="Times New Roman" w:hAnsi="Times New Roman" w:cs="Times New Roman"/>
          <w:lang w:val="en-GB"/>
        </w:rPr>
        <w:t>Liechtenstein welcomes that Mauritius took part in a workshop about the Kampala amendments for African States Parties in April 2013 in Botswana. What steps has Mauritius taken to ratify the Kampala amendments on the crime of aggression to the Rome Statute and when is the process envisioned to be completed? Liechtenstein together with the Global Institute for the Prevention of Agg</w:t>
      </w:r>
      <w:bookmarkStart w:id="0" w:name="_GoBack"/>
      <w:bookmarkEnd w:id="0"/>
      <w:r w:rsidRPr="00555C5D">
        <w:rPr>
          <w:rFonts w:ascii="Times New Roman" w:hAnsi="Times New Roman" w:cs="Times New Roman"/>
          <w:lang w:val="en-GB"/>
        </w:rPr>
        <w:t xml:space="preserve">ression offers interested States technical assistance for the ratification and implementation of the Kampala amendments. </w:t>
      </w:r>
    </w:p>
    <w:p w:rsidR="00555C5D" w:rsidRPr="00A86FC2" w:rsidRDefault="00555C5D" w:rsidP="00BA2181">
      <w:pPr>
        <w:rPr>
          <w:rFonts w:ascii="Times New Roman" w:hAnsi="Times New Roman"/>
          <w:sz w:val="24"/>
          <w:szCs w:val="24"/>
          <w:u w:val="single"/>
        </w:rPr>
      </w:pPr>
    </w:p>
    <w:p w:rsidR="00402D18" w:rsidRPr="00BA2181" w:rsidRDefault="00402D18" w:rsidP="00BA2181">
      <w:pPr>
        <w:spacing w:after="200" w:line="240" w:lineRule="auto"/>
        <w:rPr>
          <w:rFonts w:ascii="Times New Roman" w:hAnsi="Times New Roman"/>
          <w:i/>
          <w:sz w:val="24"/>
          <w:szCs w:val="24"/>
        </w:rPr>
      </w:pPr>
    </w:p>
    <w:sectPr w:rsidR="00402D18" w:rsidRPr="00BA218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302B8D"/>
    <w:multiLevelType w:val="hybridMultilevel"/>
    <w:tmpl w:val="1AF44CF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506159E"/>
    <w:multiLevelType w:val="hybridMultilevel"/>
    <w:tmpl w:val="FA647992"/>
    <w:lvl w:ilvl="0" w:tplc="7D7A13C6">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9C6D6D"/>
    <w:multiLevelType w:val="hybridMultilevel"/>
    <w:tmpl w:val="7C228DD8"/>
    <w:lvl w:ilvl="0" w:tplc="BE6A73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7">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397A26"/>
    <w:multiLevelType w:val="multilevel"/>
    <w:tmpl w:val="3A80B4E6"/>
    <w:styleLink w:val="LLVAufzhlung"/>
    <w:lvl w:ilvl="0">
      <w:start w:val="1"/>
      <w:numFmt w:val="bullet"/>
      <w:pStyle w:val="LLVAufzhlung1AltA"/>
      <w:lvlText w:val=""/>
      <w:lvlJc w:val="left"/>
      <w:pPr>
        <w:ind w:left="482" w:hanging="340"/>
      </w:pPr>
      <w:rPr>
        <w:rFonts w:ascii="Symbol" w:hAnsi="Symbol" w:hint="default"/>
        <w:color w:val="auto"/>
      </w:rPr>
    </w:lvl>
    <w:lvl w:ilvl="1">
      <w:start w:val="1"/>
      <w:numFmt w:val="bullet"/>
      <w:lvlRestart w:val="0"/>
      <w:pStyle w:val="LLVAufzhlung2"/>
      <w:lvlText w:val=""/>
      <w:lvlJc w:val="left"/>
      <w:pPr>
        <w:ind w:left="993" w:hanging="511"/>
      </w:pPr>
      <w:rPr>
        <w:rFonts w:ascii="Wingdings" w:hAnsi="Wingdings" w:hint="default"/>
        <w:color w:val="auto"/>
        <w:sz w:val="12"/>
      </w:rPr>
    </w:lvl>
    <w:lvl w:ilvl="2">
      <w:start w:val="1"/>
      <w:numFmt w:val="bullet"/>
      <w:lvlRestart w:val="0"/>
      <w:pStyle w:val="LLVAufzhlung3"/>
      <w:lvlText w:val=""/>
      <w:lvlJc w:val="left"/>
      <w:pPr>
        <w:ind w:left="1673" w:hanging="680"/>
      </w:pPr>
      <w:rPr>
        <w:rFonts w:ascii="Wingdings" w:hAnsi="Wingdings" w:hint="default"/>
        <w:color w:val="auto"/>
      </w:rPr>
    </w:lvl>
    <w:lvl w:ilvl="3">
      <w:start w:val="1"/>
      <w:numFmt w:val="bullet"/>
      <w:lvlRestart w:val="0"/>
      <w:pStyle w:val="LLVAufzhlung4"/>
      <w:lvlText w:val="-"/>
      <w:lvlJc w:val="left"/>
      <w:pPr>
        <w:ind w:left="2523" w:hanging="850"/>
      </w:pPr>
      <w:rPr>
        <w:rFonts w:ascii="Calibri" w:hAnsi="Calibri" w:hint="default"/>
        <w:color w:val="auto"/>
      </w:rPr>
    </w:lvl>
    <w:lvl w:ilvl="4">
      <w:start w:val="1"/>
      <w:numFmt w:val="bullet"/>
      <w:lvlRestart w:val="0"/>
      <w:lvlText w:val="-"/>
      <w:lvlJc w:val="left"/>
      <w:pPr>
        <w:ind w:left="2523" w:hanging="850"/>
      </w:pPr>
      <w:rPr>
        <w:rFonts w:ascii="Calibri" w:hAnsi="Calibri" w:hint="default"/>
        <w:color w:val="auto"/>
      </w:rPr>
    </w:lvl>
    <w:lvl w:ilvl="5">
      <w:start w:val="1"/>
      <w:numFmt w:val="bullet"/>
      <w:lvlRestart w:val="0"/>
      <w:lvlText w:val="-"/>
      <w:lvlJc w:val="left"/>
      <w:pPr>
        <w:ind w:left="2523" w:hanging="850"/>
      </w:pPr>
      <w:rPr>
        <w:rFonts w:ascii="Calibri" w:hAnsi="Calibri" w:hint="default"/>
        <w:color w:val="auto"/>
      </w:rPr>
    </w:lvl>
    <w:lvl w:ilvl="6">
      <w:start w:val="1"/>
      <w:numFmt w:val="bullet"/>
      <w:lvlRestart w:val="0"/>
      <w:lvlText w:val="-"/>
      <w:lvlJc w:val="left"/>
      <w:pPr>
        <w:ind w:left="2523" w:hanging="850"/>
      </w:pPr>
      <w:rPr>
        <w:rFonts w:ascii="Calibri" w:hAnsi="Calibri" w:hint="default"/>
        <w:color w:val="auto"/>
      </w:rPr>
    </w:lvl>
    <w:lvl w:ilvl="7">
      <w:start w:val="1"/>
      <w:numFmt w:val="bullet"/>
      <w:lvlRestart w:val="0"/>
      <w:lvlText w:val="-"/>
      <w:lvlJc w:val="left"/>
      <w:pPr>
        <w:ind w:left="2523" w:hanging="850"/>
      </w:pPr>
      <w:rPr>
        <w:rFonts w:ascii="Calibri" w:hAnsi="Calibri" w:hint="default"/>
        <w:color w:val="auto"/>
      </w:rPr>
    </w:lvl>
    <w:lvl w:ilvl="8">
      <w:start w:val="1"/>
      <w:numFmt w:val="bullet"/>
      <w:lvlRestart w:val="0"/>
      <w:lvlText w:val="-"/>
      <w:lvlJc w:val="left"/>
      <w:pPr>
        <w:ind w:left="2523" w:hanging="850"/>
      </w:pPr>
      <w:rPr>
        <w:rFonts w:ascii="Calibri" w:hAnsi="Calibri" w:hint="default"/>
        <w:color w:val="auto"/>
      </w:rPr>
    </w:lvl>
  </w:abstractNum>
  <w:abstractNum w:abstractNumId="20">
    <w:nsid w:val="3DF363E1"/>
    <w:multiLevelType w:val="hybridMultilevel"/>
    <w:tmpl w:val="1A98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58947E80"/>
    <w:multiLevelType w:val="hybridMultilevel"/>
    <w:tmpl w:val="B46647D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2">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5">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A15BD8"/>
    <w:multiLevelType w:val="hybridMultilevel"/>
    <w:tmpl w:val="74CA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8"/>
  </w:num>
  <w:num w:numId="3">
    <w:abstractNumId w:val="9"/>
  </w:num>
  <w:num w:numId="4">
    <w:abstractNumId w:val="32"/>
  </w:num>
  <w:num w:numId="5">
    <w:abstractNumId w:val="12"/>
  </w:num>
  <w:num w:numId="6">
    <w:abstractNumId w:val="43"/>
  </w:num>
  <w:num w:numId="7">
    <w:abstractNumId w:val="0"/>
  </w:num>
  <w:num w:numId="8">
    <w:abstractNumId w:val="39"/>
  </w:num>
  <w:num w:numId="9">
    <w:abstractNumId w:val="14"/>
  </w:num>
  <w:num w:numId="10">
    <w:abstractNumId w:val="22"/>
  </w:num>
  <w:num w:numId="11">
    <w:abstractNumId w:val="23"/>
  </w:num>
  <w:num w:numId="12">
    <w:abstractNumId w:val="6"/>
  </w:num>
  <w:num w:numId="13">
    <w:abstractNumId w:val="2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2"/>
  </w:num>
  <w:num w:numId="20">
    <w:abstractNumId w:val="18"/>
  </w:num>
  <w:num w:numId="21">
    <w:abstractNumId w:val="17"/>
  </w:num>
  <w:num w:numId="22">
    <w:abstractNumId w:val="8"/>
  </w:num>
  <w:num w:numId="23">
    <w:abstractNumId w:val="3"/>
  </w:num>
  <w:num w:numId="24">
    <w:abstractNumId w:val="27"/>
  </w:num>
  <w:num w:numId="25">
    <w:abstractNumId w:val="34"/>
  </w:num>
  <w:num w:numId="26">
    <w:abstractNumId w:val="21"/>
  </w:num>
  <w:num w:numId="27">
    <w:abstractNumId w:val="28"/>
  </w:num>
  <w:num w:numId="28">
    <w:abstractNumId w:val="36"/>
  </w:num>
  <w:num w:numId="29">
    <w:abstractNumId w:val="41"/>
  </w:num>
  <w:num w:numId="30">
    <w:abstractNumId w:val="2"/>
  </w:num>
  <w:num w:numId="31">
    <w:abstractNumId w:val="35"/>
  </w:num>
  <w:num w:numId="32">
    <w:abstractNumId w:val="10"/>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3"/>
  </w:num>
  <w:num w:numId="36">
    <w:abstractNumId w:val="4"/>
  </w:num>
  <w:num w:numId="37">
    <w:abstractNumId w:val="16"/>
  </w:num>
  <w:num w:numId="38">
    <w:abstractNumId w:val="29"/>
  </w:num>
  <w:num w:numId="39">
    <w:abstractNumId w:val="30"/>
  </w:num>
  <w:num w:numId="40">
    <w:abstractNumId w:val="1"/>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5"/>
  </w:num>
  <w:num w:numId="44">
    <w:abstractNumId w:val="2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24382"/>
    <w:rsid w:val="00345102"/>
    <w:rsid w:val="003539A2"/>
    <w:rsid w:val="00381DD2"/>
    <w:rsid w:val="00383D58"/>
    <w:rsid w:val="00391315"/>
    <w:rsid w:val="003A1759"/>
    <w:rsid w:val="003F1A4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55C5D"/>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60A8F"/>
    <w:rsid w:val="00A86FC2"/>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55DF2"/>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numbering" w:customStyle="1" w:styleId="LLVAufzhlung">
    <w:name w:val="LLV_Aufzählung"/>
    <w:basedOn w:val="NoList"/>
    <w:uiPriority w:val="99"/>
    <w:rsid w:val="00555C5D"/>
    <w:pPr>
      <w:numPr>
        <w:numId w:val="45"/>
      </w:numPr>
    </w:pPr>
  </w:style>
  <w:style w:type="paragraph" w:customStyle="1" w:styleId="LLVAufzhlung1AltA">
    <w:name w:val="LLV_Aufzählung1 (Alt + A)"/>
    <w:basedOn w:val="Normal"/>
    <w:next w:val="Normal"/>
    <w:link w:val="LLVAufzhlung1AltAZchn"/>
    <w:qFormat/>
    <w:rsid w:val="00555C5D"/>
    <w:pPr>
      <w:numPr>
        <w:numId w:val="45"/>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555C5D"/>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555C5D"/>
    <w:pPr>
      <w:numPr>
        <w:ilvl w:val="1"/>
        <w:numId w:val="45"/>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555C5D"/>
    <w:pPr>
      <w:numPr>
        <w:ilvl w:val="2"/>
        <w:numId w:val="45"/>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555C5D"/>
    <w:pPr>
      <w:numPr>
        <w:ilvl w:val="3"/>
        <w:numId w:val="45"/>
      </w:numPr>
      <w:spacing w:after="140" w:line="280" w:lineRule="atLeast"/>
    </w:pPr>
    <w:rPr>
      <w:rFonts w:asciiTheme="minorHAnsi" w:eastAsiaTheme="minorHAnsi" w:hAnsiTheme="minorHAnsi" w:cstheme="minorBidi"/>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numbering" w:customStyle="1" w:styleId="LLVAufzhlung">
    <w:name w:val="LLV_Aufzählung"/>
    <w:basedOn w:val="NoList"/>
    <w:uiPriority w:val="99"/>
    <w:rsid w:val="00555C5D"/>
    <w:pPr>
      <w:numPr>
        <w:numId w:val="45"/>
      </w:numPr>
    </w:pPr>
  </w:style>
  <w:style w:type="paragraph" w:customStyle="1" w:styleId="LLVAufzhlung1AltA">
    <w:name w:val="LLV_Aufzählung1 (Alt + A)"/>
    <w:basedOn w:val="Normal"/>
    <w:next w:val="Normal"/>
    <w:link w:val="LLVAufzhlung1AltAZchn"/>
    <w:qFormat/>
    <w:rsid w:val="00555C5D"/>
    <w:pPr>
      <w:numPr>
        <w:numId w:val="45"/>
      </w:numPr>
      <w:spacing w:after="140" w:line="280" w:lineRule="atLeast"/>
    </w:pPr>
    <w:rPr>
      <w:rFonts w:asciiTheme="minorHAnsi" w:eastAsiaTheme="minorHAnsi" w:hAnsiTheme="minorHAnsi" w:cstheme="minorBidi"/>
      <w:sz w:val="24"/>
      <w:szCs w:val="24"/>
      <w:lang w:val="de-DE"/>
    </w:rPr>
  </w:style>
  <w:style w:type="character" w:customStyle="1" w:styleId="LLVAufzhlung1AltAZchn">
    <w:name w:val="LLV_Aufzählung1 (Alt + A) Zchn"/>
    <w:basedOn w:val="DefaultParagraphFont"/>
    <w:link w:val="LLVAufzhlung1AltA"/>
    <w:rsid w:val="00555C5D"/>
    <w:rPr>
      <w:rFonts w:asciiTheme="minorHAnsi" w:eastAsiaTheme="minorHAnsi" w:hAnsiTheme="minorHAnsi" w:cstheme="minorBidi"/>
      <w:sz w:val="24"/>
      <w:szCs w:val="24"/>
      <w:lang w:val="de-DE" w:eastAsia="en-US"/>
    </w:rPr>
  </w:style>
  <w:style w:type="paragraph" w:customStyle="1" w:styleId="LLVAufzhlung2">
    <w:name w:val="LLV_Aufzählung2"/>
    <w:basedOn w:val="Normal"/>
    <w:next w:val="Normal"/>
    <w:rsid w:val="00555C5D"/>
    <w:pPr>
      <w:numPr>
        <w:ilvl w:val="1"/>
        <w:numId w:val="45"/>
      </w:numPr>
      <w:spacing w:after="140" w:line="280" w:lineRule="atLeast"/>
    </w:pPr>
    <w:rPr>
      <w:rFonts w:asciiTheme="minorHAnsi" w:eastAsiaTheme="minorHAnsi" w:hAnsiTheme="minorHAnsi" w:cstheme="minorBidi"/>
      <w:sz w:val="24"/>
      <w:szCs w:val="24"/>
      <w:lang w:val="de-DE"/>
    </w:rPr>
  </w:style>
  <w:style w:type="paragraph" w:customStyle="1" w:styleId="LLVAufzhlung3">
    <w:name w:val="LLV_Aufzählung3"/>
    <w:basedOn w:val="Normal"/>
    <w:next w:val="Normal"/>
    <w:rsid w:val="00555C5D"/>
    <w:pPr>
      <w:numPr>
        <w:ilvl w:val="2"/>
        <w:numId w:val="45"/>
      </w:numPr>
      <w:spacing w:after="140" w:line="280" w:lineRule="atLeast"/>
    </w:pPr>
    <w:rPr>
      <w:rFonts w:asciiTheme="minorHAnsi" w:eastAsiaTheme="minorHAnsi" w:hAnsiTheme="minorHAnsi" w:cstheme="minorBidi"/>
      <w:sz w:val="24"/>
      <w:szCs w:val="24"/>
      <w:lang w:val="de-DE"/>
    </w:rPr>
  </w:style>
  <w:style w:type="paragraph" w:customStyle="1" w:styleId="LLVAufzhlung4">
    <w:name w:val="LLV_Aufzählung4"/>
    <w:basedOn w:val="Normal"/>
    <w:next w:val="Normal"/>
    <w:rsid w:val="00555C5D"/>
    <w:pPr>
      <w:numPr>
        <w:ilvl w:val="3"/>
        <w:numId w:val="45"/>
      </w:numPr>
      <w:spacing w:after="140" w:line="280" w:lineRule="atLeast"/>
    </w:pPr>
    <w:rPr>
      <w:rFonts w:asciiTheme="minorHAnsi" w:eastAsiaTheme="minorHAnsi" w:hAnsiTheme="minorHAnsi" w:cstheme="minorBidi"/>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29833911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2C93E-A3CC-41FB-9677-B9916BB5B0CB}"/>
</file>

<file path=customXml/itemProps2.xml><?xml version="1.0" encoding="utf-8"?>
<ds:datastoreItem xmlns:ds="http://schemas.openxmlformats.org/officeDocument/2006/customXml" ds:itemID="{E055BE4B-3F97-4E3E-AC3E-75276671C487}"/>
</file>

<file path=customXml/itemProps3.xml><?xml version="1.0" encoding="utf-8"?>
<ds:datastoreItem xmlns:ds="http://schemas.openxmlformats.org/officeDocument/2006/customXml" ds:itemID="{4ED1D184-7EFA-4E58-B327-7413864F5B3E}"/>
</file>

<file path=customXml/itemProps4.xml><?xml version="1.0" encoding="utf-8"?>
<ds:datastoreItem xmlns:ds="http://schemas.openxmlformats.org/officeDocument/2006/customXml" ds:itemID="{A856C3BB-3A02-44C2-BB94-10CBA68DDCC5}"/>
</file>

<file path=docProps/app.xml><?xml version="1.0" encoding="utf-8"?>
<Properties xmlns="http://schemas.openxmlformats.org/officeDocument/2006/extended-properties" xmlns:vt="http://schemas.openxmlformats.org/officeDocument/2006/docPropsVTypes">
  <Template>FCO A4 General Purpose Template</Template>
  <TotalTime>0</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2</cp:revision>
  <cp:lastPrinted>2011-09-06T11:49:00Z</cp:lastPrinted>
  <dcterms:created xsi:type="dcterms:W3CDTF">2013-10-16T15:34:00Z</dcterms:created>
  <dcterms:modified xsi:type="dcterms:W3CDTF">2013-10-16T15:34:00Z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1285500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