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B727D">
        <w:rPr>
          <w:rFonts w:ascii="Times New Roman" w:hAnsi="Times New Roman"/>
          <w:b/>
          <w:sz w:val="24"/>
          <w:szCs w:val="24"/>
          <w:u w:val="single"/>
        </w:rPr>
        <w:t>SENEGAL</w:t>
      </w:r>
      <w:r w:rsidR="00961E00">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3B0DE4" w:rsidRDefault="00961E00" w:rsidP="004206B7">
      <w:pPr>
        <w:rPr>
          <w:rFonts w:ascii="Times New Roman" w:hAnsi="Times New Roman"/>
          <w:b/>
          <w:sz w:val="24"/>
          <w:szCs w:val="24"/>
        </w:rPr>
      </w:pPr>
      <w:r>
        <w:rPr>
          <w:rFonts w:ascii="Times New Roman" w:hAnsi="Times New Roman"/>
          <w:b/>
          <w:sz w:val="24"/>
          <w:szCs w:val="24"/>
        </w:rPr>
        <w:t>CZECH REPUBLIC</w:t>
      </w:r>
      <w:r w:rsidR="003B0DE4">
        <w:rPr>
          <w:rFonts w:ascii="Times New Roman" w:hAnsi="Times New Roman"/>
          <w:b/>
          <w:sz w:val="24"/>
          <w:szCs w:val="24"/>
        </w:rPr>
        <w:br/>
      </w:r>
    </w:p>
    <w:p w:rsidR="00961E00" w:rsidRPr="00961E00" w:rsidRDefault="00961E00" w:rsidP="00961E00">
      <w:pPr>
        <w:pStyle w:val="ListParagraph"/>
        <w:numPr>
          <w:ilvl w:val="0"/>
          <w:numId w:val="43"/>
        </w:numPr>
        <w:jc w:val="both"/>
        <w:rPr>
          <w:rFonts w:ascii="Times New Roman" w:hAnsi="Times New Roman"/>
          <w:sz w:val="24"/>
          <w:szCs w:val="24"/>
          <w:lang w:val="en-US"/>
        </w:rPr>
      </w:pPr>
      <w:r w:rsidRPr="00961E00">
        <w:rPr>
          <w:rFonts w:ascii="Times New Roman" w:hAnsi="Times New Roman"/>
          <w:sz w:val="24"/>
          <w:szCs w:val="24"/>
          <w:lang w:val="en-US"/>
        </w:rPr>
        <w:t>How has the Government of Senegal implemented the recommendations concerning the equal political participation made by the European Union Election Observation Mission following the presidential elections in February and March 2012?</w:t>
      </w:r>
    </w:p>
    <w:p w:rsidR="00961E00" w:rsidRPr="00961E00" w:rsidRDefault="00961E00" w:rsidP="00961E00">
      <w:pPr>
        <w:jc w:val="both"/>
        <w:rPr>
          <w:rFonts w:ascii="Times New Roman" w:hAnsi="Times New Roman"/>
          <w:sz w:val="24"/>
          <w:szCs w:val="24"/>
          <w:lang w:val="en-US"/>
        </w:rPr>
      </w:pPr>
      <w:bookmarkStart w:id="0" w:name="_GoBack"/>
      <w:bookmarkEnd w:id="0"/>
    </w:p>
    <w:p w:rsidR="00961E00" w:rsidRPr="00961E00" w:rsidRDefault="00961E00" w:rsidP="00961E00">
      <w:pPr>
        <w:pStyle w:val="ListParagraph"/>
        <w:numPr>
          <w:ilvl w:val="0"/>
          <w:numId w:val="43"/>
        </w:numPr>
        <w:jc w:val="both"/>
        <w:rPr>
          <w:rFonts w:ascii="Times New Roman" w:hAnsi="Times New Roman"/>
          <w:sz w:val="24"/>
          <w:szCs w:val="24"/>
          <w:lang w:val="en-US"/>
        </w:rPr>
      </w:pPr>
      <w:r w:rsidRPr="00961E00">
        <w:rPr>
          <w:rFonts w:ascii="Times New Roman" w:hAnsi="Times New Roman"/>
          <w:sz w:val="24"/>
          <w:szCs w:val="24"/>
          <w:lang w:val="en-US"/>
        </w:rPr>
        <w:t>Could the delegation provide information about steps that the Government of Senegal has taken to enhance effectiveness of the judiciary, inter alia in terms of the length of the pre-trial detention?</w:t>
      </w:r>
    </w:p>
    <w:p w:rsidR="00402D18" w:rsidRPr="00B27249" w:rsidRDefault="00402D18" w:rsidP="00961E00">
      <w:pPr>
        <w:pStyle w:val="ListParagraph"/>
        <w:spacing w:line="240" w:lineRule="auto"/>
        <w:rPr>
          <w:rFonts w:ascii="Times New Roman" w:hAnsi="Times New Roman"/>
          <w:i/>
          <w:sz w:val="24"/>
          <w:szCs w:val="24"/>
        </w:rPr>
      </w:pPr>
    </w:p>
    <w:sectPr w:rsidR="00402D18" w:rsidRPr="00B27249"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98E"/>
    <w:multiLevelType w:val="hybridMultilevel"/>
    <w:tmpl w:val="C2BE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8995AE9"/>
    <w:multiLevelType w:val="hybridMultilevel"/>
    <w:tmpl w:val="BAD05244"/>
    <w:lvl w:ilvl="0" w:tplc="742AF1AA">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A184282"/>
    <w:multiLevelType w:val="hybridMultilevel"/>
    <w:tmpl w:val="6AC4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5">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097226"/>
    <w:multiLevelType w:val="hybridMultilevel"/>
    <w:tmpl w:val="FD52EEDC"/>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8">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nsid w:val="626B7439"/>
    <w:multiLevelType w:val="hybridMultilevel"/>
    <w:tmpl w:val="E19E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AF6D17"/>
    <w:multiLevelType w:val="hybridMultilevel"/>
    <w:tmpl w:val="C40225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7D187D"/>
    <w:multiLevelType w:val="hybridMultilevel"/>
    <w:tmpl w:val="38E86E8A"/>
    <w:lvl w:ilvl="0" w:tplc="0809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11"/>
  </w:num>
  <w:num w:numId="4">
    <w:abstractNumId w:val="28"/>
  </w:num>
  <w:num w:numId="5">
    <w:abstractNumId w:val="13"/>
  </w:num>
  <w:num w:numId="6">
    <w:abstractNumId w:val="41"/>
  </w:num>
  <w:num w:numId="7">
    <w:abstractNumId w:val="1"/>
  </w:num>
  <w:num w:numId="8">
    <w:abstractNumId w:val="36"/>
  </w:num>
  <w:num w:numId="9">
    <w:abstractNumId w:val="15"/>
  </w:num>
  <w:num w:numId="10">
    <w:abstractNumId w:val="20"/>
  </w:num>
  <w:num w:numId="11">
    <w:abstractNumId w:val="21"/>
  </w:num>
  <w:num w:numId="12">
    <w:abstractNumId w:val="8"/>
  </w:num>
  <w:num w:numId="13">
    <w:abstractNumId w:val="2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9"/>
  </w:num>
  <w:num w:numId="20">
    <w:abstractNumId w:val="17"/>
  </w:num>
  <w:num w:numId="21">
    <w:abstractNumId w:val="16"/>
  </w:num>
  <w:num w:numId="22">
    <w:abstractNumId w:val="10"/>
  </w:num>
  <w:num w:numId="23">
    <w:abstractNumId w:val="3"/>
  </w:num>
  <w:num w:numId="24">
    <w:abstractNumId w:val="25"/>
  </w:num>
  <w:num w:numId="25">
    <w:abstractNumId w:val="30"/>
  </w:num>
  <w:num w:numId="26">
    <w:abstractNumId w:val="19"/>
  </w:num>
  <w:num w:numId="27">
    <w:abstractNumId w:val="26"/>
  </w:num>
  <w:num w:numId="28">
    <w:abstractNumId w:val="34"/>
  </w:num>
  <w:num w:numId="29">
    <w:abstractNumId w:val="38"/>
  </w:num>
  <w:num w:numId="30">
    <w:abstractNumId w:val="2"/>
  </w:num>
  <w:num w:numId="31">
    <w:abstractNumId w:val="33"/>
  </w:num>
  <w:num w:numId="32">
    <w:abstractNumId w:val="12"/>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9"/>
  </w:num>
  <w:num w:numId="36">
    <w:abstractNumId w:val="4"/>
  </w:num>
  <w:num w:numId="37">
    <w:abstractNumId w:val="18"/>
  </w:num>
  <w:num w:numId="38">
    <w:abstractNumId w:val="40"/>
  </w:num>
  <w:num w:numId="39">
    <w:abstractNumId w:val="32"/>
  </w:num>
  <w:num w:numId="40">
    <w:abstractNumId w:val="31"/>
  </w:num>
  <w:num w:numId="41">
    <w:abstractNumId w:val="5"/>
  </w:num>
  <w:num w:numId="42">
    <w:abstractNumId w:val="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3E04"/>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3B0DE4"/>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00"/>
    <w:rsid w:val="00961EDC"/>
    <w:rsid w:val="009A21C9"/>
    <w:rsid w:val="009A34B2"/>
    <w:rsid w:val="009C65FD"/>
    <w:rsid w:val="009D1A3F"/>
    <w:rsid w:val="009E30FE"/>
    <w:rsid w:val="009E5EFA"/>
    <w:rsid w:val="009F116C"/>
    <w:rsid w:val="00A04A0D"/>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76375"/>
    <w:rsid w:val="00D818BD"/>
    <w:rsid w:val="00D92051"/>
    <w:rsid w:val="00DB727D"/>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29649562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B26F9-1E27-41C9-A8FB-4DC991946A41}"/>
</file>

<file path=customXml/itemProps2.xml><?xml version="1.0" encoding="utf-8"?>
<ds:datastoreItem xmlns:ds="http://schemas.openxmlformats.org/officeDocument/2006/customXml" ds:itemID="{07447268-D1E2-4E85-A38A-7C060E6B9699}"/>
</file>

<file path=customXml/itemProps3.xml><?xml version="1.0" encoding="utf-8"?>
<ds:datastoreItem xmlns:ds="http://schemas.openxmlformats.org/officeDocument/2006/customXml" ds:itemID="{140325BD-3346-418D-8E77-18985CE904D5}"/>
</file>

<file path=customXml/itemProps4.xml><?xml version="1.0" encoding="utf-8"?>
<ds:datastoreItem xmlns:ds="http://schemas.openxmlformats.org/officeDocument/2006/customXml" ds:itemID="{4A4D7BF3-5A4E-4FED-B231-26750CA8CB57}"/>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2013-10-16T15:44:00Z</dcterms:created>
  <dcterms:modified xsi:type="dcterms:W3CDTF">2013-10-16T15:44:00Z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1286500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