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9" w:rsidRPr="007D388B" w:rsidRDefault="009A21C9" w:rsidP="007D388B">
      <w:pPr>
        <w:ind w:left="360"/>
        <w:jc w:val="center"/>
        <w:rPr>
          <w:rFonts w:ascii="Times New Roman" w:hAnsi="Times New Roman"/>
          <w:b/>
          <w:sz w:val="24"/>
          <w:szCs w:val="24"/>
          <w:u w:val="single"/>
        </w:rPr>
      </w:pPr>
      <w:r w:rsidRPr="007D388B">
        <w:rPr>
          <w:rFonts w:ascii="Times New Roman" w:hAnsi="Times New Roman"/>
          <w:b/>
          <w:sz w:val="24"/>
          <w:szCs w:val="24"/>
          <w:u w:val="single"/>
        </w:rPr>
        <w:t xml:space="preserve">ADVANCE QUESTIONS TO </w:t>
      </w:r>
      <w:r w:rsidR="0076451F">
        <w:rPr>
          <w:rFonts w:ascii="Times New Roman" w:hAnsi="Times New Roman"/>
          <w:b/>
          <w:sz w:val="24"/>
          <w:szCs w:val="24"/>
          <w:u w:val="single"/>
        </w:rPr>
        <w:t xml:space="preserve">THE DEMOCRATIC REPUBLIC OF </w:t>
      </w:r>
      <w:r w:rsidR="00020F60">
        <w:rPr>
          <w:rFonts w:ascii="Times New Roman" w:hAnsi="Times New Roman"/>
          <w:b/>
          <w:sz w:val="24"/>
          <w:szCs w:val="24"/>
          <w:u w:val="single"/>
        </w:rPr>
        <w:t>THE CONGO</w:t>
      </w:r>
      <w:r w:rsidR="00B41C63">
        <w:rPr>
          <w:rFonts w:ascii="Times New Roman" w:hAnsi="Times New Roman"/>
          <w:b/>
          <w:sz w:val="24"/>
          <w:szCs w:val="24"/>
          <w:u w:val="single"/>
        </w:rPr>
        <w:t xml:space="preserve"> – ADD.1</w:t>
      </w:r>
    </w:p>
    <w:p w:rsidR="008A18E2" w:rsidRDefault="008A18E2" w:rsidP="008A18E2">
      <w:pPr>
        <w:spacing w:after="200" w:line="240" w:lineRule="auto"/>
        <w:rPr>
          <w:rFonts w:ascii="Times New Roman" w:hAnsi="Times New Roman"/>
          <w:b/>
          <w:sz w:val="24"/>
          <w:szCs w:val="24"/>
        </w:rPr>
      </w:pPr>
    </w:p>
    <w:p w:rsidR="008A18E2" w:rsidRPr="00065D1A" w:rsidRDefault="00B41C63" w:rsidP="00065D1A">
      <w:pPr>
        <w:spacing w:after="200" w:line="240" w:lineRule="auto"/>
        <w:rPr>
          <w:rFonts w:ascii="Times New Roman" w:hAnsi="Times New Roman"/>
          <w:b/>
          <w:sz w:val="24"/>
          <w:szCs w:val="24"/>
        </w:rPr>
      </w:pPr>
      <w:r>
        <w:rPr>
          <w:rFonts w:ascii="Times New Roman" w:hAnsi="Times New Roman"/>
          <w:b/>
          <w:sz w:val="24"/>
          <w:szCs w:val="24"/>
        </w:rPr>
        <w:t>LIECHTENSTEIN</w:t>
      </w:r>
    </w:p>
    <w:p w:rsidR="00B41C63" w:rsidRDefault="00B41C63" w:rsidP="00B41C63">
      <w:pPr>
        <w:pStyle w:val="ListParagraph"/>
        <w:numPr>
          <w:ilvl w:val="0"/>
          <w:numId w:val="33"/>
        </w:numPr>
        <w:spacing w:after="200"/>
        <w:jc w:val="both"/>
        <w:rPr>
          <w:rFonts w:ascii="Times New Roman" w:hAnsi="Times New Roman"/>
          <w:sz w:val="24"/>
          <w:szCs w:val="24"/>
        </w:rPr>
      </w:pPr>
      <w:r w:rsidRPr="00B41C63">
        <w:rPr>
          <w:rFonts w:ascii="Times New Roman" w:hAnsi="Times New Roman"/>
          <w:sz w:val="24"/>
          <w:szCs w:val="24"/>
        </w:rPr>
        <w:t>Liechtenstein acknowledges the Democratic Republic of the Congo’s commitment to international criminal justice, the most practical expression of which has been its self-referral to the International Criminal Court and subsequent, continued cooperation with the Court. Liechtenstein is also aware that, as part of the first cycle of the Universal Periodic Review, the Democratic Republic of the Congo accepted recommendations to align its domestic legislation with the Rome Statute, and has submitted relevant legislation to its National Assembly.</w:t>
      </w:r>
    </w:p>
    <w:p w:rsidR="00B41C63" w:rsidRDefault="00B41C63" w:rsidP="00B41C63">
      <w:pPr>
        <w:pStyle w:val="ListParagraph"/>
        <w:spacing w:after="200"/>
        <w:jc w:val="both"/>
        <w:rPr>
          <w:rFonts w:ascii="Times New Roman" w:hAnsi="Times New Roman"/>
          <w:sz w:val="24"/>
          <w:szCs w:val="24"/>
        </w:rPr>
      </w:pPr>
    </w:p>
    <w:p w:rsidR="00B41C63" w:rsidRDefault="00B41C63" w:rsidP="00B41C63">
      <w:pPr>
        <w:pStyle w:val="ListParagraph"/>
        <w:numPr>
          <w:ilvl w:val="0"/>
          <w:numId w:val="33"/>
        </w:numPr>
        <w:spacing w:after="200"/>
        <w:jc w:val="both"/>
        <w:rPr>
          <w:rFonts w:ascii="Times New Roman" w:hAnsi="Times New Roman"/>
          <w:sz w:val="24"/>
          <w:szCs w:val="24"/>
        </w:rPr>
      </w:pPr>
      <w:r w:rsidRPr="00B41C63">
        <w:rPr>
          <w:rFonts w:ascii="Times New Roman" w:hAnsi="Times New Roman"/>
          <w:sz w:val="24"/>
          <w:szCs w:val="24"/>
        </w:rPr>
        <w:t xml:space="preserve">When does the Democratic Republic of the Congo foresee completing the process of fully aligning its national legislation with the obligations under the Rome Statute, the definition of crimes and principles, including the crime of aggression? </w:t>
      </w:r>
    </w:p>
    <w:p w:rsidR="00B41C63" w:rsidRPr="00B41C63" w:rsidRDefault="00B41C63" w:rsidP="00B41C63">
      <w:pPr>
        <w:pStyle w:val="ListParagraph"/>
        <w:rPr>
          <w:rFonts w:ascii="Times New Roman" w:hAnsi="Times New Roman"/>
          <w:sz w:val="24"/>
          <w:szCs w:val="24"/>
        </w:rPr>
      </w:pPr>
    </w:p>
    <w:p w:rsidR="00B41C63" w:rsidRDefault="00B41C63" w:rsidP="00B41C63">
      <w:pPr>
        <w:pStyle w:val="ListParagraph"/>
        <w:numPr>
          <w:ilvl w:val="0"/>
          <w:numId w:val="33"/>
        </w:numPr>
        <w:spacing w:after="200"/>
        <w:jc w:val="both"/>
        <w:rPr>
          <w:rFonts w:ascii="Times New Roman" w:hAnsi="Times New Roman"/>
          <w:sz w:val="24"/>
          <w:szCs w:val="24"/>
        </w:rPr>
      </w:pPr>
      <w:r w:rsidRPr="00B41C63">
        <w:rPr>
          <w:rFonts w:ascii="Times New Roman" w:hAnsi="Times New Roman"/>
          <w:sz w:val="24"/>
          <w:szCs w:val="24"/>
        </w:rPr>
        <w:t>What steps has the Democratic Republic of the Congo taken to ratify the Kampala amendments to the Rome Statute?</w:t>
      </w:r>
    </w:p>
    <w:p w:rsidR="00B41C63" w:rsidRPr="00B41C63" w:rsidRDefault="00B41C63" w:rsidP="00B41C63">
      <w:pPr>
        <w:pStyle w:val="ListParagraph"/>
        <w:rPr>
          <w:rFonts w:ascii="Times New Roman" w:hAnsi="Times New Roman"/>
          <w:sz w:val="24"/>
          <w:szCs w:val="24"/>
        </w:rPr>
      </w:pPr>
    </w:p>
    <w:p w:rsidR="00B41C63" w:rsidRDefault="00B41C63" w:rsidP="00B41C63">
      <w:pPr>
        <w:pStyle w:val="ListParagraph"/>
        <w:numPr>
          <w:ilvl w:val="0"/>
          <w:numId w:val="33"/>
        </w:numPr>
        <w:spacing w:after="200"/>
        <w:jc w:val="both"/>
        <w:rPr>
          <w:rFonts w:ascii="Times New Roman" w:hAnsi="Times New Roman"/>
          <w:sz w:val="24"/>
          <w:szCs w:val="24"/>
        </w:rPr>
      </w:pPr>
      <w:r w:rsidRPr="00B41C63">
        <w:rPr>
          <w:rFonts w:ascii="Times New Roman" w:hAnsi="Times New Roman"/>
          <w:sz w:val="24"/>
          <w:szCs w:val="24"/>
        </w:rPr>
        <w:t>What steps has the Democratic Republic of the Congo taken to prevent gender-based violence, in particular sexual violence, by State and non-State actors in conflict-affected areas, to ensure the protection of civilians, including women, in cooperation with MONUSCO?</w:t>
      </w:r>
    </w:p>
    <w:p w:rsidR="00B41C63" w:rsidRPr="00B41C63" w:rsidRDefault="00B41C63" w:rsidP="00B41C63">
      <w:pPr>
        <w:pStyle w:val="ListParagraph"/>
        <w:rPr>
          <w:rFonts w:ascii="Times New Roman" w:hAnsi="Times New Roman"/>
          <w:sz w:val="24"/>
          <w:szCs w:val="24"/>
        </w:rPr>
      </w:pPr>
    </w:p>
    <w:p w:rsidR="00B41C63" w:rsidRPr="00B41C63" w:rsidRDefault="00B41C63" w:rsidP="00B41C63">
      <w:pPr>
        <w:pStyle w:val="ListParagraph"/>
        <w:numPr>
          <w:ilvl w:val="0"/>
          <w:numId w:val="33"/>
        </w:numPr>
        <w:spacing w:after="200"/>
        <w:jc w:val="both"/>
        <w:rPr>
          <w:rFonts w:ascii="Times New Roman" w:hAnsi="Times New Roman"/>
          <w:sz w:val="24"/>
          <w:szCs w:val="24"/>
        </w:rPr>
      </w:pPr>
      <w:r w:rsidRPr="00B41C63">
        <w:rPr>
          <w:rFonts w:ascii="Times New Roman" w:hAnsi="Times New Roman"/>
          <w:sz w:val="24"/>
          <w:szCs w:val="24"/>
        </w:rPr>
        <w:t>What steps has the Democratic Republic of the Congo taken to ensure access to justice for all women affected by sexual violence?</w:t>
      </w:r>
    </w:p>
    <w:p w:rsidR="009B3D8D" w:rsidRPr="006D4463" w:rsidRDefault="006D4463" w:rsidP="006D4463">
      <w:pPr>
        <w:autoSpaceDE w:val="0"/>
        <w:autoSpaceDN w:val="0"/>
        <w:adjustRightInd w:val="0"/>
        <w:spacing w:after="240" w:line="240" w:lineRule="auto"/>
        <w:jc w:val="both"/>
        <w:rPr>
          <w:rFonts w:ascii="Times New Roman" w:hAnsi="Times New Roman"/>
          <w:b/>
          <w:sz w:val="24"/>
          <w:szCs w:val="24"/>
        </w:rPr>
      </w:pPr>
      <w:r w:rsidRPr="006D4463">
        <w:rPr>
          <w:rFonts w:ascii="Times New Roman" w:hAnsi="Times New Roman"/>
          <w:b/>
          <w:sz w:val="24"/>
          <w:szCs w:val="24"/>
        </w:rPr>
        <w:t>PORTUGAL</w:t>
      </w:r>
    </w:p>
    <w:p w:rsidR="006D4463" w:rsidRPr="006D4463" w:rsidRDefault="006D4463" w:rsidP="006D4463">
      <w:pPr>
        <w:pStyle w:val="ListParagraph"/>
        <w:numPr>
          <w:ilvl w:val="0"/>
          <w:numId w:val="34"/>
        </w:numPr>
        <w:rPr>
          <w:rFonts w:ascii="Times New Roman" w:hAnsi="Times New Roman"/>
          <w:color w:val="000080"/>
          <w:sz w:val="24"/>
          <w:szCs w:val="24"/>
        </w:rPr>
      </w:pPr>
      <w:r w:rsidRPr="006D4463">
        <w:rPr>
          <w:rFonts w:ascii="Times New Roman" w:hAnsi="Times New Roman"/>
          <w:sz w:val="24"/>
          <w:szCs w:val="24"/>
          <w:lang w:val="en-US"/>
        </w:rPr>
        <w:t>Portugal welcomes the joint plan of action signed between the Government and a United Nations special team on 2012 to fight the recruitment and use of children in armed conflict and would like to have further information on its impact.</w:t>
      </w:r>
    </w:p>
    <w:p w:rsidR="006D4463" w:rsidRDefault="006D4463" w:rsidP="00B41C63">
      <w:pPr>
        <w:autoSpaceDE w:val="0"/>
        <w:autoSpaceDN w:val="0"/>
        <w:adjustRightInd w:val="0"/>
        <w:spacing w:after="240" w:line="240" w:lineRule="auto"/>
        <w:ind w:left="357"/>
        <w:jc w:val="both"/>
        <w:rPr>
          <w:rFonts w:ascii="Times New Roman" w:hAnsi="Times New Roman"/>
          <w:i/>
          <w:sz w:val="24"/>
          <w:szCs w:val="24"/>
        </w:rPr>
      </w:pPr>
    </w:p>
    <w:p w:rsidR="006E4B2E" w:rsidRPr="006E4B2E" w:rsidRDefault="006E4B2E" w:rsidP="006E4B2E">
      <w:pPr>
        <w:autoSpaceDE w:val="0"/>
        <w:autoSpaceDN w:val="0"/>
        <w:adjustRightInd w:val="0"/>
        <w:spacing w:after="240" w:line="240" w:lineRule="auto"/>
        <w:jc w:val="both"/>
        <w:rPr>
          <w:rFonts w:ascii="Times New Roman" w:hAnsi="Times New Roman"/>
          <w:b/>
          <w:sz w:val="24"/>
          <w:szCs w:val="24"/>
        </w:rPr>
      </w:pPr>
      <w:r w:rsidRPr="006E4B2E">
        <w:rPr>
          <w:rFonts w:ascii="Times New Roman" w:hAnsi="Times New Roman"/>
          <w:b/>
          <w:sz w:val="24"/>
          <w:szCs w:val="24"/>
        </w:rPr>
        <w:t>SPAIN</w:t>
      </w:r>
    </w:p>
    <w:p w:rsidR="006E4B2E" w:rsidRPr="006E4B2E" w:rsidRDefault="006E4B2E" w:rsidP="006E4B2E">
      <w:pPr>
        <w:numPr>
          <w:ilvl w:val="0"/>
          <w:numId w:val="36"/>
        </w:numPr>
        <w:spacing w:line="240" w:lineRule="auto"/>
        <w:jc w:val="both"/>
        <w:outlineLvl w:val="0"/>
        <w:rPr>
          <w:rFonts w:ascii="Times New Roman" w:hAnsi="Times New Roman"/>
          <w:sz w:val="24"/>
          <w:szCs w:val="24"/>
        </w:rPr>
      </w:pPr>
      <w:bookmarkStart w:id="0" w:name="_GoBack"/>
      <w:r w:rsidRPr="006E4B2E">
        <w:rPr>
          <w:rFonts w:ascii="Times New Roman" w:hAnsi="Times New Roman"/>
          <w:sz w:val="24"/>
          <w:szCs w:val="24"/>
        </w:rPr>
        <w:t>When does the Democratic Republic of Congo plan to create the reparation fund for victims of sexual violence announced in 2009?</w:t>
      </w:r>
    </w:p>
    <w:p w:rsidR="006E4B2E" w:rsidRPr="006E4B2E" w:rsidRDefault="006E4B2E" w:rsidP="006E4B2E">
      <w:pPr>
        <w:ind w:left="360"/>
        <w:jc w:val="both"/>
        <w:outlineLvl w:val="0"/>
        <w:rPr>
          <w:rFonts w:ascii="Times New Roman" w:hAnsi="Times New Roman"/>
          <w:sz w:val="24"/>
          <w:szCs w:val="24"/>
        </w:rPr>
      </w:pPr>
    </w:p>
    <w:p w:rsidR="006E4B2E" w:rsidRPr="006E4B2E" w:rsidRDefault="006E4B2E" w:rsidP="006E4B2E">
      <w:pPr>
        <w:numPr>
          <w:ilvl w:val="0"/>
          <w:numId w:val="36"/>
        </w:numPr>
        <w:spacing w:line="240" w:lineRule="auto"/>
        <w:jc w:val="both"/>
        <w:outlineLvl w:val="0"/>
        <w:rPr>
          <w:rFonts w:ascii="Times New Roman" w:hAnsi="Times New Roman"/>
          <w:sz w:val="24"/>
          <w:szCs w:val="24"/>
        </w:rPr>
      </w:pPr>
      <w:r w:rsidRPr="006E4B2E">
        <w:rPr>
          <w:rFonts w:ascii="Times New Roman" w:hAnsi="Times New Roman"/>
          <w:sz w:val="24"/>
          <w:szCs w:val="24"/>
        </w:rPr>
        <w:t xml:space="preserve">Have concrete measures been adopted to end arbitrary detentions, as well as to improve the conditions for prisoners? </w:t>
      </w:r>
    </w:p>
    <w:p w:rsidR="006E4B2E" w:rsidRPr="006E4B2E" w:rsidRDefault="006E4B2E" w:rsidP="006E4B2E">
      <w:pPr>
        <w:rPr>
          <w:rFonts w:ascii="Times New Roman" w:hAnsi="Times New Roman"/>
          <w:sz w:val="24"/>
          <w:szCs w:val="24"/>
        </w:rPr>
      </w:pPr>
    </w:p>
    <w:bookmarkEnd w:id="0"/>
    <w:p w:rsidR="006E4B2E" w:rsidRPr="009B3D8D" w:rsidRDefault="006E4B2E" w:rsidP="00B41C63">
      <w:pPr>
        <w:autoSpaceDE w:val="0"/>
        <w:autoSpaceDN w:val="0"/>
        <w:adjustRightInd w:val="0"/>
        <w:spacing w:after="240" w:line="240" w:lineRule="auto"/>
        <w:ind w:left="357"/>
        <w:jc w:val="both"/>
        <w:rPr>
          <w:rFonts w:ascii="Times New Roman" w:hAnsi="Times New Roman"/>
          <w:i/>
          <w:sz w:val="24"/>
          <w:szCs w:val="24"/>
        </w:rPr>
      </w:pPr>
    </w:p>
    <w:sectPr w:rsidR="006E4B2E" w:rsidRPr="009B3D8D" w:rsidSect="00751AA3">
      <w:footerReference w:type="defaul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C6" w:rsidRDefault="00BA3EA8" w:rsidP="00B15692">
    <w:pPr>
      <w:pStyle w:val="Footer"/>
    </w:pPr>
    <w:r w:rsidRPr="00436ABF">
      <w:rPr>
        <w:sz w:val="16"/>
        <w:szCs w:val="28"/>
      </w:rPr>
      <w:fldChar w:fldCharType="begin"/>
    </w:r>
    <w:r w:rsidR="000D18C6" w:rsidRPr="00436ABF">
      <w:rPr>
        <w:sz w:val="16"/>
        <w:szCs w:val="28"/>
      </w:rPr>
      <w:instrText xml:space="preserve"> DOCPROPERTY PRIVACY \* CHARFORMAT </w:instrText>
    </w:r>
    <w:r w:rsidRPr="00436ABF">
      <w:rPr>
        <w:sz w:val="16"/>
        <w:szCs w:val="28"/>
      </w:rPr>
      <w:fldChar w:fldCharType="end"/>
    </w:r>
    <w:r w:rsidR="00B15692">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C29C4"/>
    <w:multiLevelType w:val="hybridMultilevel"/>
    <w:tmpl w:val="DF9627EA"/>
    <w:lvl w:ilvl="0" w:tplc="08090001">
      <w:start w:val="1"/>
      <w:numFmt w:val="bullet"/>
      <w:lvlText w:val=""/>
      <w:lvlJc w:val="left"/>
      <w:pPr>
        <w:ind w:left="360" w:hanging="360"/>
      </w:pPr>
      <w:rPr>
        <w:rFonts w:ascii="Symbol" w:hAnsi="Symbol" w:hint="default"/>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1">
    <w:nsid w:val="0937367D"/>
    <w:multiLevelType w:val="hybridMultilevel"/>
    <w:tmpl w:val="1C40330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nsid w:val="11436BD3"/>
    <w:multiLevelType w:val="hybridMultilevel"/>
    <w:tmpl w:val="B9D809DE"/>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3">
    <w:nsid w:val="13A0037F"/>
    <w:multiLevelType w:val="hybridMultilevel"/>
    <w:tmpl w:val="A15029E2"/>
    <w:lvl w:ilvl="0" w:tplc="0809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
    <w:nsid w:val="17861986"/>
    <w:multiLevelType w:val="hybridMultilevel"/>
    <w:tmpl w:val="892620EE"/>
    <w:lvl w:ilvl="0" w:tplc="0809000F">
      <w:start w:val="1"/>
      <w:numFmt w:val="decimal"/>
      <w:lvlText w:val="%1."/>
      <w:lvlJc w:val="left"/>
      <w:pPr>
        <w:ind w:left="360" w:hanging="360"/>
      </w:pPr>
      <w:rPr>
        <w:rFonts w:hint="default"/>
      </w:rPr>
    </w:lvl>
    <w:lvl w:ilvl="1" w:tplc="08090003">
      <w:start w:val="1"/>
      <w:numFmt w:val="decimal"/>
      <w:lvlText w:val="%2."/>
      <w:lvlJc w:val="left"/>
      <w:pPr>
        <w:tabs>
          <w:tab w:val="num" w:pos="1080"/>
        </w:tabs>
        <w:ind w:left="1080" w:hanging="360"/>
      </w:p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5">
    <w:nsid w:val="185E754E"/>
    <w:multiLevelType w:val="hybridMultilevel"/>
    <w:tmpl w:val="EB467DBC"/>
    <w:lvl w:ilvl="0" w:tplc="08090001">
      <w:start w:val="1"/>
      <w:numFmt w:val="bullet"/>
      <w:lvlText w:val=""/>
      <w:lvlJc w:val="left"/>
      <w:pPr>
        <w:ind w:left="720" w:hanging="360"/>
      </w:pPr>
      <w:rPr>
        <w:rFonts w:ascii="Symbol" w:hAnsi="Symbol"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6">
    <w:nsid w:val="18AC2C55"/>
    <w:multiLevelType w:val="hybridMultilevel"/>
    <w:tmpl w:val="B8DC62C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nsid w:val="1916163B"/>
    <w:multiLevelType w:val="hybridMultilevel"/>
    <w:tmpl w:val="2B9C64A8"/>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080"/>
        </w:tabs>
        <w:ind w:left="1080" w:hanging="360"/>
      </w:p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8">
    <w:nsid w:val="1E1E2E57"/>
    <w:multiLevelType w:val="hybridMultilevel"/>
    <w:tmpl w:val="E5B27BA4"/>
    <w:lvl w:ilvl="0" w:tplc="0809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3AF4562D"/>
    <w:multiLevelType w:val="hybridMultilevel"/>
    <w:tmpl w:val="68B8F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B2945A8"/>
    <w:multiLevelType w:val="hybridMultilevel"/>
    <w:tmpl w:val="FDEE2748"/>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1">
    <w:nsid w:val="3BEB7168"/>
    <w:multiLevelType w:val="hybridMultilevel"/>
    <w:tmpl w:val="E0CCA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066B62"/>
    <w:multiLevelType w:val="hybridMultilevel"/>
    <w:tmpl w:val="987A0ABA"/>
    <w:lvl w:ilvl="0" w:tplc="0809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nsid w:val="40FC4834"/>
    <w:multiLevelType w:val="hybridMultilevel"/>
    <w:tmpl w:val="4CC0DFC2"/>
    <w:lvl w:ilvl="0" w:tplc="0809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48B768BA"/>
    <w:multiLevelType w:val="hybridMultilevel"/>
    <w:tmpl w:val="D48A2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541416"/>
    <w:multiLevelType w:val="hybridMultilevel"/>
    <w:tmpl w:val="8A5A1E92"/>
    <w:lvl w:ilvl="0" w:tplc="08090001">
      <w:start w:val="1"/>
      <w:numFmt w:val="bullet"/>
      <w:lvlText w:val=""/>
      <w:lvlJc w:val="left"/>
      <w:pPr>
        <w:tabs>
          <w:tab w:val="num" w:pos="750"/>
        </w:tabs>
        <w:ind w:left="750" w:hanging="390"/>
      </w:pPr>
      <w:rPr>
        <w:rFonts w:ascii="Symbol" w:hAnsi="Symbo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4D741068"/>
    <w:multiLevelType w:val="hybridMultilevel"/>
    <w:tmpl w:val="4DB6CB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4DE51233"/>
    <w:multiLevelType w:val="hybridMultilevel"/>
    <w:tmpl w:val="13E8E8DA"/>
    <w:lvl w:ilvl="0" w:tplc="B1D00AEA">
      <w:start w:val="1"/>
      <w:numFmt w:val="decimal"/>
      <w:lvlText w:val="%1."/>
      <w:lvlJc w:val="left"/>
      <w:pPr>
        <w:tabs>
          <w:tab w:val="num" w:pos="750"/>
        </w:tabs>
        <w:ind w:left="750" w:hanging="39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4E391485"/>
    <w:multiLevelType w:val="hybridMultilevel"/>
    <w:tmpl w:val="BC64CCC8"/>
    <w:lvl w:ilvl="0" w:tplc="0809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52530F7C"/>
    <w:multiLevelType w:val="hybridMultilevel"/>
    <w:tmpl w:val="5B227D6A"/>
    <w:lvl w:ilvl="0" w:tplc="08090001">
      <w:start w:val="1"/>
      <w:numFmt w:val="bullet"/>
      <w:lvlText w:val=""/>
      <w:lvlJc w:val="left"/>
      <w:pPr>
        <w:ind w:left="720" w:hanging="360"/>
      </w:pPr>
      <w:rPr>
        <w:rFonts w:ascii="Symbol" w:hAnsi="Symbol"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nsid w:val="5A582644"/>
    <w:multiLevelType w:val="hybridMultilevel"/>
    <w:tmpl w:val="5982545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nsid w:val="628D7D72"/>
    <w:multiLevelType w:val="hybridMultilevel"/>
    <w:tmpl w:val="B824ECC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nsid w:val="62977DDE"/>
    <w:multiLevelType w:val="hybridMultilevel"/>
    <w:tmpl w:val="132E1A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23">
    <w:nsid w:val="64056A6A"/>
    <w:multiLevelType w:val="hybridMultilevel"/>
    <w:tmpl w:val="DB027636"/>
    <w:lvl w:ilvl="0" w:tplc="0809000F">
      <w:start w:val="1"/>
      <w:numFmt w:val="decimal"/>
      <w:lvlText w:val="%1."/>
      <w:lvlJc w:val="left"/>
      <w:pPr>
        <w:ind w:left="360" w:hanging="360"/>
      </w:pPr>
      <w:rPr>
        <w:rFont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4">
    <w:nsid w:val="648C1FAC"/>
    <w:multiLevelType w:val="hybridMultilevel"/>
    <w:tmpl w:val="DFDCBD4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nsid w:val="6B6F45B6"/>
    <w:multiLevelType w:val="hybridMultilevel"/>
    <w:tmpl w:val="C64CF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D67611D"/>
    <w:multiLevelType w:val="hybridMultilevel"/>
    <w:tmpl w:val="E334C528"/>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7">
    <w:nsid w:val="6EB4418A"/>
    <w:multiLevelType w:val="hybridMultilevel"/>
    <w:tmpl w:val="35742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0C5038E"/>
    <w:multiLevelType w:val="hybridMultilevel"/>
    <w:tmpl w:val="1C843FFC"/>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nsid w:val="71383F35"/>
    <w:multiLevelType w:val="hybridMultilevel"/>
    <w:tmpl w:val="48B25F8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nsid w:val="73485294"/>
    <w:multiLevelType w:val="hybridMultilevel"/>
    <w:tmpl w:val="58924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8D27526"/>
    <w:multiLevelType w:val="hybridMultilevel"/>
    <w:tmpl w:val="2AD46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B663C6C"/>
    <w:multiLevelType w:val="hybridMultilevel"/>
    <w:tmpl w:val="493E63B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9"/>
  </w:num>
  <w:num w:numId="2">
    <w:abstractNumId w:val="31"/>
  </w:num>
  <w:num w:numId="3">
    <w:abstractNumId w:val="30"/>
  </w:num>
  <w:num w:numId="4">
    <w:abstractNumId w:val="1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 w:numId="8">
    <w:abstractNumId w:val="16"/>
  </w:num>
  <w:num w:numId="9">
    <w:abstractNumId w:val="29"/>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5"/>
  </w:num>
  <w:num w:numId="13">
    <w:abstractNumId w:val="20"/>
  </w:num>
  <w:num w:numId="14">
    <w:abstractNumId w:val="18"/>
  </w:num>
  <w:num w:numId="15">
    <w:abstractNumId w:val="24"/>
  </w:num>
  <w:num w:numId="16">
    <w:abstractNumId w:val="13"/>
  </w:num>
  <w:num w:numId="17">
    <w:abstractNumId w:val="23"/>
  </w:num>
  <w:num w:numId="18">
    <w:abstractNumId w:val="26"/>
  </w:num>
  <w:num w:numId="19">
    <w:abstractNumId w:val="21"/>
  </w:num>
  <w:num w:numId="20">
    <w:abstractNumId w:val="19"/>
  </w:num>
  <w:num w:numId="21">
    <w:abstractNumId w:val="4"/>
  </w:num>
  <w:num w:numId="22">
    <w:abstractNumId w:val="7"/>
  </w:num>
  <w:num w:numId="23">
    <w:abstractNumId w:val="6"/>
  </w:num>
  <w:num w:numId="24">
    <w:abstractNumId w:val="12"/>
  </w:num>
  <w:num w:numId="25">
    <w:abstractNumId w:val="28"/>
  </w:num>
  <w:num w:numId="26">
    <w:abstractNumId w:val="8"/>
  </w:num>
  <w:num w:numId="27">
    <w:abstractNumId w:val="10"/>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3"/>
  </w:num>
  <w:num w:numId="31">
    <w:abstractNumId w:val="22"/>
  </w:num>
  <w:num w:numId="32">
    <w:abstractNumId w:val="11"/>
  </w:num>
  <w:num w:numId="33">
    <w:abstractNumId w:val="25"/>
  </w:num>
  <w:num w:numId="34">
    <w:abstractNumId w:val="27"/>
  </w:num>
  <w:num w:numId="35">
    <w:abstractNumId w:val="17"/>
  </w:num>
  <w:num w:numId="36">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20F60"/>
    <w:rsid w:val="0003234F"/>
    <w:rsid w:val="00033717"/>
    <w:rsid w:val="00060113"/>
    <w:rsid w:val="00065D1A"/>
    <w:rsid w:val="0007225A"/>
    <w:rsid w:val="00072281"/>
    <w:rsid w:val="00073402"/>
    <w:rsid w:val="000A32BA"/>
    <w:rsid w:val="000A5A04"/>
    <w:rsid w:val="000A6CB5"/>
    <w:rsid w:val="000A7C2F"/>
    <w:rsid w:val="000B2589"/>
    <w:rsid w:val="000D18C6"/>
    <w:rsid w:val="000E6413"/>
    <w:rsid w:val="000F3150"/>
    <w:rsid w:val="001023AF"/>
    <w:rsid w:val="00127C25"/>
    <w:rsid w:val="001373D0"/>
    <w:rsid w:val="001524D5"/>
    <w:rsid w:val="0017544A"/>
    <w:rsid w:val="001954D7"/>
    <w:rsid w:val="001A63A9"/>
    <w:rsid w:val="001C53B9"/>
    <w:rsid w:val="001E0847"/>
    <w:rsid w:val="00204DBC"/>
    <w:rsid w:val="0020553F"/>
    <w:rsid w:val="00235A13"/>
    <w:rsid w:val="00243947"/>
    <w:rsid w:val="00260D2D"/>
    <w:rsid w:val="00267799"/>
    <w:rsid w:val="00276B62"/>
    <w:rsid w:val="00285B5A"/>
    <w:rsid w:val="002A120C"/>
    <w:rsid w:val="002A1630"/>
    <w:rsid w:val="002B7197"/>
    <w:rsid w:val="002F525E"/>
    <w:rsid w:val="003137CB"/>
    <w:rsid w:val="00324382"/>
    <w:rsid w:val="00345102"/>
    <w:rsid w:val="003539A2"/>
    <w:rsid w:val="00381DD2"/>
    <w:rsid w:val="00383D58"/>
    <w:rsid w:val="00391315"/>
    <w:rsid w:val="003A1759"/>
    <w:rsid w:val="00402D18"/>
    <w:rsid w:val="00403642"/>
    <w:rsid w:val="00404C4D"/>
    <w:rsid w:val="004206B7"/>
    <w:rsid w:val="00424D6D"/>
    <w:rsid w:val="00434E16"/>
    <w:rsid w:val="00446E05"/>
    <w:rsid w:val="00475174"/>
    <w:rsid w:val="004854D5"/>
    <w:rsid w:val="004A1DB1"/>
    <w:rsid w:val="004C7157"/>
    <w:rsid w:val="004D42FF"/>
    <w:rsid w:val="004E0457"/>
    <w:rsid w:val="004E3297"/>
    <w:rsid w:val="004E5332"/>
    <w:rsid w:val="004F1CA2"/>
    <w:rsid w:val="00510DF6"/>
    <w:rsid w:val="00512EB2"/>
    <w:rsid w:val="005243B7"/>
    <w:rsid w:val="00526BB7"/>
    <w:rsid w:val="005646DA"/>
    <w:rsid w:val="00570DE4"/>
    <w:rsid w:val="005718A3"/>
    <w:rsid w:val="00577BAD"/>
    <w:rsid w:val="005B08CC"/>
    <w:rsid w:val="005E7C5C"/>
    <w:rsid w:val="005F176C"/>
    <w:rsid w:val="005F36CD"/>
    <w:rsid w:val="005F4ED3"/>
    <w:rsid w:val="005F5985"/>
    <w:rsid w:val="00604325"/>
    <w:rsid w:val="0061758E"/>
    <w:rsid w:val="006238E2"/>
    <w:rsid w:val="00631732"/>
    <w:rsid w:val="00667A44"/>
    <w:rsid w:val="00673F0F"/>
    <w:rsid w:val="006B17E4"/>
    <w:rsid w:val="006C3CD6"/>
    <w:rsid w:val="006D4463"/>
    <w:rsid w:val="006E4B2E"/>
    <w:rsid w:val="006E6F0A"/>
    <w:rsid w:val="006F2C52"/>
    <w:rsid w:val="006F688E"/>
    <w:rsid w:val="00714C7B"/>
    <w:rsid w:val="00751AA3"/>
    <w:rsid w:val="007537D4"/>
    <w:rsid w:val="00753DE5"/>
    <w:rsid w:val="00757725"/>
    <w:rsid w:val="0076451F"/>
    <w:rsid w:val="007707DE"/>
    <w:rsid w:val="00772065"/>
    <w:rsid w:val="00773F0B"/>
    <w:rsid w:val="00775F52"/>
    <w:rsid w:val="0079464D"/>
    <w:rsid w:val="007D078B"/>
    <w:rsid w:val="007D388B"/>
    <w:rsid w:val="007D6AE3"/>
    <w:rsid w:val="007F0D4C"/>
    <w:rsid w:val="007F6F84"/>
    <w:rsid w:val="00800FFA"/>
    <w:rsid w:val="0081323A"/>
    <w:rsid w:val="00821A89"/>
    <w:rsid w:val="00822498"/>
    <w:rsid w:val="00824A98"/>
    <w:rsid w:val="00845A43"/>
    <w:rsid w:val="00850DE0"/>
    <w:rsid w:val="00851687"/>
    <w:rsid w:val="0085621D"/>
    <w:rsid w:val="00861646"/>
    <w:rsid w:val="008645AF"/>
    <w:rsid w:val="00864A0D"/>
    <w:rsid w:val="00865BF7"/>
    <w:rsid w:val="00874218"/>
    <w:rsid w:val="00890BC4"/>
    <w:rsid w:val="008A18E2"/>
    <w:rsid w:val="008A3E17"/>
    <w:rsid w:val="008B339C"/>
    <w:rsid w:val="008C7302"/>
    <w:rsid w:val="00907552"/>
    <w:rsid w:val="009118DB"/>
    <w:rsid w:val="009341AE"/>
    <w:rsid w:val="009430E1"/>
    <w:rsid w:val="00952D1A"/>
    <w:rsid w:val="00956787"/>
    <w:rsid w:val="00960F57"/>
    <w:rsid w:val="00961EDC"/>
    <w:rsid w:val="009A21C9"/>
    <w:rsid w:val="009A34B2"/>
    <w:rsid w:val="009B3D8D"/>
    <w:rsid w:val="009C65FD"/>
    <w:rsid w:val="009D1A3F"/>
    <w:rsid w:val="009E30FE"/>
    <w:rsid w:val="009E5EFA"/>
    <w:rsid w:val="009F116C"/>
    <w:rsid w:val="00A03C12"/>
    <w:rsid w:val="00A10792"/>
    <w:rsid w:val="00A22171"/>
    <w:rsid w:val="00A25231"/>
    <w:rsid w:val="00A41055"/>
    <w:rsid w:val="00A60A8F"/>
    <w:rsid w:val="00A90D9F"/>
    <w:rsid w:val="00AA39D5"/>
    <w:rsid w:val="00AA5A42"/>
    <w:rsid w:val="00AB0BED"/>
    <w:rsid w:val="00AB1855"/>
    <w:rsid w:val="00AB3394"/>
    <w:rsid w:val="00AB4B47"/>
    <w:rsid w:val="00AE18FF"/>
    <w:rsid w:val="00AE1B6E"/>
    <w:rsid w:val="00AE5040"/>
    <w:rsid w:val="00AF4954"/>
    <w:rsid w:val="00AF6B04"/>
    <w:rsid w:val="00B040A4"/>
    <w:rsid w:val="00B15692"/>
    <w:rsid w:val="00B2215E"/>
    <w:rsid w:val="00B27249"/>
    <w:rsid w:val="00B3143B"/>
    <w:rsid w:val="00B36875"/>
    <w:rsid w:val="00B41C63"/>
    <w:rsid w:val="00B61F5E"/>
    <w:rsid w:val="00B7243A"/>
    <w:rsid w:val="00B96194"/>
    <w:rsid w:val="00BA2181"/>
    <w:rsid w:val="00BA3EA8"/>
    <w:rsid w:val="00BB6EC3"/>
    <w:rsid w:val="00BC261A"/>
    <w:rsid w:val="00BD095C"/>
    <w:rsid w:val="00BD16C1"/>
    <w:rsid w:val="00BE2873"/>
    <w:rsid w:val="00BE57F2"/>
    <w:rsid w:val="00BF56D2"/>
    <w:rsid w:val="00BF6635"/>
    <w:rsid w:val="00C011E3"/>
    <w:rsid w:val="00C015B0"/>
    <w:rsid w:val="00C01A21"/>
    <w:rsid w:val="00C117B6"/>
    <w:rsid w:val="00C16649"/>
    <w:rsid w:val="00C40C08"/>
    <w:rsid w:val="00C66A45"/>
    <w:rsid w:val="00C82288"/>
    <w:rsid w:val="00C83C31"/>
    <w:rsid w:val="00C86195"/>
    <w:rsid w:val="00C86D5E"/>
    <w:rsid w:val="00C91B93"/>
    <w:rsid w:val="00C926F3"/>
    <w:rsid w:val="00C932F4"/>
    <w:rsid w:val="00CA27C8"/>
    <w:rsid w:val="00CB7368"/>
    <w:rsid w:val="00CC1F2D"/>
    <w:rsid w:val="00CC2643"/>
    <w:rsid w:val="00CC3D5F"/>
    <w:rsid w:val="00CC59BE"/>
    <w:rsid w:val="00CD0AA3"/>
    <w:rsid w:val="00CF79F9"/>
    <w:rsid w:val="00D17C9C"/>
    <w:rsid w:val="00D240B7"/>
    <w:rsid w:val="00D26A2E"/>
    <w:rsid w:val="00D4581D"/>
    <w:rsid w:val="00D567E3"/>
    <w:rsid w:val="00D644AE"/>
    <w:rsid w:val="00D818BD"/>
    <w:rsid w:val="00D92051"/>
    <w:rsid w:val="00DC6AFC"/>
    <w:rsid w:val="00DE15AE"/>
    <w:rsid w:val="00DE7524"/>
    <w:rsid w:val="00DF28CC"/>
    <w:rsid w:val="00E01F1F"/>
    <w:rsid w:val="00E03463"/>
    <w:rsid w:val="00E0579B"/>
    <w:rsid w:val="00E0734D"/>
    <w:rsid w:val="00E167CD"/>
    <w:rsid w:val="00E17DCE"/>
    <w:rsid w:val="00E23CE0"/>
    <w:rsid w:val="00E27491"/>
    <w:rsid w:val="00E30AC4"/>
    <w:rsid w:val="00E5550F"/>
    <w:rsid w:val="00E63118"/>
    <w:rsid w:val="00E65301"/>
    <w:rsid w:val="00E74881"/>
    <w:rsid w:val="00E967FF"/>
    <w:rsid w:val="00EB30B9"/>
    <w:rsid w:val="00EE1C4C"/>
    <w:rsid w:val="00EF4B68"/>
    <w:rsid w:val="00F03CA5"/>
    <w:rsid w:val="00F20E41"/>
    <w:rsid w:val="00F24A1E"/>
    <w:rsid w:val="00F31781"/>
    <w:rsid w:val="00F44B69"/>
    <w:rsid w:val="00F6355A"/>
    <w:rsid w:val="00F640A5"/>
    <w:rsid w:val="00F7345D"/>
    <w:rsid w:val="00F80655"/>
    <w:rsid w:val="00FA0A5A"/>
    <w:rsid w:val="00FB0950"/>
    <w:rsid w:val="00FC5453"/>
    <w:rsid w:val="00FD47F7"/>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uiPriority w:val="1"/>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locked/>
    <w:rsid w:val="00073402"/>
    <w:rPr>
      <w:rFonts w:ascii="Arial" w:hAnsi="Arial"/>
      <w:sz w:val="22"/>
      <w:szCs w:val="22"/>
      <w:lang w:eastAsia="en-US"/>
    </w:rPr>
  </w:style>
  <w:style w:type="character" w:customStyle="1" w:styleId="EmailStyle40">
    <w:name w:val="EmailStyle40"/>
    <w:basedOn w:val="DefaultParagraphFont"/>
    <w:semiHidden/>
    <w:rsid w:val="006D4463"/>
    <w:rPr>
      <w:rFonts w:ascii="Arial" w:hAnsi="Arial" w:cs="Arial"/>
      <w:color w:val="00008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uiPriority w:val="1"/>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locked/>
    <w:rsid w:val="00073402"/>
    <w:rPr>
      <w:rFonts w:ascii="Arial" w:hAnsi="Arial"/>
      <w:sz w:val="22"/>
      <w:szCs w:val="22"/>
      <w:lang w:eastAsia="en-US"/>
    </w:rPr>
  </w:style>
  <w:style w:type="character" w:customStyle="1" w:styleId="EmailStyle40">
    <w:name w:val="EmailStyle40"/>
    <w:basedOn w:val="DefaultParagraphFont"/>
    <w:semiHidden/>
    <w:rsid w:val="006D4463"/>
    <w:rPr>
      <w:rFonts w:ascii="Arial" w:hAnsi="Arial" w:cs="Arial"/>
      <w:color w:val="0000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670132496">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45ABD0-C157-432E-8FBC-02BC4B3C6A25}"/>
</file>

<file path=customXml/itemProps2.xml><?xml version="1.0" encoding="utf-8"?>
<ds:datastoreItem xmlns:ds="http://schemas.openxmlformats.org/officeDocument/2006/customXml" ds:itemID="{8A25817E-664D-4A89-945C-717EA69F21F3}"/>
</file>

<file path=customXml/itemProps3.xml><?xml version="1.0" encoding="utf-8"?>
<ds:datastoreItem xmlns:ds="http://schemas.openxmlformats.org/officeDocument/2006/customXml" ds:itemID="{7FF059F1-56B3-4C80-A543-FC5C7B55969F}"/>
</file>

<file path=customXml/itemProps4.xml><?xml version="1.0" encoding="utf-8"?>
<ds:datastoreItem xmlns:ds="http://schemas.openxmlformats.org/officeDocument/2006/customXml" ds:itemID="{2700AAAC-C857-4AD6-BB39-1A3BFE773EE7}"/>
</file>

<file path=docProps/app.xml><?xml version="1.0" encoding="utf-8"?>
<Properties xmlns="http://schemas.openxmlformats.org/officeDocument/2006/extended-properties" xmlns:vt="http://schemas.openxmlformats.org/officeDocument/2006/docPropsVTypes">
  <Template>FCO A4 General Purpose Template</Template>
  <TotalTime>1</TotalTime>
  <Pages>1</Pages>
  <Words>281</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1880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Micronesia</dc:title>
  <dc:creator>esummers</dc:creator>
  <cp:lastModifiedBy>Stancic Ljiljana</cp:lastModifiedBy>
  <cp:revision>4</cp:revision>
  <cp:lastPrinted>2011-09-06T11:49:00Z</cp:lastPrinted>
  <dcterms:created xsi:type="dcterms:W3CDTF">2014-04-23T10:12:00Z</dcterms:created>
  <dcterms:modified xsi:type="dcterms:W3CDTF">2014-04-24T07:03:00Z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1323000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