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A4649">
        <w:rPr>
          <w:rFonts w:ascii="Times New Roman" w:hAnsi="Times New Roman"/>
          <w:b/>
          <w:sz w:val="24"/>
          <w:szCs w:val="24"/>
          <w:u w:val="single"/>
        </w:rPr>
        <w:t>EQUATORIAL GUINEA</w:t>
      </w:r>
      <w:r w:rsidR="00C126FF">
        <w:rPr>
          <w:rFonts w:ascii="Times New Roman" w:hAnsi="Times New Roman"/>
          <w:b/>
          <w:sz w:val="24"/>
          <w:szCs w:val="24"/>
          <w:u w:val="single"/>
        </w:rPr>
        <w:t xml:space="preserve"> – ADD.2</w:t>
      </w:r>
    </w:p>
    <w:p w:rsidR="009A21C9" w:rsidRPr="00F7239A" w:rsidRDefault="009A21C9" w:rsidP="007D388B">
      <w:pPr>
        <w:jc w:val="center"/>
        <w:rPr>
          <w:rFonts w:ascii="Times New Roman" w:hAnsi="Times New Roman"/>
          <w:b/>
          <w:sz w:val="24"/>
          <w:szCs w:val="24"/>
          <w:u w:val="single"/>
        </w:rPr>
      </w:pPr>
    </w:p>
    <w:p w:rsidR="004507A5" w:rsidRDefault="004507A5" w:rsidP="009F4C95">
      <w:pPr>
        <w:jc w:val="both"/>
        <w:rPr>
          <w:rFonts w:ascii="Times New Roman" w:hAnsi="Times New Roman"/>
          <w:b/>
          <w:sz w:val="24"/>
          <w:szCs w:val="24"/>
        </w:rPr>
      </w:pPr>
      <w:r>
        <w:rPr>
          <w:rFonts w:ascii="Times New Roman" w:hAnsi="Times New Roman"/>
          <w:b/>
          <w:sz w:val="24"/>
          <w:szCs w:val="24"/>
        </w:rPr>
        <w:t>MEXICO</w:t>
      </w:r>
    </w:p>
    <w:p w:rsidR="004507A5" w:rsidRDefault="004507A5" w:rsidP="009F4C95">
      <w:pPr>
        <w:jc w:val="both"/>
        <w:rPr>
          <w:rFonts w:ascii="Times New Roman" w:hAnsi="Times New Roman"/>
          <w:b/>
          <w:sz w:val="24"/>
          <w:szCs w:val="24"/>
        </w:rPr>
      </w:pPr>
    </w:p>
    <w:p w:rsidR="004507A5" w:rsidRDefault="004507A5" w:rsidP="004507A5">
      <w:pPr>
        <w:numPr>
          <w:ilvl w:val="0"/>
          <w:numId w:val="32"/>
        </w:numPr>
        <w:spacing w:line="240" w:lineRule="auto"/>
        <w:rPr>
          <w:rFonts w:ascii="Times New Roman" w:eastAsia="Times New Roman" w:hAnsi="Times New Roman"/>
          <w:sz w:val="24"/>
          <w:szCs w:val="24"/>
          <w:lang w:val="es-MX"/>
        </w:rPr>
      </w:pPr>
      <w:r w:rsidRPr="004507A5">
        <w:rPr>
          <w:rFonts w:ascii="Times New Roman" w:eastAsia="Times New Roman" w:hAnsi="Times New Roman"/>
          <w:sz w:val="24"/>
          <w:szCs w:val="24"/>
          <w:lang w:val="es-MX"/>
        </w:rPr>
        <w:t>¿Qué mecanismos institucionales existen para la permitir la participación ciudadana en la formulación de políticas públicas y programas en materia de derechos humanos?</w:t>
      </w:r>
    </w:p>
    <w:p w:rsidR="004507A5" w:rsidRPr="004507A5" w:rsidRDefault="004507A5" w:rsidP="004507A5">
      <w:pPr>
        <w:spacing w:line="240" w:lineRule="auto"/>
        <w:ind w:left="720"/>
        <w:rPr>
          <w:rFonts w:ascii="Times New Roman" w:eastAsia="Times New Roman" w:hAnsi="Times New Roman"/>
          <w:sz w:val="24"/>
          <w:szCs w:val="24"/>
          <w:lang w:val="es-MX"/>
        </w:rPr>
      </w:pPr>
    </w:p>
    <w:p w:rsidR="004507A5" w:rsidRDefault="004507A5" w:rsidP="004507A5">
      <w:pPr>
        <w:numPr>
          <w:ilvl w:val="0"/>
          <w:numId w:val="32"/>
        </w:numPr>
        <w:spacing w:line="240" w:lineRule="auto"/>
        <w:rPr>
          <w:rFonts w:ascii="Times New Roman" w:eastAsia="Times New Roman" w:hAnsi="Times New Roman"/>
          <w:sz w:val="24"/>
          <w:szCs w:val="24"/>
          <w:lang w:val="es-MX"/>
        </w:rPr>
      </w:pPr>
      <w:r w:rsidRPr="004507A5">
        <w:rPr>
          <w:rFonts w:ascii="Times New Roman" w:eastAsia="Times New Roman" w:hAnsi="Times New Roman"/>
          <w:sz w:val="24"/>
          <w:szCs w:val="24"/>
          <w:lang w:val="es-MX"/>
        </w:rPr>
        <w:t>¿Cuál es el proceso y los pasos a seguir para que la normativa relativa a la moratoria de la pena de muerte entre en vigor?</w:t>
      </w:r>
    </w:p>
    <w:p w:rsidR="004507A5" w:rsidRPr="004507A5" w:rsidRDefault="004507A5" w:rsidP="004507A5">
      <w:pPr>
        <w:spacing w:line="240" w:lineRule="auto"/>
        <w:rPr>
          <w:rFonts w:ascii="Times New Roman" w:eastAsia="Times New Roman" w:hAnsi="Times New Roman"/>
          <w:sz w:val="24"/>
          <w:szCs w:val="24"/>
          <w:lang w:val="es-MX"/>
        </w:rPr>
      </w:pPr>
      <w:bookmarkStart w:id="0" w:name="_GoBack"/>
      <w:bookmarkEnd w:id="0"/>
    </w:p>
    <w:p w:rsidR="004507A5" w:rsidRPr="004507A5" w:rsidRDefault="004507A5" w:rsidP="004507A5">
      <w:pPr>
        <w:numPr>
          <w:ilvl w:val="0"/>
          <w:numId w:val="32"/>
        </w:numPr>
        <w:spacing w:line="240" w:lineRule="auto"/>
        <w:rPr>
          <w:rFonts w:ascii="Times New Roman" w:eastAsia="Times New Roman" w:hAnsi="Times New Roman"/>
          <w:sz w:val="24"/>
          <w:szCs w:val="24"/>
          <w:lang w:val="es-MX"/>
        </w:rPr>
      </w:pPr>
      <w:r w:rsidRPr="004507A5">
        <w:rPr>
          <w:rFonts w:ascii="Times New Roman" w:eastAsia="Times New Roman" w:hAnsi="Times New Roman"/>
          <w:sz w:val="24"/>
          <w:szCs w:val="24"/>
          <w:lang w:val="es-MX"/>
        </w:rPr>
        <w:t>¿Qué mecanismos existen para garantizar la reparación, incluida la indemnización a las víctimas de tortura, conforme lo estipulado en la Ley 6/2006?</w:t>
      </w:r>
    </w:p>
    <w:p w:rsidR="004507A5" w:rsidRPr="004507A5" w:rsidRDefault="004507A5" w:rsidP="009F4C95">
      <w:pPr>
        <w:jc w:val="both"/>
        <w:rPr>
          <w:rFonts w:ascii="Times New Roman" w:hAnsi="Times New Roman"/>
          <w:b/>
          <w:sz w:val="24"/>
          <w:szCs w:val="24"/>
          <w:lang w:val="es-MX"/>
        </w:rPr>
      </w:pPr>
    </w:p>
    <w:p w:rsidR="00D929CF" w:rsidRPr="009F4C95" w:rsidRDefault="00C126FF" w:rsidP="009F4C95">
      <w:pPr>
        <w:jc w:val="both"/>
        <w:rPr>
          <w:rFonts w:ascii="Times New Roman" w:hAnsi="Times New Roman"/>
          <w:b/>
          <w:sz w:val="24"/>
          <w:szCs w:val="24"/>
        </w:rPr>
      </w:pPr>
      <w:r>
        <w:rPr>
          <w:rFonts w:ascii="Times New Roman" w:hAnsi="Times New Roman"/>
          <w:b/>
          <w:sz w:val="24"/>
          <w:szCs w:val="24"/>
        </w:rPr>
        <w:t>SPAIN</w:t>
      </w:r>
    </w:p>
    <w:p w:rsidR="00D929CF" w:rsidRPr="00C126FF" w:rsidRDefault="00D929CF" w:rsidP="00D929CF">
      <w:pPr>
        <w:ind w:firstLine="340"/>
        <w:jc w:val="both"/>
        <w:rPr>
          <w:rFonts w:ascii="Times New Roman" w:hAnsi="Times New Roman"/>
          <w:sz w:val="24"/>
          <w:szCs w:val="24"/>
        </w:rPr>
      </w:pPr>
    </w:p>
    <w:p w:rsidR="00C126FF" w:rsidRPr="00C126FF" w:rsidRDefault="00C126FF" w:rsidP="00C126FF">
      <w:pPr>
        <w:numPr>
          <w:ilvl w:val="0"/>
          <w:numId w:val="31"/>
        </w:numPr>
        <w:spacing w:line="240" w:lineRule="auto"/>
        <w:jc w:val="both"/>
        <w:outlineLvl w:val="0"/>
        <w:rPr>
          <w:rFonts w:ascii="Times New Roman" w:hAnsi="Times New Roman"/>
          <w:sz w:val="24"/>
          <w:szCs w:val="24"/>
        </w:rPr>
      </w:pPr>
      <w:r w:rsidRPr="00C126FF">
        <w:rPr>
          <w:rFonts w:ascii="Times New Roman" w:hAnsi="Times New Roman"/>
          <w:sz w:val="24"/>
          <w:szCs w:val="24"/>
        </w:rPr>
        <w:t xml:space="preserve">How does Equatorial Guinea intend to eliminate and prevent torture and ill-treatment in practice? </w:t>
      </w:r>
    </w:p>
    <w:p w:rsidR="00C126FF" w:rsidRPr="00C126FF" w:rsidRDefault="00C126FF" w:rsidP="00C126FF">
      <w:pPr>
        <w:jc w:val="both"/>
        <w:outlineLvl w:val="0"/>
        <w:rPr>
          <w:rFonts w:ascii="Times New Roman" w:hAnsi="Times New Roman"/>
          <w:sz w:val="24"/>
          <w:szCs w:val="24"/>
        </w:rPr>
      </w:pPr>
    </w:p>
    <w:p w:rsidR="00C126FF" w:rsidRPr="00C126FF" w:rsidRDefault="00C126FF" w:rsidP="00C126FF">
      <w:pPr>
        <w:numPr>
          <w:ilvl w:val="0"/>
          <w:numId w:val="31"/>
        </w:numPr>
        <w:spacing w:line="240" w:lineRule="auto"/>
        <w:jc w:val="both"/>
        <w:outlineLvl w:val="0"/>
        <w:rPr>
          <w:rFonts w:ascii="Times New Roman" w:hAnsi="Times New Roman"/>
          <w:sz w:val="24"/>
          <w:szCs w:val="24"/>
        </w:rPr>
      </w:pPr>
      <w:r w:rsidRPr="00C126FF">
        <w:rPr>
          <w:rFonts w:ascii="Times New Roman" w:hAnsi="Times New Roman"/>
          <w:sz w:val="24"/>
          <w:szCs w:val="24"/>
        </w:rPr>
        <w:t xml:space="preserve">Have concrete measures been taken to avoid that the majority of pre-trial detentions continue being prolonged to </w:t>
      </w:r>
      <w:proofErr w:type="spellStart"/>
      <w:r w:rsidRPr="00C126FF">
        <w:rPr>
          <w:rFonts w:ascii="Times New Roman" w:hAnsi="Times New Roman"/>
          <w:sz w:val="24"/>
          <w:szCs w:val="24"/>
        </w:rPr>
        <w:t>extralegal</w:t>
      </w:r>
      <w:proofErr w:type="spellEnd"/>
      <w:r w:rsidRPr="00C126FF">
        <w:rPr>
          <w:rFonts w:ascii="Times New Roman" w:hAnsi="Times New Roman"/>
          <w:sz w:val="24"/>
          <w:szCs w:val="24"/>
        </w:rPr>
        <w:t xml:space="preserve"> periods? In what way does Equatorial Guinea intend to carry out the commitment set forth during the sixth session of the Universal Periodic Review in 2009 to put an end to secret detention?</w:t>
      </w:r>
    </w:p>
    <w:p w:rsidR="00C126FF" w:rsidRPr="00C126FF" w:rsidRDefault="00C126FF" w:rsidP="00C126FF">
      <w:pPr>
        <w:jc w:val="both"/>
        <w:outlineLvl w:val="0"/>
        <w:rPr>
          <w:rFonts w:ascii="Times New Roman" w:hAnsi="Times New Roman"/>
          <w:sz w:val="24"/>
          <w:szCs w:val="24"/>
        </w:rPr>
      </w:pPr>
    </w:p>
    <w:p w:rsidR="00C126FF" w:rsidRPr="00C126FF" w:rsidRDefault="00C126FF" w:rsidP="00C126FF">
      <w:pPr>
        <w:numPr>
          <w:ilvl w:val="0"/>
          <w:numId w:val="31"/>
        </w:numPr>
        <w:spacing w:line="240" w:lineRule="auto"/>
        <w:jc w:val="both"/>
        <w:outlineLvl w:val="0"/>
        <w:rPr>
          <w:rFonts w:ascii="Times New Roman" w:hAnsi="Times New Roman"/>
          <w:sz w:val="24"/>
          <w:szCs w:val="24"/>
        </w:rPr>
      </w:pPr>
      <w:r w:rsidRPr="00C126FF">
        <w:rPr>
          <w:rFonts w:ascii="Times New Roman" w:hAnsi="Times New Roman"/>
          <w:sz w:val="24"/>
          <w:szCs w:val="24"/>
        </w:rPr>
        <w:t xml:space="preserve">Although the approval of national plans on </w:t>
      </w:r>
      <w:r w:rsidRPr="00C126FF">
        <w:rPr>
          <w:rFonts w:ascii="Times New Roman" w:hAnsi="Times New Roman"/>
          <w:sz w:val="24"/>
          <w:szCs w:val="24"/>
          <w:lang w:val="en-US"/>
        </w:rPr>
        <w:t>gender</w:t>
      </w:r>
      <w:r w:rsidRPr="00C126FF">
        <w:rPr>
          <w:rFonts w:ascii="Times New Roman" w:hAnsi="Times New Roman"/>
          <w:sz w:val="24"/>
          <w:szCs w:val="24"/>
        </w:rPr>
        <w:t xml:space="preserve"> equality is positive, what political measures will be taken to effectively combat the ingrained cultural practises of discrimination against women and girls? </w:t>
      </w:r>
    </w:p>
    <w:p w:rsidR="009B4C95" w:rsidRPr="009B4C95" w:rsidRDefault="009B4C95" w:rsidP="00C126FF">
      <w:pPr>
        <w:pStyle w:val="ListParagraph"/>
        <w:spacing w:after="200"/>
        <w:jc w:val="both"/>
        <w:rPr>
          <w:rFonts w:ascii="Times New Roman" w:hAnsi="Times New Roman"/>
          <w:i/>
          <w:sz w:val="24"/>
          <w:szCs w:val="24"/>
        </w:rPr>
      </w:pPr>
    </w:p>
    <w:sectPr w:rsidR="009B4C95" w:rsidRPr="009B4C9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CCC"/>
    <w:multiLevelType w:val="hybridMultilevel"/>
    <w:tmpl w:val="0B6EE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FCB21CC"/>
    <w:multiLevelType w:val="hybridMultilevel"/>
    <w:tmpl w:val="8038620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CE70B14"/>
    <w:multiLevelType w:val="hybridMultilevel"/>
    <w:tmpl w:val="7DBC2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CE232A"/>
    <w:multiLevelType w:val="hybridMultilevel"/>
    <w:tmpl w:val="78F8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4417CC9"/>
    <w:multiLevelType w:val="hybridMultilevel"/>
    <w:tmpl w:val="E7A43118"/>
    <w:lvl w:ilvl="0" w:tplc="08090001">
      <w:start w:val="1"/>
      <w:numFmt w:val="bullet"/>
      <w:lvlText w:val=""/>
      <w:lvlJc w:val="left"/>
      <w:pPr>
        <w:tabs>
          <w:tab w:val="num" w:pos="765"/>
        </w:tabs>
        <w:ind w:left="765" w:hanging="405"/>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B1B57F4"/>
    <w:multiLevelType w:val="hybridMultilevel"/>
    <w:tmpl w:val="6944AB9E"/>
    <w:lvl w:ilvl="0" w:tplc="B67660E4">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960351"/>
    <w:multiLevelType w:val="hybridMultilevel"/>
    <w:tmpl w:val="D84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C3C23A6"/>
    <w:multiLevelType w:val="hybridMultilevel"/>
    <w:tmpl w:val="57A4C43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175D4"/>
    <w:multiLevelType w:val="hybridMultilevel"/>
    <w:tmpl w:val="4506745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6"/>
  </w:num>
  <w:num w:numId="3">
    <w:abstractNumId w:val="25"/>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0"/>
  </w:num>
  <w:num w:numId="9">
    <w:abstractNumId w:val="2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22"/>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 w:numId="20">
    <w:abstractNumId w:val="23"/>
  </w:num>
  <w:num w:numId="21">
    <w:abstractNumId w:val="3"/>
  </w:num>
  <w:num w:numId="22">
    <w:abstractNumId w:val="19"/>
  </w:num>
  <w:num w:numId="23">
    <w:abstractNumId w:val="7"/>
  </w:num>
  <w:num w:numId="24">
    <w:abstractNumId w:val="14"/>
  </w:num>
  <w:num w:numId="25">
    <w:abstractNumId w:val="6"/>
  </w:num>
  <w:num w:numId="26">
    <w:abstractNumId w:val="0"/>
  </w:num>
  <w:num w:numId="27">
    <w:abstractNumId w:val="17"/>
  </w:num>
  <w:num w:numId="28">
    <w:abstractNumId w:val="27"/>
  </w:num>
  <w:num w:numId="29">
    <w:abstractNumId w:val="16"/>
  </w:num>
  <w:num w:numId="30">
    <w:abstractNumId w:val="10"/>
  </w:num>
  <w:num w:numId="31">
    <w:abstractNumId w:val="9"/>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A4649"/>
    <w:rsid w:val="00402D18"/>
    <w:rsid w:val="00403642"/>
    <w:rsid w:val="00404C4D"/>
    <w:rsid w:val="004206B7"/>
    <w:rsid w:val="00424D6D"/>
    <w:rsid w:val="00434E16"/>
    <w:rsid w:val="00446E05"/>
    <w:rsid w:val="004507A5"/>
    <w:rsid w:val="00475174"/>
    <w:rsid w:val="004854D5"/>
    <w:rsid w:val="004A1DB1"/>
    <w:rsid w:val="004B5CFE"/>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B4C95"/>
    <w:rsid w:val="009C65FD"/>
    <w:rsid w:val="009D1A3F"/>
    <w:rsid w:val="009E30FE"/>
    <w:rsid w:val="009E5EFA"/>
    <w:rsid w:val="009F116C"/>
    <w:rsid w:val="009F4C95"/>
    <w:rsid w:val="00A03C12"/>
    <w:rsid w:val="00A10792"/>
    <w:rsid w:val="00A22171"/>
    <w:rsid w:val="00A25231"/>
    <w:rsid w:val="00A60A8F"/>
    <w:rsid w:val="00A673CB"/>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26FF"/>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05E"/>
    <w:rsid w:val="00CF79F9"/>
    <w:rsid w:val="00D14856"/>
    <w:rsid w:val="00D17C9C"/>
    <w:rsid w:val="00D240B7"/>
    <w:rsid w:val="00D26A2E"/>
    <w:rsid w:val="00D31510"/>
    <w:rsid w:val="00D4581D"/>
    <w:rsid w:val="00D567E3"/>
    <w:rsid w:val="00D644AE"/>
    <w:rsid w:val="00D818BD"/>
    <w:rsid w:val="00D92051"/>
    <w:rsid w:val="00D929CF"/>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4725762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59AB0-38AF-4512-AC49-611435A2933D}"/>
</file>

<file path=customXml/itemProps2.xml><?xml version="1.0" encoding="utf-8"?>
<ds:datastoreItem xmlns:ds="http://schemas.openxmlformats.org/officeDocument/2006/customXml" ds:itemID="{A9783C12-BAD9-4BBF-A4D7-7C049F1CA77A}"/>
</file>

<file path=customXml/itemProps3.xml><?xml version="1.0" encoding="utf-8"?>
<ds:datastoreItem xmlns:ds="http://schemas.openxmlformats.org/officeDocument/2006/customXml" ds:itemID="{DAF12881-62B8-4AE3-9F0B-474E6DE3F026}"/>
</file>

<file path=customXml/itemProps4.xml><?xml version="1.0" encoding="utf-8"?>
<ds:datastoreItem xmlns:ds="http://schemas.openxmlformats.org/officeDocument/2006/customXml" ds:itemID="{487E6B43-795A-4755-8D5A-97046B0E66E5}"/>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2014-04-24T17:42:00Z</dcterms:created>
  <dcterms:modified xsi:type="dcterms:W3CDTF">2014-04-24T17:52:00Z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1319500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