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800FFA">
        <w:rPr>
          <w:rFonts w:ascii="Times New Roman" w:hAnsi="Times New Roman"/>
          <w:b/>
          <w:sz w:val="24"/>
          <w:szCs w:val="24"/>
          <w:u w:val="single"/>
        </w:rPr>
        <w:t>NORWAY</w:t>
      </w:r>
    </w:p>
    <w:p w:rsidR="009A21C9" w:rsidRPr="00F7239A" w:rsidRDefault="009A21C9" w:rsidP="007D388B">
      <w:pPr>
        <w:jc w:val="center"/>
        <w:rPr>
          <w:rFonts w:ascii="Times New Roman" w:hAnsi="Times New Roman"/>
          <w:b/>
          <w:sz w:val="24"/>
          <w:szCs w:val="24"/>
          <w:u w:val="single"/>
        </w:rPr>
      </w:pPr>
    </w:p>
    <w:p w:rsidR="00510BFB" w:rsidRDefault="00510BFB" w:rsidP="00A25231">
      <w:pPr>
        <w:ind w:left="360"/>
        <w:rPr>
          <w:rFonts w:ascii="Times New Roman" w:hAnsi="Times New Roman"/>
          <w:b/>
          <w:sz w:val="24"/>
          <w:szCs w:val="24"/>
        </w:rPr>
      </w:pPr>
      <w:r>
        <w:rPr>
          <w:rFonts w:ascii="Times New Roman" w:hAnsi="Times New Roman"/>
          <w:b/>
          <w:sz w:val="24"/>
          <w:szCs w:val="24"/>
        </w:rPr>
        <w:t>CZECH REPUBLIC</w:t>
      </w:r>
    </w:p>
    <w:p w:rsidR="00510BFB" w:rsidRDefault="00510BFB" w:rsidP="00A25231">
      <w:pPr>
        <w:ind w:left="360"/>
        <w:rPr>
          <w:rFonts w:ascii="Times New Roman" w:hAnsi="Times New Roman"/>
          <w:b/>
          <w:sz w:val="24"/>
          <w:szCs w:val="24"/>
        </w:rPr>
      </w:pPr>
    </w:p>
    <w:p w:rsidR="00510BFB" w:rsidRPr="00510BFB" w:rsidRDefault="00510BFB" w:rsidP="00510BFB">
      <w:pPr>
        <w:pStyle w:val="ListParagraph"/>
        <w:numPr>
          <w:ilvl w:val="0"/>
          <w:numId w:val="21"/>
        </w:numPr>
        <w:tabs>
          <w:tab w:val="left" w:pos="1843"/>
        </w:tabs>
        <w:jc w:val="both"/>
        <w:rPr>
          <w:rFonts w:ascii="Times New Roman" w:hAnsi="Times New Roman"/>
          <w:sz w:val="24"/>
          <w:szCs w:val="24"/>
        </w:rPr>
      </w:pPr>
      <w:r w:rsidRPr="00510BFB">
        <w:rPr>
          <w:rFonts w:ascii="Times New Roman" w:hAnsi="Times New Roman"/>
          <w:sz w:val="24"/>
          <w:szCs w:val="24"/>
        </w:rPr>
        <w:t>The Advisory Committee of the Council of Europe Framework Convention for the Protection of National Minorities recommended that Norway: (a) continue and intensify the measures taken to remedy the difficulties encountered by Roma and Romani/Taters children in the education system; and (b) find solutions suited to the particular lifestyle of Roma and Romani/Taters children in order to grant them equality in access to quality education while preserving their culture. The national human rights institutions recommended that Norway introduce an action plan to ensure the right to education for Roma children. Could you elaborate on what measures have been taken and/or are envisaged to follow up on these recommendations?</w:t>
      </w:r>
    </w:p>
    <w:p w:rsidR="00510BFB" w:rsidRDefault="00510BFB" w:rsidP="00A25231">
      <w:pPr>
        <w:ind w:left="360"/>
        <w:rPr>
          <w:rFonts w:ascii="Times New Roman" w:hAnsi="Times New Roman"/>
          <w:b/>
          <w:sz w:val="24"/>
          <w:szCs w:val="24"/>
        </w:rPr>
      </w:pPr>
    </w:p>
    <w:p w:rsidR="00705CA6" w:rsidRDefault="00705CA6" w:rsidP="00A25231">
      <w:pPr>
        <w:ind w:left="360"/>
        <w:rPr>
          <w:rFonts w:ascii="Times New Roman" w:hAnsi="Times New Roman"/>
          <w:b/>
          <w:sz w:val="24"/>
          <w:szCs w:val="24"/>
        </w:rPr>
      </w:pPr>
      <w:r>
        <w:rPr>
          <w:rFonts w:ascii="Times New Roman" w:hAnsi="Times New Roman"/>
          <w:b/>
          <w:sz w:val="24"/>
          <w:szCs w:val="24"/>
        </w:rPr>
        <w:t>GERMANY</w:t>
      </w:r>
    </w:p>
    <w:p w:rsidR="00705CA6" w:rsidRDefault="00705CA6" w:rsidP="00A25231">
      <w:pPr>
        <w:ind w:left="360"/>
        <w:rPr>
          <w:rFonts w:ascii="Times New Roman" w:hAnsi="Times New Roman"/>
          <w:b/>
          <w:sz w:val="24"/>
          <w:szCs w:val="24"/>
        </w:rPr>
      </w:pPr>
    </w:p>
    <w:p w:rsidR="00705CA6" w:rsidRPr="00705CA6" w:rsidRDefault="00705CA6" w:rsidP="00705CA6">
      <w:pPr>
        <w:numPr>
          <w:ilvl w:val="0"/>
          <w:numId w:val="20"/>
        </w:numPr>
        <w:spacing w:after="200"/>
        <w:contextualSpacing/>
        <w:jc w:val="both"/>
        <w:rPr>
          <w:rFonts w:ascii="Times New Roman" w:eastAsia="Times New Roman" w:hAnsi="Times New Roman"/>
          <w:sz w:val="24"/>
          <w:szCs w:val="24"/>
          <w:lang w:val="en-US"/>
        </w:rPr>
      </w:pPr>
      <w:r w:rsidRPr="00705CA6">
        <w:rPr>
          <w:rFonts w:ascii="Times New Roman" w:eastAsia="Times New Roman" w:hAnsi="Times New Roman"/>
          <w:sz w:val="24"/>
          <w:szCs w:val="24"/>
          <w:lang w:val="en-US"/>
        </w:rPr>
        <w:t>In light of Norway’s plans to expand its mining activities and given the adoption of a new mineral policy in 2013, what measures is the state taking to protect the rights of indigenous people? How can traditional livelihoods, particularly grazing and fishing rights, be secured in a mining environment? Is Norway planning to continue the dialogue with affected population groups in order to find a mutually acceptable agreement?</w:t>
      </w:r>
    </w:p>
    <w:p w:rsidR="00705CA6" w:rsidRPr="00705CA6" w:rsidRDefault="00705CA6" w:rsidP="00705CA6">
      <w:pPr>
        <w:spacing w:line="240" w:lineRule="auto"/>
        <w:ind w:left="720"/>
        <w:jc w:val="both"/>
        <w:rPr>
          <w:rFonts w:ascii="Times New Roman" w:eastAsia="Times New Roman" w:hAnsi="Times New Roman"/>
          <w:sz w:val="24"/>
          <w:szCs w:val="24"/>
          <w:lang w:val="en-US"/>
        </w:rPr>
      </w:pPr>
    </w:p>
    <w:p w:rsidR="00705CA6" w:rsidRPr="00705CA6" w:rsidRDefault="00705CA6" w:rsidP="00705CA6">
      <w:pPr>
        <w:numPr>
          <w:ilvl w:val="0"/>
          <w:numId w:val="20"/>
        </w:numPr>
        <w:spacing w:after="200"/>
        <w:contextualSpacing/>
        <w:jc w:val="both"/>
        <w:rPr>
          <w:rFonts w:ascii="Times New Roman" w:eastAsia="Times New Roman" w:hAnsi="Times New Roman"/>
          <w:sz w:val="24"/>
          <w:szCs w:val="24"/>
          <w:lang w:val="en-US"/>
        </w:rPr>
      </w:pPr>
      <w:r w:rsidRPr="00705CA6">
        <w:rPr>
          <w:rFonts w:ascii="Times New Roman" w:eastAsia="Times New Roman" w:hAnsi="Times New Roman"/>
          <w:sz w:val="24"/>
          <w:szCs w:val="24"/>
          <w:lang w:val="en-US"/>
        </w:rPr>
        <w:t xml:space="preserve">In 2009, Germany recommended to promote gender equality, particularly with regard to education and the position of women in the labor market. Is Norway still planning to fully implement the </w:t>
      </w:r>
      <w:r w:rsidRPr="00705CA6">
        <w:rPr>
          <w:rFonts w:ascii="Times New Roman" w:eastAsia="Times New Roman" w:hAnsi="Times New Roman"/>
          <w:i/>
          <w:iCs/>
          <w:sz w:val="24"/>
          <w:szCs w:val="24"/>
          <w:lang w:val="en-US"/>
        </w:rPr>
        <w:t>Gender Equality Action Plan</w:t>
      </w:r>
      <w:r w:rsidRPr="00705CA6">
        <w:rPr>
          <w:rFonts w:ascii="Times New Roman" w:eastAsia="Times New Roman" w:hAnsi="Times New Roman"/>
          <w:sz w:val="24"/>
          <w:szCs w:val="24"/>
          <w:lang w:val="en-US"/>
        </w:rPr>
        <w:t xml:space="preserve"> </w:t>
      </w:r>
      <w:r w:rsidRPr="00705CA6">
        <w:rPr>
          <w:rFonts w:ascii="Times New Roman" w:eastAsia="Times New Roman" w:hAnsi="Times New Roman"/>
          <w:i/>
          <w:iCs/>
          <w:sz w:val="24"/>
          <w:szCs w:val="24"/>
          <w:lang w:val="en-US"/>
        </w:rPr>
        <w:t>2014</w:t>
      </w:r>
      <w:r w:rsidRPr="00705CA6">
        <w:rPr>
          <w:rFonts w:ascii="Times New Roman" w:eastAsia="Times New Roman" w:hAnsi="Times New Roman"/>
          <w:sz w:val="24"/>
          <w:szCs w:val="24"/>
          <w:lang w:val="en-US"/>
        </w:rPr>
        <w:t xml:space="preserve"> launched by the former administration in 2011? Regarding the integration of female immigrants in the labor market, have there been notable improvements as a result of new policies and programs? </w:t>
      </w:r>
    </w:p>
    <w:p w:rsidR="00705CA6" w:rsidRDefault="00705CA6" w:rsidP="00A25231">
      <w:pPr>
        <w:ind w:left="360"/>
        <w:rPr>
          <w:rFonts w:ascii="Times New Roman" w:hAnsi="Times New Roman"/>
          <w:b/>
          <w:sz w:val="24"/>
          <w:szCs w:val="24"/>
          <w:lang w:val="en-US"/>
        </w:rPr>
      </w:pPr>
    </w:p>
    <w:p w:rsidR="00E5130B" w:rsidRDefault="00E5130B" w:rsidP="00A25231">
      <w:pPr>
        <w:ind w:left="360"/>
        <w:rPr>
          <w:rFonts w:ascii="Times New Roman" w:hAnsi="Times New Roman"/>
          <w:b/>
          <w:sz w:val="24"/>
          <w:szCs w:val="24"/>
        </w:rPr>
      </w:pPr>
      <w:r>
        <w:rPr>
          <w:rFonts w:ascii="Times New Roman" w:hAnsi="Times New Roman"/>
          <w:b/>
          <w:sz w:val="24"/>
          <w:szCs w:val="24"/>
        </w:rPr>
        <w:t>MEXICO</w:t>
      </w:r>
    </w:p>
    <w:p w:rsidR="00E5130B" w:rsidRDefault="00E5130B" w:rsidP="00A25231">
      <w:pPr>
        <w:ind w:left="360"/>
        <w:rPr>
          <w:rFonts w:ascii="Times New Roman" w:hAnsi="Times New Roman"/>
          <w:b/>
          <w:sz w:val="24"/>
          <w:szCs w:val="24"/>
        </w:rPr>
      </w:pPr>
    </w:p>
    <w:p w:rsidR="00E5130B" w:rsidRPr="00E5130B" w:rsidRDefault="00E5130B" w:rsidP="00E5130B">
      <w:pPr>
        <w:pStyle w:val="ListParagraph"/>
        <w:numPr>
          <w:ilvl w:val="0"/>
          <w:numId w:val="23"/>
        </w:numPr>
        <w:spacing w:after="160" w:line="254" w:lineRule="auto"/>
        <w:jc w:val="both"/>
        <w:rPr>
          <w:rFonts w:eastAsia="Times New Roman" w:cs="Arial"/>
          <w:sz w:val="24"/>
          <w:szCs w:val="24"/>
          <w:lang w:val="en-US"/>
        </w:rPr>
      </w:pPr>
      <w:r w:rsidRPr="00E5130B">
        <w:rPr>
          <w:rFonts w:eastAsia="Times New Roman" w:cs="Arial"/>
          <w:sz w:val="24"/>
          <w:szCs w:val="24"/>
          <w:lang w:val="en-US"/>
        </w:rPr>
        <w:t xml:space="preserve">What measures have been adopted to strengthen and support the efforts to ensure the right and access to education for migrant and asylum-seeking children? </w:t>
      </w:r>
    </w:p>
    <w:p w:rsidR="00E5130B" w:rsidRPr="00E5130B" w:rsidRDefault="00E5130B" w:rsidP="00E5130B">
      <w:pPr>
        <w:pStyle w:val="ListParagraph"/>
        <w:numPr>
          <w:ilvl w:val="0"/>
          <w:numId w:val="23"/>
        </w:numPr>
        <w:spacing w:after="160" w:line="254" w:lineRule="auto"/>
        <w:jc w:val="both"/>
        <w:rPr>
          <w:rFonts w:eastAsia="Times New Roman" w:cs="Arial"/>
          <w:sz w:val="24"/>
          <w:szCs w:val="24"/>
          <w:lang w:val="en-US"/>
        </w:rPr>
      </w:pPr>
      <w:r w:rsidRPr="00E5130B">
        <w:rPr>
          <w:rFonts w:eastAsia="Times New Roman" w:cs="Arial"/>
          <w:sz w:val="24"/>
          <w:szCs w:val="24"/>
          <w:lang w:val="en-US"/>
        </w:rPr>
        <w:t xml:space="preserve">How the consultations procedures between the central government and the Sami Parliament take place? How the indigenous populations participate in the </w:t>
      </w:r>
      <w:proofErr w:type="spellStart"/>
      <w:r w:rsidRPr="00E5130B">
        <w:rPr>
          <w:rFonts w:eastAsia="Times New Roman" w:cs="Arial"/>
          <w:sz w:val="24"/>
          <w:szCs w:val="24"/>
          <w:lang w:val="en-US"/>
        </w:rPr>
        <w:t>usagee</w:t>
      </w:r>
      <w:proofErr w:type="spellEnd"/>
      <w:r w:rsidRPr="00E5130B">
        <w:rPr>
          <w:rFonts w:eastAsia="Times New Roman" w:cs="Arial"/>
          <w:sz w:val="24"/>
          <w:szCs w:val="24"/>
          <w:lang w:val="en-US"/>
        </w:rPr>
        <w:t xml:space="preserve"> of land and natural resources belonging to them?</w:t>
      </w:r>
    </w:p>
    <w:p w:rsidR="00E5130B" w:rsidRPr="00E5130B" w:rsidRDefault="00E5130B" w:rsidP="00E5130B">
      <w:pPr>
        <w:pStyle w:val="ListParagraph"/>
        <w:numPr>
          <w:ilvl w:val="0"/>
          <w:numId w:val="23"/>
        </w:numPr>
        <w:spacing w:after="160" w:line="254" w:lineRule="auto"/>
        <w:jc w:val="both"/>
        <w:rPr>
          <w:rFonts w:eastAsia="Times New Roman" w:cs="Arial"/>
          <w:sz w:val="24"/>
          <w:szCs w:val="24"/>
          <w:lang w:val="en-US"/>
        </w:rPr>
      </w:pPr>
      <w:r w:rsidRPr="00E5130B">
        <w:rPr>
          <w:rFonts w:eastAsia="Times New Roman" w:cs="Arial"/>
          <w:sz w:val="24"/>
          <w:szCs w:val="24"/>
          <w:lang w:val="en-US"/>
        </w:rPr>
        <w:t xml:space="preserve">How the government ensures in its arms trade regulations that these do not reach actors suspected of committing human rights violations or abuses? </w:t>
      </w:r>
    </w:p>
    <w:p w:rsidR="00E5130B" w:rsidRDefault="00E5130B" w:rsidP="00A25231">
      <w:pPr>
        <w:ind w:left="360"/>
        <w:rPr>
          <w:rFonts w:ascii="Times New Roman" w:hAnsi="Times New Roman"/>
          <w:b/>
          <w:sz w:val="24"/>
          <w:szCs w:val="24"/>
          <w:lang w:val="en-US"/>
        </w:rPr>
      </w:pPr>
    </w:p>
    <w:p w:rsidR="00E5130B" w:rsidRDefault="00E5130B" w:rsidP="00A25231">
      <w:pPr>
        <w:ind w:left="360"/>
        <w:rPr>
          <w:rFonts w:ascii="Times New Roman" w:hAnsi="Times New Roman"/>
          <w:b/>
          <w:sz w:val="24"/>
          <w:szCs w:val="24"/>
        </w:rPr>
      </w:pPr>
    </w:p>
    <w:p w:rsidR="00E5130B" w:rsidRDefault="00E5130B" w:rsidP="00A25231">
      <w:pPr>
        <w:ind w:left="360"/>
        <w:rPr>
          <w:rFonts w:ascii="Times New Roman" w:hAnsi="Times New Roman"/>
          <w:b/>
          <w:sz w:val="24"/>
          <w:szCs w:val="24"/>
        </w:rPr>
      </w:pPr>
    </w:p>
    <w:p w:rsidR="00956787" w:rsidRDefault="00800FFA" w:rsidP="00A25231">
      <w:pPr>
        <w:ind w:left="360"/>
        <w:rPr>
          <w:rFonts w:ascii="Times New Roman" w:hAnsi="Times New Roman"/>
          <w:b/>
          <w:sz w:val="24"/>
          <w:szCs w:val="24"/>
        </w:rPr>
      </w:pPr>
      <w:r>
        <w:rPr>
          <w:rFonts w:ascii="Times New Roman" w:hAnsi="Times New Roman"/>
          <w:b/>
          <w:sz w:val="24"/>
          <w:szCs w:val="24"/>
        </w:rPr>
        <w:lastRenderedPageBreak/>
        <w:t>NETHERLANDS</w:t>
      </w:r>
    </w:p>
    <w:p w:rsidR="00956787" w:rsidRDefault="00956787" w:rsidP="00A25231">
      <w:pPr>
        <w:ind w:left="360"/>
        <w:rPr>
          <w:rFonts w:ascii="Times New Roman" w:hAnsi="Times New Roman"/>
          <w:b/>
          <w:sz w:val="24"/>
          <w:szCs w:val="24"/>
        </w:rPr>
      </w:pPr>
    </w:p>
    <w:p w:rsidR="00800FFA" w:rsidRPr="00800FFA" w:rsidRDefault="00800FFA" w:rsidP="00800FFA">
      <w:pPr>
        <w:pStyle w:val="ListParagraph"/>
        <w:numPr>
          <w:ilvl w:val="0"/>
          <w:numId w:val="14"/>
        </w:numPr>
        <w:spacing w:after="200" w:line="240" w:lineRule="auto"/>
        <w:rPr>
          <w:rFonts w:ascii="Times New Roman" w:hAnsi="Times New Roman"/>
          <w:sz w:val="24"/>
          <w:szCs w:val="24"/>
        </w:rPr>
      </w:pPr>
      <w:r w:rsidRPr="00800FFA">
        <w:rPr>
          <w:rFonts w:ascii="Times New Roman" w:hAnsi="Times New Roman"/>
          <w:sz w:val="24"/>
          <w:szCs w:val="24"/>
        </w:rPr>
        <w:t>Can the government indicate how it intends to limit detention in police cells to the 48-hour term required by the law?</w:t>
      </w:r>
      <w:r w:rsidRPr="00800FFA">
        <w:rPr>
          <w:rFonts w:ascii="Times New Roman" w:hAnsi="Times New Roman"/>
          <w:sz w:val="24"/>
          <w:szCs w:val="24"/>
        </w:rPr>
        <w:br/>
      </w:r>
    </w:p>
    <w:p w:rsidR="00800FFA" w:rsidRPr="00800FFA" w:rsidRDefault="00800FFA" w:rsidP="00800FFA">
      <w:pPr>
        <w:pStyle w:val="ListParagraph"/>
        <w:numPr>
          <w:ilvl w:val="0"/>
          <w:numId w:val="14"/>
        </w:numPr>
        <w:spacing w:after="200" w:line="240" w:lineRule="auto"/>
        <w:rPr>
          <w:rFonts w:ascii="Times New Roman" w:hAnsi="Times New Roman"/>
          <w:sz w:val="24"/>
          <w:szCs w:val="24"/>
        </w:rPr>
      </w:pPr>
      <w:r w:rsidRPr="00800FFA">
        <w:rPr>
          <w:rFonts w:ascii="Times New Roman" w:hAnsi="Times New Roman"/>
          <w:sz w:val="24"/>
          <w:szCs w:val="24"/>
        </w:rPr>
        <w:t xml:space="preserve">In addition, can the government explain how it assesses the widespread use of solitary confinement in detention and how it may work towards a more selective application of this measure? </w:t>
      </w:r>
      <w:r w:rsidRPr="00800FFA">
        <w:rPr>
          <w:rFonts w:ascii="Times New Roman" w:hAnsi="Times New Roman"/>
          <w:sz w:val="24"/>
          <w:szCs w:val="24"/>
        </w:rPr>
        <w:br/>
      </w:r>
    </w:p>
    <w:p w:rsidR="00800FFA" w:rsidRPr="00800FFA" w:rsidRDefault="00800FFA" w:rsidP="00800FFA">
      <w:pPr>
        <w:pStyle w:val="ListParagraph"/>
        <w:numPr>
          <w:ilvl w:val="0"/>
          <w:numId w:val="14"/>
        </w:numPr>
        <w:spacing w:after="200" w:line="240" w:lineRule="auto"/>
        <w:rPr>
          <w:rFonts w:ascii="Times New Roman" w:hAnsi="Times New Roman"/>
          <w:sz w:val="24"/>
          <w:szCs w:val="24"/>
        </w:rPr>
      </w:pPr>
      <w:r w:rsidRPr="00800FFA">
        <w:rPr>
          <w:rFonts w:ascii="Times New Roman" w:hAnsi="Times New Roman"/>
          <w:sz w:val="24"/>
          <w:szCs w:val="24"/>
        </w:rPr>
        <w:t>Is the government prepared to reassess the Norwegian penal code and amend the legal definition of rape so as to bring it more in line with international human right standards?</w:t>
      </w:r>
      <w:r w:rsidRPr="00800FFA">
        <w:rPr>
          <w:rFonts w:ascii="Times New Roman" w:hAnsi="Times New Roman"/>
          <w:sz w:val="24"/>
          <w:szCs w:val="24"/>
        </w:rPr>
        <w:br/>
      </w:r>
    </w:p>
    <w:p w:rsidR="00800FFA" w:rsidRDefault="00800FFA" w:rsidP="00800FFA">
      <w:pPr>
        <w:pStyle w:val="ListParagraph"/>
        <w:numPr>
          <w:ilvl w:val="0"/>
          <w:numId w:val="14"/>
        </w:numPr>
        <w:spacing w:after="200" w:line="240" w:lineRule="auto"/>
        <w:rPr>
          <w:rFonts w:ascii="Times New Roman" w:hAnsi="Times New Roman"/>
          <w:sz w:val="24"/>
          <w:szCs w:val="24"/>
        </w:rPr>
      </w:pPr>
      <w:r w:rsidRPr="00800FFA">
        <w:rPr>
          <w:rFonts w:ascii="Times New Roman" w:hAnsi="Times New Roman"/>
          <w:sz w:val="24"/>
          <w:szCs w:val="24"/>
        </w:rPr>
        <w:t xml:space="preserve">Can the government indicate how it plans to organize the establishment of a new, independent National Human Rights Institution, in full compliance with the Paris Principles? </w:t>
      </w:r>
    </w:p>
    <w:p w:rsidR="00D31510" w:rsidRDefault="00D31510" w:rsidP="00D31510">
      <w:pPr>
        <w:pStyle w:val="ListParagraph"/>
        <w:spacing w:after="200" w:line="240" w:lineRule="auto"/>
        <w:rPr>
          <w:rFonts w:ascii="Times New Roman" w:hAnsi="Times New Roman"/>
          <w:sz w:val="24"/>
          <w:szCs w:val="24"/>
        </w:rPr>
      </w:pPr>
    </w:p>
    <w:p w:rsidR="00892D16" w:rsidRPr="00892D16" w:rsidRDefault="00892D16" w:rsidP="00892D16">
      <w:pPr>
        <w:spacing w:after="200" w:line="240" w:lineRule="auto"/>
        <w:rPr>
          <w:rFonts w:ascii="Times New Roman" w:hAnsi="Times New Roman"/>
          <w:b/>
          <w:sz w:val="24"/>
          <w:szCs w:val="24"/>
        </w:rPr>
      </w:pPr>
      <w:r w:rsidRPr="00892D16">
        <w:rPr>
          <w:rFonts w:ascii="Times New Roman" w:hAnsi="Times New Roman"/>
          <w:b/>
          <w:sz w:val="24"/>
          <w:szCs w:val="24"/>
        </w:rPr>
        <w:t>PORTUGAL</w:t>
      </w:r>
    </w:p>
    <w:p w:rsidR="00892D16" w:rsidRDefault="00892D16" w:rsidP="00D31510">
      <w:pPr>
        <w:pStyle w:val="ListParagraph"/>
        <w:spacing w:after="200" w:line="240" w:lineRule="auto"/>
        <w:rPr>
          <w:rFonts w:ascii="Times New Roman" w:hAnsi="Times New Roman"/>
          <w:sz w:val="24"/>
          <w:szCs w:val="24"/>
        </w:rPr>
      </w:pPr>
    </w:p>
    <w:p w:rsidR="00892D16" w:rsidRDefault="00892D16" w:rsidP="00892D16">
      <w:pPr>
        <w:pStyle w:val="ListParagraph"/>
        <w:numPr>
          <w:ilvl w:val="0"/>
          <w:numId w:val="14"/>
        </w:numPr>
        <w:spacing w:after="200" w:line="240" w:lineRule="auto"/>
        <w:rPr>
          <w:rFonts w:ascii="Times New Roman" w:hAnsi="Times New Roman"/>
          <w:sz w:val="24"/>
          <w:szCs w:val="24"/>
        </w:rPr>
      </w:pPr>
      <w:r>
        <w:rPr>
          <w:rFonts w:ascii="Times New Roman" w:hAnsi="Times New Roman"/>
          <w:sz w:val="24"/>
          <w:szCs w:val="24"/>
        </w:rPr>
        <w:t>In closing, we would like to ask the Norwegian Delegation about the on-going process or re-establishing its National Human Rights Institution.</w:t>
      </w:r>
    </w:p>
    <w:p w:rsidR="00C815D9" w:rsidRDefault="00C815D9" w:rsidP="00C815D9">
      <w:pPr>
        <w:spacing w:after="200" w:line="240" w:lineRule="auto"/>
        <w:rPr>
          <w:rFonts w:ascii="Times New Roman" w:hAnsi="Times New Roman"/>
          <w:b/>
          <w:sz w:val="24"/>
          <w:szCs w:val="24"/>
        </w:rPr>
      </w:pPr>
    </w:p>
    <w:p w:rsidR="002966C8" w:rsidRDefault="00C815D9" w:rsidP="00C815D9">
      <w:pPr>
        <w:spacing w:after="200" w:line="240" w:lineRule="auto"/>
        <w:rPr>
          <w:rFonts w:ascii="Times New Roman" w:hAnsi="Times New Roman"/>
          <w:b/>
          <w:sz w:val="24"/>
          <w:szCs w:val="24"/>
        </w:rPr>
      </w:pPr>
      <w:r>
        <w:rPr>
          <w:rFonts w:ascii="Times New Roman" w:hAnsi="Times New Roman"/>
          <w:b/>
          <w:sz w:val="24"/>
          <w:szCs w:val="24"/>
        </w:rPr>
        <w:t>SLOVENIA</w:t>
      </w:r>
    </w:p>
    <w:p w:rsidR="00C815D9" w:rsidRPr="00C815D9" w:rsidRDefault="00C815D9" w:rsidP="00C815D9">
      <w:pPr>
        <w:pStyle w:val="ListParagraph"/>
        <w:numPr>
          <w:ilvl w:val="0"/>
          <w:numId w:val="14"/>
        </w:numPr>
        <w:spacing w:line="240" w:lineRule="auto"/>
        <w:rPr>
          <w:rFonts w:ascii="Times New Roman" w:hAnsi="Times New Roman"/>
          <w:sz w:val="24"/>
          <w:szCs w:val="24"/>
        </w:rPr>
      </w:pPr>
      <w:r w:rsidRPr="00C815D9">
        <w:rPr>
          <w:rFonts w:ascii="Times New Roman" w:hAnsi="Times New Roman"/>
          <w:sz w:val="24"/>
          <w:szCs w:val="24"/>
        </w:rPr>
        <w:t xml:space="preserve">Knowing that the rights and welfare of children have been Norwegian priority for many years, my delegation would like to know whether the Norwegian authorities plan to prepare or undertake some specific acts or actions in order to combat discrimination against children from minority groups, indigenous children and children with </w:t>
      </w:r>
      <w:proofErr w:type="gramStart"/>
      <w:r w:rsidRPr="00C815D9">
        <w:rPr>
          <w:rFonts w:ascii="Times New Roman" w:hAnsi="Times New Roman"/>
          <w:sz w:val="24"/>
          <w:szCs w:val="24"/>
        </w:rPr>
        <w:t>disabilities?</w:t>
      </w:r>
      <w:proofErr w:type="gramEnd"/>
      <w:r w:rsidRPr="00C815D9">
        <w:rPr>
          <w:rFonts w:ascii="Times New Roman" w:hAnsi="Times New Roman"/>
          <w:sz w:val="24"/>
          <w:szCs w:val="24"/>
        </w:rPr>
        <w:t xml:space="preserve"> </w:t>
      </w:r>
    </w:p>
    <w:p w:rsidR="00C815D9" w:rsidRPr="00C815D9" w:rsidRDefault="00C815D9" w:rsidP="00D31510">
      <w:pPr>
        <w:spacing w:after="200" w:line="240" w:lineRule="auto"/>
        <w:ind w:firstLine="360"/>
        <w:rPr>
          <w:rFonts w:ascii="Times New Roman" w:hAnsi="Times New Roman"/>
          <w:b/>
          <w:sz w:val="24"/>
          <w:szCs w:val="24"/>
        </w:rPr>
      </w:pPr>
    </w:p>
    <w:p w:rsidR="00D31510" w:rsidRPr="00D31510" w:rsidRDefault="00D31510" w:rsidP="008B7831">
      <w:pPr>
        <w:spacing w:after="200" w:line="240" w:lineRule="auto"/>
        <w:rPr>
          <w:rFonts w:ascii="Times New Roman" w:hAnsi="Times New Roman"/>
          <w:b/>
          <w:sz w:val="24"/>
          <w:szCs w:val="24"/>
        </w:rPr>
      </w:pPr>
      <w:bookmarkStart w:id="0" w:name="_GoBack"/>
      <w:bookmarkEnd w:id="0"/>
      <w:r w:rsidRPr="00D31510">
        <w:rPr>
          <w:rFonts w:ascii="Times New Roman" w:hAnsi="Times New Roman"/>
          <w:b/>
          <w:sz w:val="24"/>
          <w:szCs w:val="24"/>
        </w:rPr>
        <w:t>UNITED KINGDOM</w:t>
      </w:r>
    </w:p>
    <w:p w:rsidR="00D31510" w:rsidRPr="00D31510" w:rsidRDefault="00D31510" w:rsidP="00D31510">
      <w:pPr>
        <w:pStyle w:val="PlainText"/>
        <w:numPr>
          <w:ilvl w:val="0"/>
          <w:numId w:val="16"/>
        </w:numPr>
        <w:rPr>
          <w:rFonts w:ascii="Times New Roman" w:hAnsi="Times New Roman" w:cs="Times New Roman"/>
          <w:sz w:val="24"/>
          <w:szCs w:val="24"/>
        </w:rPr>
      </w:pPr>
      <w:proofErr w:type="spellStart"/>
      <w:r w:rsidRPr="00D31510">
        <w:rPr>
          <w:rFonts w:ascii="Times New Roman" w:hAnsi="Times New Roman" w:cs="Times New Roman"/>
          <w:sz w:val="24"/>
          <w:szCs w:val="24"/>
        </w:rPr>
        <w:t>What</w:t>
      </w:r>
      <w:proofErr w:type="spellEnd"/>
      <w:r w:rsidRPr="00D31510">
        <w:rPr>
          <w:rFonts w:ascii="Times New Roman" w:hAnsi="Times New Roman" w:cs="Times New Roman"/>
          <w:sz w:val="24"/>
          <w:szCs w:val="24"/>
        </w:rPr>
        <w:t xml:space="preserve"> is Norway </w:t>
      </w:r>
      <w:proofErr w:type="spellStart"/>
      <w:r w:rsidRPr="00D31510">
        <w:rPr>
          <w:rFonts w:ascii="Times New Roman" w:hAnsi="Times New Roman" w:cs="Times New Roman"/>
          <w:sz w:val="24"/>
          <w:szCs w:val="24"/>
        </w:rPr>
        <w:t>doing</w:t>
      </w:r>
      <w:proofErr w:type="spellEnd"/>
      <w:r w:rsidRPr="00D31510">
        <w:rPr>
          <w:rFonts w:ascii="Times New Roman" w:hAnsi="Times New Roman" w:cs="Times New Roman"/>
          <w:sz w:val="24"/>
          <w:szCs w:val="24"/>
        </w:rPr>
        <w:t xml:space="preserve"> </w:t>
      </w:r>
      <w:proofErr w:type="spellStart"/>
      <w:r w:rsidRPr="00D31510">
        <w:rPr>
          <w:rFonts w:ascii="Times New Roman" w:hAnsi="Times New Roman" w:cs="Times New Roman"/>
          <w:sz w:val="24"/>
          <w:szCs w:val="24"/>
        </w:rPr>
        <w:t>to</w:t>
      </w:r>
      <w:proofErr w:type="spellEnd"/>
      <w:r w:rsidRPr="00D31510">
        <w:rPr>
          <w:rFonts w:ascii="Times New Roman" w:hAnsi="Times New Roman" w:cs="Times New Roman"/>
          <w:sz w:val="24"/>
          <w:szCs w:val="24"/>
        </w:rPr>
        <w:t xml:space="preserve"> help </w:t>
      </w:r>
      <w:proofErr w:type="spellStart"/>
      <w:r w:rsidRPr="00D31510">
        <w:rPr>
          <w:rFonts w:ascii="Times New Roman" w:hAnsi="Times New Roman" w:cs="Times New Roman"/>
          <w:sz w:val="24"/>
          <w:szCs w:val="24"/>
        </w:rPr>
        <w:t>prevent</w:t>
      </w:r>
      <w:proofErr w:type="spellEnd"/>
      <w:r w:rsidRPr="00D31510">
        <w:rPr>
          <w:rFonts w:ascii="Times New Roman" w:hAnsi="Times New Roman" w:cs="Times New Roman"/>
          <w:sz w:val="24"/>
          <w:szCs w:val="24"/>
        </w:rPr>
        <w:t xml:space="preserve"> </w:t>
      </w:r>
      <w:proofErr w:type="spellStart"/>
      <w:r w:rsidRPr="00D31510">
        <w:rPr>
          <w:rFonts w:ascii="Times New Roman" w:hAnsi="Times New Roman" w:cs="Times New Roman"/>
          <w:sz w:val="24"/>
          <w:szCs w:val="24"/>
        </w:rPr>
        <w:t>discrimination</w:t>
      </w:r>
      <w:proofErr w:type="spellEnd"/>
      <w:r w:rsidRPr="00D31510">
        <w:rPr>
          <w:rFonts w:ascii="Times New Roman" w:hAnsi="Times New Roman" w:cs="Times New Roman"/>
          <w:sz w:val="24"/>
          <w:szCs w:val="24"/>
        </w:rPr>
        <w:t xml:space="preserve"> </w:t>
      </w:r>
      <w:proofErr w:type="spellStart"/>
      <w:r w:rsidRPr="00D31510">
        <w:rPr>
          <w:rFonts w:ascii="Times New Roman" w:hAnsi="Times New Roman" w:cs="Times New Roman"/>
          <w:sz w:val="24"/>
          <w:szCs w:val="24"/>
        </w:rPr>
        <w:t>and</w:t>
      </w:r>
      <w:proofErr w:type="spellEnd"/>
      <w:r w:rsidRPr="00D31510">
        <w:rPr>
          <w:rFonts w:ascii="Times New Roman" w:hAnsi="Times New Roman" w:cs="Times New Roman"/>
          <w:sz w:val="24"/>
          <w:szCs w:val="24"/>
        </w:rPr>
        <w:t xml:space="preserve"> </w:t>
      </w:r>
      <w:proofErr w:type="spellStart"/>
      <w:r w:rsidRPr="00D31510">
        <w:rPr>
          <w:rFonts w:ascii="Times New Roman" w:hAnsi="Times New Roman" w:cs="Times New Roman"/>
          <w:sz w:val="24"/>
          <w:szCs w:val="24"/>
        </w:rPr>
        <w:t>hate</w:t>
      </w:r>
      <w:proofErr w:type="spellEnd"/>
      <w:r w:rsidRPr="00D31510">
        <w:rPr>
          <w:rFonts w:ascii="Times New Roman" w:hAnsi="Times New Roman" w:cs="Times New Roman"/>
          <w:sz w:val="24"/>
          <w:szCs w:val="24"/>
        </w:rPr>
        <w:t xml:space="preserve"> crime </w:t>
      </w:r>
      <w:proofErr w:type="spellStart"/>
      <w:r w:rsidRPr="00D31510">
        <w:rPr>
          <w:rFonts w:ascii="Times New Roman" w:hAnsi="Times New Roman" w:cs="Times New Roman"/>
          <w:sz w:val="24"/>
          <w:szCs w:val="24"/>
        </w:rPr>
        <w:t>against</w:t>
      </w:r>
      <w:proofErr w:type="spellEnd"/>
      <w:r w:rsidRPr="00D31510">
        <w:rPr>
          <w:rFonts w:ascii="Times New Roman" w:hAnsi="Times New Roman" w:cs="Times New Roman"/>
          <w:sz w:val="24"/>
          <w:szCs w:val="24"/>
        </w:rPr>
        <w:t xml:space="preserve"> migrant Roma?</w:t>
      </w:r>
    </w:p>
    <w:p w:rsidR="00D31510" w:rsidRPr="00D31510" w:rsidRDefault="00D31510" w:rsidP="00D31510">
      <w:pPr>
        <w:rPr>
          <w:rFonts w:ascii="Times New Roman" w:hAnsi="Times New Roman"/>
          <w:sz w:val="24"/>
          <w:szCs w:val="24"/>
        </w:rPr>
      </w:pPr>
    </w:p>
    <w:p w:rsidR="00D31510" w:rsidRPr="00D31510" w:rsidRDefault="00D31510" w:rsidP="00D31510">
      <w:pPr>
        <w:numPr>
          <w:ilvl w:val="0"/>
          <w:numId w:val="16"/>
        </w:numPr>
        <w:rPr>
          <w:rFonts w:ascii="Times New Roman" w:hAnsi="Times New Roman"/>
          <w:sz w:val="24"/>
          <w:szCs w:val="24"/>
        </w:rPr>
      </w:pPr>
      <w:r w:rsidRPr="00D31510">
        <w:rPr>
          <w:rFonts w:ascii="Times New Roman" w:hAnsi="Times New Roman"/>
          <w:sz w:val="24"/>
          <w:szCs w:val="24"/>
        </w:rPr>
        <w:t>What is Norway doing to intensify efforts already undertaken to ensure that emergency shelters and social housing units meet an adequate standard, especially for families with children?</w:t>
      </w:r>
    </w:p>
    <w:p w:rsidR="00D31510" w:rsidRPr="00D31510" w:rsidRDefault="00D31510" w:rsidP="00D31510">
      <w:pPr>
        <w:spacing w:after="200" w:line="240" w:lineRule="auto"/>
        <w:rPr>
          <w:rFonts w:ascii="Times New Roman" w:hAnsi="Times New Roman"/>
          <w:sz w:val="24"/>
          <w:szCs w:val="24"/>
        </w:rPr>
      </w:pPr>
    </w:p>
    <w:p w:rsidR="00AA5A42" w:rsidRPr="001E0847" w:rsidRDefault="00AA5A42" w:rsidP="00800FFA">
      <w:pPr>
        <w:pStyle w:val="NoSpacing"/>
        <w:ind w:left="360"/>
        <w:rPr>
          <w:rFonts w:ascii="Times New Roman" w:hAnsi="Times New Roman"/>
          <w:i/>
          <w:sz w:val="24"/>
          <w:szCs w:val="24"/>
        </w:rPr>
      </w:pPr>
    </w:p>
    <w:sectPr w:rsidR="00AA5A42" w:rsidRPr="001E084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3F92"/>
    <w:multiLevelType w:val="hybridMultilevel"/>
    <w:tmpl w:val="E52C899A"/>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283139E"/>
    <w:multiLevelType w:val="hybridMultilevel"/>
    <w:tmpl w:val="42C271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2E39761C"/>
    <w:multiLevelType w:val="hybridMultilevel"/>
    <w:tmpl w:val="C59EB1A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E391485"/>
    <w:multiLevelType w:val="hybridMultilevel"/>
    <w:tmpl w:val="EB1877D0"/>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A4B2768"/>
    <w:multiLevelType w:val="hybridMultilevel"/>
    <w:tmpl w:val="622468B2"/>
    <w:lvl w:ilvl="0" w:tplc="F71C724C">
      <w:start w:val="1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4BE2899"/>
    <w:multiLevelType w:val="hybridMultilevel"/>
    <w:tmpl w:val="619A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7"/>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1"/>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1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7"/>
  </w:num>
  <w:num w:numId="22">
    <w:abstractNumId w:val="13"/>
  </w:num>
  <w:num w:numId="2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3529"/>
    <w:rsid w:val="001954D7"/>
    <w:rsid w:val="001A63A9"/>
    <w:rsid w:val="001C53B9"/>
    <w:rsid w:val="001E0847"/>
    <w:rsid w:val="00204DBC"/>
    <w:rsid w:val="0020553F"/>
    <w:rsid w:val="00235A13"/>
    <w:rsid w:val="00243947"/>
    <w:rsid w:val="00260D2D"/>
    <w:rsid w:val="00267799"/>
    <w:rsid w:val="00276B62"/>
    <w:rsid w:val="00285B5A"/>
    <w:rsid w:val="002966C8"/>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BFB"/>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05CA6"/>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92D16"/>
    <w:rsid w:val="008A3E17"/>
    <w:rsid w:val="008B339C"/>
    <w:rsid w:val="008B7831"/>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15D9"/>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130B"/>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96469548">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696734335">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9938F-1914-484F-878A-4136730D1BDB}"/>
</file>

<file path=customXml/itemProps2.xml><?xml version="1.0" encoding="utf-8"?>
<ds:datastoreItem xmlns:ds="http://schemas.openxmlformats.org/officeDocument/2006/customXml" ds:itemID="{DF1BF09A-158E-4377-8612-2AC4557C1EF6}"/>
</file>

<file path=customXml/itemProps3.xml><?xml version="1.0" encoding="utf-8"?>
<ds:datastoreItem xmlns:ds="http://schemas.openxmlformats.org/officeDocument/2006/customXml" ds:itemID="{2BB3FD32-660A-47A8-A2D4-73877E427964}"/>
</file>

<file path=customXml/itemProps4.xml><?xml version="1.0" encoding="utf-8"?>
<ds:datastoreItem xmlns:ds="http://schemas.openxmlformats.org/officeDocument/2006/customXml" ds:itemID="{82B5AC8A-C86A-4956-BFE9-C982F5A4A2F6}"/>
</file>

<file path=docProps/app.xml><?xml version="1.0" encoding="utf-8"?>
<Properties xmlns="http://schemas.openxmlformats.org/officeDocument/2006/extended-properties" xmlns:vt="http://schemas.openxmlformats.org/officeDocument/2006/docPropsVTypes">
  <Template>FCO A4 General Purpose Template</Template>
  <TotalTime>4</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11</cp:revision>
  <cp:lastPrinted>2011-09-06T11:49:00Z</cp:lastPrinted>
  <dcterms:created xsi:type="dcterms:W3CDTF">2014-04-10T12:37:00Z</dcterms:created>
  <dcterms:modified xsi:type="dcterms:W3CDTF">2014-04-17T16:01:00Z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1324900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