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0416FB">
        <w:rPr>
          <w:rFonts w:ascii="Times New Roman" w:hAnsi="Times New Roman"/>
          <w:b/>
          <w:sz w:val="24"/>
          <w:szCs w:val="24"/>
          <w:u w:val="single"/>
        </w:rPr>
        <w:t>GUYANA</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8E762E" w:rsidRDefault="008E762E" w:rsidP="00A25231">
      <w:pPr>
        <w:ind w:left="360"/>
        <w:rPr>
          <w:rFonts w:ascii="Times New Roman" w:hAnsi="Times New Roman"/>
          <w:b/>
          <w:sz w:val="24"/>
          <w:szCs w:val="24"/>
        </w:rPr>
      </w:pPr>
      <w:r>
        <w:rPr>
          <w:rFonts w:ascii="Times New Roman" w:hAnsi="Times New Roman"/>
          <w:b/>
          <w:sz w:val="24"/>
          <w:szCs w:val="24"/>
        </w:rPr>
        <w:t>GERMANY</w:t>
      </w:r>
    </w:p>
    <w:p w:rsidR="008E762E" w:rsidRDefault="008E762E" w:rsidP="00A25231">
      <w:pPr>
        <w:ind w:left="360"/>
        <w:rPr>
          <w:rFonts w:ascii="Times New Roman" w:hAnsi="Times New Roman"/>
          <w:b/>
          <w:sz w:val="24"/>
          <w:szCs w:val="24"/>
        </w:rPr>
      </w:pPr>
    </w:p>
    <w:p w:rsidR="000416FB" w:rsidRPr="000416FB" w:rsidRDefault="000416FB" w:rsidP="000416FB">
      <w:pPr>
        <w:numPr>
          <w:ilvl w:val="0"/>
          <w:numId w:val="38"/>
        </w:numPr>
        <w:spacing w:after="200"/>
        <w:contextualSpacing/>
        <w:jc w:val="both"/>
        <w:rPr>
          <w:rFonts w:ascii="Times New Roman" w:eastAsia="Times New Roman" w:hAnsi="Times New Roman"/>
          <w:sz w:val="24"/>
          <w:szCs w:val="24"/>
          <w:lang w:val="en-US"/>
        </w:rPr>
      </w:pPr>
      <w:r w:rsidRPr="000416FB">
        <w:rPr>
          <w:rFonts w:ascii="Times New Roman" w:eastAsia="Times New Roman" w:hAnsi="Times New Roman"/>
          <w:sz w:val="24"/>
          <w:szCs w:val="24"/>
          <w:lang w:val="en-US"/>
        </w:rPr>
        <w:t>Despite having accepted the recommendation made during its UPR in 2010, Guyana has not established an independent national human rights institution yet. So Germany wishes to follow up this recommendation and would like to know what steps and measures Guyana is taking to establish an independent national human rights institution in accordance with the principles relating to the status of national institutions for the promotion and protection of human rights (Paris Principles)?</w:t>
      </w:r>
    </w:p>
    <w:p w:rsidR="000416FB" w:rsidRPr="000416FB" w:rsidRDefault="000416FB" w:rsidP="000416FB">
      <w:pPr>
        <w:spacing w:after="200"/>
        <w:ind w:left="360"/>
        <w:contextualSpacing/>
        <w:jc w:val="both"/>
        <w:rPr>
          <w:rFonts w:ascii="Times New Roman" w:eastAsia="Times New Roman" w:hAnsi="Times New Roman"/>
          <w:sz w:val="24"/>
          <w:szCs w:val="24"/>
          <w:lang w:val="en-US"/>
        </w:rPr>
      </w:pPr>
    </w:p>
    <w:p w:rsidR="000416FB" w:rsidRPr="000416FB" w:rsidRDefault="000416FB" w:rsidP="000416FB">
      <w:pPr>
        <w:numPr>
          <w:ilvl w:val="0"/>
          <w:numId w:val="38"/>
        </w:numPr>
        <w:spacing w:after="200"/>
        <w:contextualSpacing/>
        <w:jc w:val="both"/>
        <w:rPr>
          <w:rFonts w:ascii="Times New Roman" w:eastAsia="Times New Roman" w:hAnsi="Times New Roman"/>
          <w:sz w:val="24"/>
          <w:szCs w:val="24"/>
          <w:lang w:val="en-US"/>
        </w:rPr>
      </w:pPr>
      <w:r w:rsidRPr="000416FB">
        <w:rPr>
          <w:rFonts w:ascii="Times New Roman" w:eastAsia="Times New Roman" w:hAnsi="Times New Roman"/>
          <w:sz w:val="24"/>
          <w:szCs w:val="24"/>
          <w:lang w:val="en-US"/>
        </w:rPr>
        <w:t xml:space="preserve">Does the Government of Guyana consider acceding to the Optional Protocol to the Convention against Torture and other Cruel, Inhuman or Degrading Treatment or Punishment (OP-CAT)? How </w:t>
      </w:r>
      <w:proofErr w:type="gramStart"/>
      <w:r w:rsidRPr="000416FB">
        <w:rPr>
          <w:rFonts w:ascii="Times New Roman" w:eastAsia="Times New Roman" w:hAnsi="Times New Roman"/>
          <w:sz w:val="24"/>
          <w:szCs w:val="24"/>
          <w:lang w:val="en-US"/>
        </w:rPr>
        <w:t>is independent monitoring currently</w:t>
      </w:r>
      <w:proofErr w:type="gramEnd"/>
      <w:r w:rsidRPr="000416FB">
        <w:rPr>
          <w:rFonts w:ascii="Times New Roman" w:eastAsia="Times New Roman" w:hAnsi="Times New Roman"/>
          <w:sz w:val="24"/>
          <w:szCs w:val="24"/>
          <w:lang w:val="en-US"/>
        </w:rPr>
        <w:t xml:space="preserve"> assured in detention and prison facilities?</w:t>
      </w:r>
    </w:p>
    <w:p w:rsidR="000416FB" w:rsidRDefault="000416FB" w:rsidP="000416FB">
      <w:pPr>
        <w:spacing w:after="200"/>
        <w:ind w:left="360"/>
        <w:contextualSpacing/>
        <w:jc w:val="both"/>
        <w:rPr>
          <w:rFonts w:ascii="Calibri" w:eastAsia="Times New Roman" w:hAnsi="Calibri"/>
          <w:lang w:val="en-US"/>
        </w:rPr>
      </w:pPr>
    </w:p>
    <w:p w:rsidR="0046636C" w:rsidRPr="0046636C" w:rsidRDefault="0046636C" w:rsidP="0046636C">
      <w:pPr>
        <w:spacing w:after="200"/>
        <w:contextualSpacing/>
        <w:jc w:val="both"/>
        <w:rPr>
          <w:rFonts w:ascii="Times New Roman" w:eastAsia="Times New Roman" w:hAnsi="Times New Roman"/>
          <w:b/>
          <w:sz w:val="24"/>
          <w:szCs w:val="24"/>
          <w:lang w:val="en-US"/>
        </w:rPr>
      </w:pPr>
      <w:r w:rsidRPr="0046636C">
        <w:rPr>
          <w:rFonts w:ascii="Times New Roman" w:eastAsia="Times New Roman" w:hAnsi="Times New Roman"/>
          <w:b/>
          <w:sz w:val="24"/>
          <w:szCs w:val="24"/>
          <w:lang w:val="en-US"/>
        </w:rPr>
        <w:t>NETHERLANDS</w:t>
      </w:r>
    </w:p>
    <w:p w:rsidR="0046636C" w:rsidRDefault="0046636C" w:rsidP="000416FB">
      <w:pPr>
        <w:spacing w:after="200"/>
        <w:ind w:left="360"/>
        <w:contextualSpacing/>
        <w:jc w:val="both"/>
        <w:rPr>
          <w:rFonts w:ascii="Calibri" w:eastAsia="Times New Roman" w:hAnsi="Calibri"/>
          <w:lang w:val="en-US"/>
        </w:rPr>
      </w:pPr>
    </w:p>
    <w:p w:rsidR="0046636C" w:rsidRPr="00A26FBD" w:rsidRDefault="0046636C" w:rsidP="0046636C">
      <w:pPr>
        <w:spacing w:before="100" w:beforeAutospacing="1" w:after="100" w:afterAutospacing="1"/>
        <w:rPr>
          <w:rFonts w:ascii="Times New Roman" w:hAnsi="Times New Roman"/>
          <w:b/>
          <w:lang w:val="en-US"/>
        </w:rPr>
      </w:pPr>
      <w:r w:rsidRPr="00A26FBD">
        <w:rPr>
          <w:rFonts w:ascii="Times New Roman" w:eastAsia="Times New Roman" w:hAnsi="Times New Roman"/>
          <w:b/>
          <w:lang w:eastAsia="nl-NL"/>
        </w:rPr>
        <w:t>Death penalty</w:t>
      </w:r>
      <w:r w:rsidRPr="00A26FBD">
        <w:rPr>
          <w:rFonts w:ascii="Times New Roman" w:hAnsi="Times New Roman"/>
          <w:b/>
          <w:lang w:val="en-US"/>
        </w:rPr>
        <w:t xml:space="preserve"> (previous recommendation of the NL - 2010)</w:t>
      </w:r>
    </w:p>
    <w:p w:rsidR="0046636C" w:rsidRPr="00A26FBD" w:rsidRDefault="0046636C" w:rsidP="0046636C">
      <w:pPr>
        <w:pStyle w:val="ListParagraph"/>
        <w:ind w:left="0"/>
        <w:rPr>
          <w:rFonts w:ascii="Lucida Grande" w:hAnsi="Lucida Grande"/>
        </w:rPr>
      </w:pPr>
      <w:r>
        <w:rPr>
          <w:rFonts w:ascii="Times New Roman" w:hAnsi="Times New Roman"/>
          <w:lang w:val="en-US"/>
        </w:rPr>
        <w:t>1. Which</w:t>
      </w:r>
      <w:r>
        <w:rPr>
          <w:rFonts w:ascii="Lucida Grande" w:hAnsi="Lucida Grande"/>
        </w:rPr>
        <w:t xml:space="preserve"> steps will</w:t>
      </w:r>
      <w:r w:rsidRPr="00A26FBD">
        <w:rPr>
          <w:rFonts w:ascii="Lucida Grande" w:hAnsi="Lucida Grande"/>
        </w:rPr>
        <w:t xml:space="preserve"> the Government </w:t>
      </w:r>
      <w:r>
        <w:rPr>
          <w:rFonts w:ascii="Lucida Grande" w:hAnsi="Lucida Grande"/>
        </w:rPr>
        <w:t>take</w:t>
      </w:r>
      <w:r w:rsidRPr="00A26FBD">
        <w:rPr>
          <w:rFonts w:ascii="Lucida Grande" w:hAnsi="Lucida Grande"/>
        </w:rPr>
        <w:t xml:space="preserve"> to abolish capital punishment?</w:t>
      </w:r>
    </w:p>
    <w:p w:rsidR="0046636C" w:rsidRPr="00A26FBD" w:rsidRDefault="0046636C" w:rsidP="0046636C">
      <w:pPr>
        <w:pStyle w:val="ListParagraph"/>
        <w:ind w:left="0"/>
        <w:rPr>
          <w:rFonts w:ascii="Times New Roman" w:hAnsi="Times New Roman"/>
          <w:lang w:val="en-US"/>
        </w:rPr>
      </w:pPr>
    </w:p>
    <w:p w:rsidR="0046636C" w:rsidRPr="00A26FBD" w:rsidRDefault="0046636C" w:rsidP="0046636C">
      <w:pPr>
        <w:rPr>
          <w:rFonts w:ascii="Times New Roman" w:hAnsi="Times New Roman"/>
          <w:b/>
          <w:lang w:val="en-US"/>
        </w:rPr>
      </w:pPr>
      <w:r w:rsidRPr="00A26FBD">
        <w:rPr>
          <w:rFonts w:ascii="Times New Roman" w:eastAsia="Times New Roman" w:hAnsi="Times New Roman"/>
          <w:b/>
          <w:lang w:eastAsia="nl-NL"/>
        </w:rPr>
        <w:t>LGBT</w:t>
      </w:r>
      <w:r w:rsidRPr="00A26FBD">
        <w:rPr>
          <w:rFonts w:ascii="Times New Roman" w:hAnsi="Times New Roman"/>
          <w:b/>
          <w:lang w:val="en-US"/>
        </w:rPr>
        <w:t xml:space="preserve"> (previous recommendation of the NL - 2010) </w:t>
      </w:r>
    </w:p>
    <w:p w:rsidR="0046636C" w:rsidRDefault="0046636C" w:rsidP="0046636C">
      <w:pPr>
        <w:pStyle w:val="ListParagraph"/>
        <w:autoSpaceDE w:val="0"/>
        <w:autoSpaceDN w:val="0"/>
        <w:adjustRightInd w:val="0"/>
        <w:ind w:left="0"/>
        <w:rPr>
          <w:rFonts w:ascii="Lucida Grande" w:hAnsi="Lucida Grande"/>
        </w:rPr>
      </w:pPr>
      <w:r>
        <w:rPr>
          <w:rFonts w:ascii="Lucida Grande" w:hAnsi="Lucida Grande"/>
        </w:rPr>
        <w:t>2. Which</w:t>
      </w:r>
      <w:r w:rsidRPr="00A26FBD">
        <w:rPr>
          <w:rFonts w:ascii="Lucida Grande" w:hAnsi="Lucida Grande"/>
        </w:rPr>
        <w:t xml:space="preserve"> steps</w:t>
      </w:r>
      <w:r>
        <w:rPr>
          <w:rFonts w:ascii="Lucida Grande" w:hAnsi="Lucida Grande"/>
        </w:rPr>
        <w:t xml:space="preserve"> will the Government take</w:t>
      </w:r>
      <w:r w:rsidRPr="00A26FBD">
        <w:rPr>
          <w:rFonts w:ascii="Lucida Grande" w:hAnsi="Lucida Grande"/>
        </w:rPr>
        <w:t xml:space="preserve"> to </w:t>
      </w:r>
      <w:r>
        <w:rPr>
          <w:rFonts w:ascii="Lucida Grande" w:hAnsi="Lucida Grande"/>
        </w:rPr>
        <w:t xml:space="preserve">improve the rights of members of the LGBT community? </w:t>
      </w:r>
    </w:p>
    <w:p w:rsidR="0046636C" w:rsidRPr="00A26FBD" w:rsidRDefault="0046636C" w:rsidP="0046636C">
      <w:pPr>
        <w:pStyle w:val="ListParagraph"/>
        <w:autoSpaceDE w:val="0"/>
        <w:autoSpaceDN w:val="0"/>
        <w:adjustRightInd w:val="0"/>
        <w:ind w:left="0"/>
        <w:rPr>
          <w:rFonts w:ascii="Times New Roman" w:hAnsi="Times New Roman"/>
          <w:lang w:val="en-US"/>
        </w:rPr>
      </w:pPr>
      <w:r>
        <w:rPr>
          <w:rFonts w:ascii="Lucida Grande" w:hAnsi="Lucida Grande"/>
        </w:rPr>
        <w:t xml:space="preserve">3. </w:t>
      </w:r>
      <w:r w:rsidRPr="00A26FBD">
        <w:rPr>
          <w:rFonts w:ascii="Lucida Grande" w:hAnsi="Lucida Grande"/>
        </w:rPr>
        <w:t>Would the government of</w:t>
      </w:r>
      <w:r w:rsidRPr="00A26FBD">
        <w:rPr>
          <w:rStyle w:val="apple-converted-space"/>
          <w:rFonts w:ascii="Lucida Grande" w:hAnsi="Lucida Grande"/>
          <w:lang w:val="en-US"/>
        </w:rPr>
        <w:t> </w:t>
      </w:r>
      <w:r w:rsidRPr="00A26FBD">
        <w:rPr>
          <w:rFonts w:ascii="Lucida Grande" w:hAnsi="Lucida Grande"/>
        </w:rPr>
        <w:t>Guyana</w:t>
      </w:r>
      <w:r w:rsidRPr="00A26FBD">
        <w:rPr>
          <w:rStyle w:val="apple-converted-space"/>
          <w:rFonts w:ascii="Lucida Grande" w:hAnsi="Lucida Grande"/>
          <w:lang w:val="en-US"/>
        </w:rPr>
        <w:t> </w:t>
      </w:r>
      <w:r w:rsidRPr="00A26FBD">
        <w:rPr>
          <w:rFonts w:ascii="Lucida Grande" w:hAnsi="Lucida Grande"/>
        </w:rPr>
        <w:t>consider removing section 352-354 of Chapter 8.01 of the Criminal Law (Offences) Act</w:t>
      </w:r>
      <w:r w:rsidRPr="00A26FBD">
        <w:rPr>
          <w:lang w:val="en-US"/>
        </w:rPr>
        <w:t xml:space="preserve"> </w:t>
      </w:r>
      <w:r w:rsidRPr="00A26FBD">
        <w:rPr>
          <w:rFonts w:ascii="Lucida Grande" w:hAnsi="Lucida Grande"/>
        </w:rPr>
        <w:t xml:space="preserve">which </w:t>
      </w:r>
      <w:proofErr w:type="gramStart"/>
      <w:r w:rsidRPr="00A26FBD">
        <w:rPr>
          <w:rFonts w:ascii="Lucida Grande" w:hAnsi="Lucida Grande"/>
        </w:rPr>
        <w:t>criminalise</w:t>
      </w:r>
      <w:proofErr w:type="gramEnd"/>
      <w:r w:rsidRPr="00A26FBD">
        <w:rPr>
          <w:rFonts w:ascii="Lucida Grande" w:hAnsi="Lucida Grande"/>
        </w:rPr>
        <w:t xml:space="preserve"> </w:t>
      </w:r>
      <w:r w:rsidRPr="00F50F99">
        <w:rPr>
          <w:rFonts w:ascii="Lucida Grande" w:hAnsi="Lucida Grande"/>
        </w:rPr>
        <w:t>same sex relationships</w:t>
      </w:r>
      <w:r w:rsidRPr="00A26FBD">
        <w:rPr>
          <w:rFonts w:ascii="Lucida Grande" w:hAnsi="Lucida Grande"/>
        </w:rPr>
        <w:t>?</w:t>
      </w:r>
      <w:r w:rsidRPr="00A26FBD">
        <w:rPr>
          <w:rFonts w:ascii="Times New Roman" w:hAnsi="Times New Roman"/>
          <w:lang w:val="en-US"/>
        </w:rPr>
        <w:t xml:space="preserve"> </w:t>
      </w:r>
    </w:p>
    <w:p w:rsidR="0046636C" w:rsidRPr="00A26FBD" w:rsidRDefault="0046636C" w:rsidP="0046636C">
      <w:pPr>
        <w:pStyle w:val="ListParagraph"/>
        <w:autoSpaceDE w:val="0"/>
        <w:autoSpaceDN w:val="0"/>
        <w:adjustRightInd w:val="0"/>
        <w:ind w:left="0"/>
        <w:rPr>
          <w:rFonts w:ascii="Times New Roman" w:hAnsi="Times New Roman"/>
          <w:lang w:val="en-US"/>
        </w:rPr>
      </w:pPr>
      <w:r>
        <w:rPr>
          <w:rFonts w:ascii="Lucida Grande" w:hAnsi="Lucida Grande"/>
        </w:rPr>
        <w:t xml:space="preserve">4. </w:t>
      </w:r>
      <w:r w:rsidRPr="00A26FBD">
        <w:rPr>
          <w:rFonts w:ascii="Lucida Grande" w:hAnsi="Lucida Grande"/>
        </w:rPr>
        <w:t>Would the government of</w:t>
      </w:r>
      <w:r w:rsidRPr="00A26FBD">
        <w:rPr>
          <w:rStyle w:val="apple-converted-space"/>
          <w:rFonts w:ascii="Lucida Grande" w:hAnsi="Lucida Grande"/>
          <w:lang w:val="en-US"/>
        </w:rPr>
        <w:t> </w:t>
      </w:r>
      <w:r w:rsidRPr="00A26FBD">
        <w:rPr>
          <w:rFonts w:ascii="Lucida Grande" w:hAnsi="Lucida Grande"/>
        </w:rPr>
        <w:t>Guyana</w:t>
      </w:r>
      <w:r w:rsidRPr="00A26FBD">
        <w:rPr>
          <w:rStyle w:val="apple-converted-space"/>
          <w:rFonts w:ascii="Lucida Grande" w:hAnsi="Lucida Grande"/>
          <w:lang w:val="en-US"/>
        </w:rPr>
        <w:t> </w:t>
      </w:r>
      <w:r w:rsidRPr="00A26FBD">
        <w:rPr>
          <w:rFonts w:ascii="Lucida Grande" w:hAnsi="Lucida Grande"/>
        </w:rPr>
        <w:t xml:space="preserve">consider amending </w:t>
      </w:r>
      <w:r w:rsidRPr="00A26FBD">
        <w:rPr>
          <w:rFonts w:ascii="Times New Roman" w:hAnsi="Times New Roman"/>
          <w:lang w:val="en-US"/>
        </w:rPr>
        <w:t xml:space="preserve">Article 149 of the Guyana Constitution to include sexual orientation and gender identity as grounds for discrimination in order to provide legal protection for LGBT people’s right to equality and non-discrimination. </w:t>
      </w:r>
    </w:p>
    <w:p w:rsidR="0046636C" w:rsidRPr="00A26FBD" w:rsidRDefault="0046636C" w:rsidP="0046636C">
      <w:pPr>
        <w:pStyle w:val="ListParagraph"/>
        <w:autoSpaceDE w:val="0"/>
        <w:autoSpaceDN w:val="0"/>
        <w:adjustRightInd w:val="0"/>
        <w:ind w:left="0"/>
        <w:rPr>
          <w:rFonts w:ascii="Times New Roman" w:hAnsi="Times New Roman"/>
          <w:lang w:val="en-US"/>
        </w:rPr>
      </w:pPr>
      <w:r>
        <w:rPr>
          <w:rFonts w:ascii="Lucida Grande" w:hAnsi="Lucida Grande"/>
        </w:rPr>
        <w:t xml:space="preserve">5. </w:t>
      </w:r>
      <w:r w:rsidRPr="00A26FBD">
        <w:rPr>
          <w:rFonts w:ascii="Lucida Grande" w:hAnsi="Lucida Grande"/>
        </w:rPr>
        <w:t>Would the government of</w:t>
      </w:r>
      <w:r w:rsidRPr="00A26FBD">
        <w:rPr>
          <w:rStyle w:val="apple-converted-space"/>
          <w:rFonts w:ascii="Lucida Grande" w:hAnsi="Lucida Grande"/>
          <w:lang w:val="en-US"/>
        </w:rPr>
        <w:t> </w:t>
      </w:r>
      <w:r w:rsidRPr="00A26FBD">
        <w:rPr>
          <w:rFonts w:ascii="Lucida Grande" w:hAnsi="Lucida Grande"/>
        </w:rPr>
        <w:t>Guyana</w:t>
      </w:r>
      <w:r w:rsidRPr="00A26FBD">
        <w:rPr>
          <w:rStyle w:val="apple-converted-space"/>
          <w:rFonts w:ascii="Lucida Grande" w:hAnsi="Lucida Grande"/>
          <w:lang w:val="en-US"/>
        </w:rPr>
        <w:t> </w:t>
      </w:r>
      <w:r w:rsidRPr="00A26FBD">
        <w:rPr>
          <w:rFonts w:ascii="Lucida Grande" w:hAnsi="Lucida Grande"/>
        </w:rPr>
        <w:t xml:space="preserve">consider repealing </w:t>
      </w:r>
      <w:r w:rsidRPr="00A26FBD">
        <w:rPr>
          <w:rFonts w:ascii="Times New Roman" w:hAnsi="Times New Roman"/>
          <w:lang w:val="en-US"/>
        </w:rPr>
        <w:t xml:space="preserve">section 153 (1) (xlvii) of the Summary Jurisdiction (Offenses) Act Chapter 8:02 which sanctions cross-dressing thereby facilitating arbitrary arrests, police harassment and abuse, targeted violence and other forms of discrimination against transgender people. </w:t>
      </w:r>
    </w:p>
    <w:p w:rsidR="0046636C" w:rsidRPr="00A26FBD" w:rsidRDefault="0046636C" w:rsidP="0046636C">
      <w:pPr>
        <w:pStyle w:val="ListParagraph"/>
        <w:autoSpaceDE w:val="0"/>
        <w:autoSpaceDN w:val="0"/>
        <w:adjustRightInd w:val="0"/>
        <w:ind w:left="0"/>
        <w:rPr>
          <w:rFonts w:ascii="Times New Roman" w:hAnsi="Times New Roman"/>
          <w:lang w:val="en-US"/>
        </w:rPr>
      </w:pPr>
    </w:p>
    <w:p w:rsidR="0046636C" w:rsidRPr="00A26FBD" w:rsidRDefault="0046636C" w:rsidP="0046636C">
      <w:pPr>
        <w:rPr>
          <w:rFonts w:ascii="Times New Roman" w:hAnsi="Times New Roman"/>
          <w:b/>
          <w:lang w:val="en-US"/>
        </w:rPr>
      </w:pPr>
      <w:r w:rsidRPr="00A26FBD">
        <w:rPr>
          <w:rFonts w:ascii="Lucida Grande" w:hAnsi="Lucida Grande"/>
          <w:b/>
        </w:rPr>
        <w:t>Children’s rights</w:t>
      </w:r>
      <w:r w:rsidRPr="00A26FBD">
        <w:rPr>
          <w:rFonts w:ascii="Times New Roman" w:hAnsi="Times New Roman"/>
          <w:b/>
          <w:lang w:val="en-US"/>
        </w:rPr>
        <w:t xml:space="preserve"> (previous recommendation of the NL - 2010)</w:t>
      </w:r>
    </w:p>
    <w:p w:rsidR="0046636C" w:rsidRPr="00641827" w:rsidRDefault="0046636C" w:rsidP="0046636C">
      <w:pPr>
        <w:rPr>
          <w:rFonts w:ascii="Times New Roman" w:hAnsi="Times New Roman"/>
          <w:lang w:val="en-US"/>
        </w:rPr>
      </w:pPr>
      <w:r>
        <w:rPr>
          <w:rFonts w:ascii="Times New Roman" w:hAnsi="Times New Roman"/>
          <w:lang w:val="en-US"/>
        </w:rPr>
        <w:t>6. When will the government of Guyana complete the abolishment of corporal punishment at schools?</w:t>
      </w:r>
    </w:p>
    <w:p w:rsidR="0046636C" w:rsidRPr="00A26FBD" w:rsidRDefault="0046636C" w:rsidP="0046636C">
      <w:pPr>
        <w:rPr>
          <w:rFonts w:ascii="Times New Roman" w:hAnsi="Times New Roman"/>
          <w:b/>
          <w:lang w:val="en-US"/>
        </w:rPr>
      </w:pPr>
      <w:r w:rsidRPr="00A26FBD">
        <w:rPr>
          <w:rFonts w:ascii="Times New Roman" w:eastAsia="Times New Roman" w:hAnsi="Times New Roman"/>
          <w:b/>
          <w:lang w:eastAsia="nl-NL"/>
        </w:rPr>
        <w:t>Women</w:t>
      </w:r>
      <w:r w:rsidRPr="00A26FBD">
        <w:rPr>
          <w:rFonts w:ascii="Lucida Grande" w:hAnsi="Lucida Grande"/>
          <w:b/>
        </w:rPr>
        <w:t>’s rights</w:t>
      </w:r>
      <w:r w:rsidRPr="00A26FBD">
        <w:rPr>
          <w:rFonts w:ascii="Times New Roman" w:hAnsi="Times New Roman"/>
          <w:b/>
          <w:lang w:val="en-US"/>
        </w:rPr>
        <w:t xml:space="preserve"> (previous recommendation of the NL - 2010)</w:t>
      </w:r>
    </w:p>
    <w:p w:rsidR="0046636C" w:rsidRPr="00A26FBD" w:rsidRDefault="0046636C" w:rsidP="0046636C">
      <w:pPr>
        <w:rPr>
          <w:rFonts w:ascii="Times New Roman" w:hAnsi="Times New Roman"/>
          <w:lang w:val="en-US"/>
        </w:rPr>
      </w:pPr>
      <w:r>
        <w:rPr>
          <w:rFonts w:ascii="Times New Roman" w:hAnsi="Times New Roman"/>
          <w:lang w:val="en-US"/>
        </w:rPr>
        <w:t xml:space="preserve">7. What is the progress made by the government of Guyana regarding its plans to </w:t>
      </w:r>
      <w:r w:rsidRPr="00A26FBD">
        <w:rPr>
          <w:rFonts w:ascii="Times New Roman" w:hAnsi="Times New Roman"/>
          <w:lang w:val="en-US"/>
        </w:rPr>
        <w:t xml:space="preserve">simplify the legal process </w:t>
      </w:r>
      <w:r>
        <w:rPr>
          <w:rFonts w:ascii="Times New Roman" w:hAnsi="Times New Roman"/>
          <w:lang w:val="en-US"/>
        </w:rPr>
        <w:t xml:space="preserve">concerning gender and domestic violence </w:t>
      </w:r>
      <w:r w:rsidRPr="00A26FBD">
        <w:rPr>
          <w:rFonts w:ascii="Times New Roman" w:hAnsi="Times New Roman"/>
          <w:lang w:val="en-US"/>
        </w:rPr>
        <w:t xml:space="preserve">and </w:t>
      </w:r>
      <w:r>
        <w:rPr>
          <w:rFonts w:ascii="Times New Roman" w:hAnsi="Times New Roman"/>
          <w:lang w:val="en-US"/>
        </w:rPr>
        <w:t xml:space="preserve">to </w:t>
      </w:r>
      <w:r w:rsidRPr="00A26FBD">
        <w:rPr>
          <w:rFonts w:ascii="Times New Roman" w:hAnsi="Times New Roman"/>
          <w:lang w:val="en-US"/>
        </w:rPr>
        <w:t>facilitate a "one-stop shop" for victims of abuse</w:t>
      </w:r>
      <w:r>
        <w:rPr>
          <w:rFonts w:ascii="Times New Roman" w:hAnsi="Times New Roman"/>
          <w:lang w:val="en-US"/>
        </w:rPr>
        <w:t>?</w:t>
      </w:r>
      <w:r w:rsidRPr="00A26FBD">
        <w:rPr>
          <w:rFonts w:ascii="Times New Roman" w:hAnsi="Times New Roman"/>
          <w:lang w:val="en-US"/>
        </w:rPr>
        <w:t xml:space="preserve"> </w:t>
      </w:r>
    </w:p>
    <w:p w:rsidR="0046636C" w:rsidRPr="00A26FBD" w:rsidRDefault="0046636C" w:rsidP="0046636C">
      <w:pPr>
        <w:rPr>
          <w:rFonts w:ascii="Times New Roman" w:hAnsi="Times New Roman"/>
          <w:b/>
          <w:lang w:val="en-US"/>
        </w:rPr>
      </w:pPr>
      <w:r w:rsidRPr="00A26FBD">
        <w:rPr>
          <w:rFonts w:ascii="Times New Roman" w:eastAsia="Times New Roman" w:hAnsi="Times New Roman"/>
          <w:b/>
          <w:lang w:eastAsia="nl-NL"/>
        </w:rPr>
        <w:t xml:space="preserve">Torture and detention conditions </w:t>
      </w:r>
      <w:r w:rsidRPr="00A26FBD">
        <w:rPr>
          <w:rFonts w:ascii="Times New Roman" w:hAnsi="Times New Roman"/>
          <w:b/>
          <w:lang w:val="en-US"/>
        </w:rPr>
        <w:t>(previous recommendation of the NL - 2010)</w:t>
      </w:r>
    </w:p>
    <w:p w:rsidR="0046636C" w:rsidRDefault="0046636C" w:rsidP="00466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Lucida Grande" w:hAnsi="Lucida Grande"/>
        </w:rPr>
      </w:pPr>
      <w:r>
        <w:rPr>
          <w:rFonts w:ascii="Times New Roman" w:hAnsi="Times New Roman"/>
          <w:lang w:val="en-US"/>
        </w:rPr>
        <w:t xml:space="preserve">8. </w:t>
      </w:r>
      <w:r>
        <w:rPr>
          <w:rFonts w:ascii="Lucida Grande" w:hAnsi="Lucida Grande"/>
        </w:rPr>
        <w:t>What measures will be taken to improve prison conditions?</w:t>
      </w:r>
    </w:p>
    <w:p w:rsidR="00145C5C" w:rsidRDefault="00145C5C" w:rsidP="00466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Lucida Grande" w:hAnsi="Lucida Grande"/>
        </w:rPr>
      </w:pPr>
    </w:p>
    <w:p w:rsidR="00145C5C" w:rsidRDefault="00145C5C" w:rsidP="00466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Lucida Grande" w:hAnsi="Lucida Grande"/>
        </w:rPr>
      </w:pPr>
    </w:p>
    <w:p w:rsidR="00145C5C" w:rsidRDefault="00145C5C" w:rsidP="00466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Lucida Grande" w:hAnsi="Lucida Grande"/>
        </w:rPr>
      </w:pPr>
    </w:p>
    <w:p w:rsidR="00145C5C" w:rsidRPr="00145C5C" w:rsidRDefault="00145C5C" w:rsidP="00466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b/>
          <w:sz w:val="24"/>
          <w:szCs w:val="24"/>
        </w:rPr>
      </w:pPr>
      <w:r w:rsidRPr="00145C5C">
        <w:rPr>
          <w:rFonts w:ascii="Times New Roman" w:hAnsi="Times New Roman"/>
          <w:b/>
          <w:sz w:val="24"/>
          <w:szCs w:val="24"/>
        </w:rPr>
        <w:lastRenderedPageBreak/>
        <w:t>UNITED KINGDOM OF GREAT BRITAIN AND NORTHERN IRELAND</w:t>
      </w:r>
    </w:p>
    <w:p w:rsidR="00145C5C" w:rsidRDefault="00145C5C" w:rsidP="00466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Lucida Grande" w:hAnsi="Lucida Grande"/>
        </w:rPr>
      </w:pPr>
    </w:p>
    <w:p w:rsidR="00145C5C" w:rsidRPr="00145C5C" w:rsidRDefault="00145C5C" w:rsidP="00145C5C">
      <w:pPr>
        <w:pStyle w:val="ListParagraph"/>
        <w:numPr>
          <w:ilvl w:val="0"/>
          <w:numId w:val="39"/>
        </w:numPr>
        <w:contextualSpacing w:val="0"/>
        <w:rPr>
          <w:rFonts w:ascii="Times New Roman" w:hAnsi="Times New Roman"/>
          <w:sz w:val="24"/>
          <w:szCs w:val="24"/>
        </w:rPr>
      </w:pPr>
      <w:r w:rsidRPr="00145C5C">
        <w:rPr>
          <w:rFonts w:ascii="Times New Roman" w:hAnsi="Times New Roman"/>
          <w:sz w:val="24"/>
          <w:szCs w:val="24"/>
        </w:rPr>
        <w:t>Please could you provide an update on the status of national consultations on the abolition of the death penalty, abolition of corporate punishment in schools, decriminalisation of consensual same-sex relations and discrimination against LGBTI persons, all of which the Government of Guyana announced it would pursue following the last UPR?</w:t>
      </w:r>
      <w:bookmarkStart w:id="0" w:name="_GoBack"/>
      <w:bookmarkEnd w:id="0"/>
    </w:p>
    <w:p w:rsidR="00145C5C" w:rsidRPr="00145C5C" w:rsidRDefault="00145C5C" w:rsidP="00145C5C">
      <w:pPr>
        <w:rPr>
          <w:rFonts w:ascii="Times New Roman" w:hAnsi="Times New Roman"/>
          <w:sz w:val="24"/>
          <w:szCs w:val="24"/>
        </w:rPr>
      </w:pPr>
    </w:p>
    <w:p w:rsidR="00145C5C" w:rsidRPr="00145C5C" w:rsidRDefault="00145C5C" w:rsidP="00145C5C">
      <w:pPr>
        <w:pStyle w:val="ListParagraph"/>
        <w:numPr>
          <w:ilvl w:val="0"/>
          <w:numId w:val="39"/>
        </w:numPr>
        <w:rPr>
          <w:rFonts w:ascii="Times New Roman" w:hAnsi="Times New Roman"/>
          <w:sz w:val="24"/>
          <w:szCs w:val="24"/>
        </w:rPr>
      </w:pPr>
      <w:r w:rsidRPr="00145C5C">
        <w:rPr>
          <w:rFonts w:ascii="Times New Roman" w:hAnsi="Times New Roman"/>
          <w:sz w:val="24"/>
          <w:szCs w:val="24"/>
        </w:rPr>
        <w:t xml:space="preserve">What progress has the Government of Guyana made in order to ratify the Optional Protocol to the Convention on the Elimination of All Forms of Discrimination against Women?   </w:t>
      </w:r>
    </w:p>
    <w:p w:rsidR="00145C5C" w:rsidRPr="00145C5C" w:rsidRDefault="00145C5C" w:rsidP="00145C5C">
      <w:pPr>
        <w:pStyle w:val="ListParagraph"/>
        <w:rPr>
          <w:rFonts w:ascii="Times New Roman" w:hAnsi="Times New Roman"/>
          <w:sz w:val="24"/>
          <w:szCs w:val="24"/>
        </w:rPr>
      </w:pPr>
    </w:p>
    <w:p w:rsidR="00145C5C" w:rsidRPr="00145C5C" w:rsidRDefault="00145C5C" w:rsidP="00145C5C">
      <w:pPr>
        <w:pStyle w:val="ListParagraph"/>
        <w:numPr>
          <w:ilvl w:val="0"/>
          <w:numId w:val="39"/>
        </w:numPr>
        <w:autoSpaceDE w:val="0"/>
        <w:autoSpaceDN w:val="0"/>
        <w:adjustRightInd w:val="0"/>
        <w:spacing w:line="240" w:lineRule="auto"/>
        <w:rPr>
          <w:rFonts w:ascii="Times New Roman" w:hAnsi="Times New Roman"/>
          <w:sz w:val="24"/>
          <w:szCs w:val="24"/>
          <w:lang w:eastAsia="en-GB"/>
        </w:rPr>
      </w:pPr>
      <w:r w:rsidRPr="00145C5C">
        <w:rPr>
          <w:rFonts w:ascii="Times New Roman" w:hAnsi="Times New Roman"/>
          <w:sz w:val="24"/>
          <w:szCs w:val="24"/>
          <w:lang w:eastAsia="en-GB"/>
        </w:rPr>
        <w:t>What steps have  the Government of Guyana taken to ensure the full implementation of the Sexual Offences Act and the National Domestic Violence Policy, including the establishment of a Sexual Offences Unit and ensuring reasonable access to temporary refuges for survivors?</w:t>
      </w:r>
    </w:p>
    <w:p w:rsidR="00145C5C" w:rsidRPr="00145C5C" w:rsidRDefault="00145C5C" w:rsidP="00145C5C">
      <w:pPr>
        <w:rPr>
          <w:rFonts w:ascii="Times New Roman" w:hAnsi="Times New Roman"/>
          <w:sz w:val="24"/>
          <w:szCs w:val="24"/>
        </w:rPr>
      </w:pPr>
    </w:p>
    <w:p w:rsidR="00145C5C" w:rsidRPr="00145C5C" w:rsidRDefault="00145C5C" w:rsidP="00145C5C">
      <w:pPr>
        <w:pStyle w:val="ListParagraph"/>
        <w:numPr>
          <w:ilvl w:val="0"/>
          <w:numId w:val="39"/>
        </w:numPr>
        <w:rPr>
          <w:rFonts w:ascii="Times New Roman" w:hAnsi="Times New Roman"/>
          <w:sz w:val="24"/>
          <w:szCs w:val="24"/>
        </w:rPr>
      </w:pPr>
      <w:r w:rsidRPr="00145C5C">
        <w:rPr>
          <w:rFonts w:ascii="Times New Roman" w:hAnsi="Times New Roman"/>
          <w:sz w:val="24"/>
          <w:szCs w:val="24"/>
        </w:rPr>
        <w:t xml:space="preserve">What progress has the Government of Guyana made with the extension of an invitation to the UN Special Rapporteur on Torture, as well as an open invitation to UN Special Procedures Mandate holders to visit Guyana? </w:t>
      </w:r>
    </w:p>
    <w:p w:rsidR="00145C5C" w:rsidRPr="00145C5C" w:rsidRDefault="00145C5C" w:rsidP="00145C5C">
      <w:pPr>
        <w:rPr>
          <w:rFonts w:ascii="Times New Roman" w:hAnsi="Times New Roman"/>
          <w:sz w:val="24"/>
          <w:szCs w:val="24"/>
        </w:rPr>
      </w:pPr>
    </w:p>
    <w:p w:rsidR="00145C5C" w:rsidRPr="00145C5C" w:rsidRDefault="00145C5C" w:rsidP="00145C5C">
      <w:pPr>
        <w:pStyle w:val="ListParagraph"/>
        <w:numPr>
          <w:ilvl w:val="0"/>
          <w:numId w:val="39"/>
        </w:numPr>
        <w:rPr>
          <w:rFonts w:ascii="Times New Roman" w:hAnsi="Times New Roman"/>
          <w:sz w:val="24"/>
          <w:szCs w:val="24"/>
        </w:rPr>
      </w:pPr>
      <w:r w:rsidRPr="00145C5C">
        <w:rPr>
          <w:rFonts w:ascii="Times New Roman" w:hAnsi="Times New Roman"/>
          <w:sz w:val="24"/>
          <w:szCs w:val="24"/>
        </w:rPr>
        <w:t xml:space="preserve">What steps has the Government of Guyana taken to increase the capacity of the Police Complaints Authority </w:t>
      </w:r>
      <w:r w:rsidRPr="00145C5C">
        <w:rPr>
          <w:rFonts w:ascii="Times New Roman" w:hAnsi="Times New Roman"/>
          <w:sz w:val="24"/>
          <w:szCs w:val="24"/>
          <w:lang w:val="en-US"/>
        </w:rPr>
        <w:t>to investigate allegations of extrajudicial killings and the excessive use of force by police in prompt and impartial proceedings?</w:t>
      </w:r>
    </w:p>
    <w:p w:rsidR="00145C5C" w:rsidRPr="00EC6C15" w:rsidRDefault="00145C5C" w:rsidP="00145C5C">
      <w:pPr>
        <w:pStyle w:val="ListParagraph"/>
        <w:spacing w:line="240" w:lineRule="auto"/>
        <w:contextualSpacing w:val="0"/>
        <w:rPr>
          <w:rFonts w:cs="Arial"/>
          <w:sz w:val="24"/>
          <w:szCs w:val="24"/>
        </w:rPr>
      </w:pPr>
    </w:p>
    <w:p w:rsidR="00145C5C" w:rsidRDefault="00145C5C" w:rsidP="00466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Lucida Grande" w:hAnsi="Lucida Grande"/>
        </w:rPr>
      </w:pPr>
    </w:p>
    <w:p w:rsidR="0046636C" w:rsidRPr="00A26FBD" w:rsidRDefault="0046636C" w:rsidP="0046636C">
      <w:pPr>
        <w:rPr>
          <w:rFonts w:ascii="Times New Roman" w:hAnsi="Times New Roman"/>
        </w:rPr>
      </w:pPr>
    </w:p>
    <w:p w:rsidR="00062BEA" w:rsidRPr="00062BEA" w:rsidRDefault="00062BEA" w:rsidP="0046636C">
      <w:pPr>
        <w:spacing w:after="200"/>
        <w:contextualSpacing/>
        <w:jc w:val="both"/>
        <w:rPr>
          <w:rFonts w:ascii="Calibri" w:eastAsia="Times New Roman" w:hAnsi="Calibri"/>
          <w:lang w:val="en-US"/>
        </w:rPr>
      </w:pPr>
    </w:p>
    <w:sectPr w:rsidR="00062BEA" w:rsidRPr="00062BEA"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049"/>
    <w:multiLevelType w:val="hybridMultilevel"/>
    <w:tmpl w:val="E58A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110A64F7"/>
    <w:multiLevelType w:val="hybridMultilevel"/>
    <w:tmpl w:val="45A4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6">
    <w:nsid w:val="115227B1"/>
    <w:multiLevelType w:val="hybridMultilevel"/>
    <w:tmpl w:val="8CD8C212"/>
    <w:lvl w:ilvl="0" w:tplc="55DA25DA">
      <w:start w:val="14"/>
      <w:numFmt w:val="bullet"/>
      <w:lvlText w:val="-"/>
      <w:lvlJc w:val="left"/>
      <w:pPr>
        <w:tabs>
          <w:tab w:val="num" w:pos="720"/>
        </w:tabs>
        <w:ind w:left="720" w:hanging="360"/>
      </w:pPr>
      <w:rPr>
        <w:rFonts w:ascii="Calibri" w:eastAsia="Calibri" w:hAnsi="Calibri" w:cs="Times New Roman"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179A234E"/>
    <w:multiLevelType w:val="hybridMultilevel"/>
    <w:tmpl w:val="9A8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B7786E"/>
    <w:multiLevelType w:val="hybridMultilevel"/>
    <w:tmpl w:val="D890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nsid w:val="1A402FCD"/>
    <w:multiLevelType w:val="hybridMultilevel"/>
    <w:tmpl w:val="01EA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1567C4"/>
    <w:multiLevelType w:val="hybridMultilevel"/>
    <w:tmpl w:val="3894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5E51BA"/>
    <w:multiLevelType w:val="hybridMultilevel"/>
    <w:tmpl w:val="1BEE0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7512C9"/>
    <w:multiLevelType w:val="hybridMultilevel"/>
    <w:tmpl w:val="DA70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86108A"/>
    <w:multiLevelType w:val="hybridMultilevel"/>
    <w:tmpl w:val="7168478E"/>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nsid w:val="3FDB79A9"/>
    <w:multiLevelType w:val="hybridMultilevel"/>
    <w:tmpl w:val="33B0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0FC4834"/>
    <w:multiLevelType w:val="hybridMultilevel"/>
    <w:tmpl w:val="52F62652"/>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4E0CB3"/>
    <w:multiLevelType w:val="hybridMultilevel"/>
    <w:tmpl w:val="B44E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32E5051"/>
    <w:multiLevelType w:val="hybridMultilevel"/>
    <w:tmpl w:val="EF288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A541C2D"/>
    <w:multiLevelType w:val="hybridMultilevel"/>
    <w:tmpl w:val="279E1F0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5">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64056A6A"/>
    <w:multiLevelType w:val="hybridMultilevel"/>
    <w:tmpl w:val="DB027636"/>
    <w:lvl w:ilvl="0" w:tplc="0809000F">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648C1FAC"/>
    <w:multiLevelType w:val="hybridMultilevel"/>
    <w:tmpl w:val="DFDCBD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65B17B87"/>
    <w:multiLevelType w:val="hybridMultilevel"/>
    <w:tmpl w:val="7658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67611D"/>
    <w:multiLevelType w:val="hybridMultilevel"/>
    <w:tmpl w:val="E334C52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nsid w:val="70D8553F"/>
    <w:multiLevelType w:val="hybridMultilevel"/>
    <w:tmpl w:val="3A4850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1">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56E400F"/>
    <w:multiLevelType w:val="hybridMultilevel"/>
    <w:tmpl w:val="81BA34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C2F6995"/>
    <w:multiLevelType w:val="hybridMultilevel"/>
    <w:tmpl w:val="AD2634C0"/>
    <w:lvl w:ilvl="0" w:tplc="0809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num w:numId="1">
    <w:abstractNumId w:val="15"/>
  </w:num>
  <w:num w:numId="2">
    <w:abstractNumId w:val="34"/>
  </w:num>
  <w:num w:numId="3">
    <w:abstractNumId w:val="32"/>
  </w:num>
  <w:num w:numId="4">
    <w:abstractNumId w:val="1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21"/>
  </w:num>
  <w:num w:numId="9">
    <w:abstractNumId w:val="3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25"/>
  </w:num>
  <w:num w:numId="14">
    <w:abstractNumId w:val="22"/>
  </w:num>
  <w:num w:numId="15">
    <w:abstractNumId w:val="27"/>
  </w:num>
  <w:num w:numId="16">
    <w:abstractNumId w:val="18"/>
  </w:num>
  <w:num w:numId="17">
    <w:abstractNumId w:val="26"/>
  </w:num>
  <w:num w:numId="18">
    <w:abstractNumId w:val="29"/>
  </w:num>
  <w:num w:numId="19">
    <w:abstractNumId w:val="4"/>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6"/>
  </w:num>
  <w:num w:numId="23">
    <w:abstractNumId w:val="11"/>
  </w:num>
  <w:num w:numId="24">
    <w:abstractNumId w:val="6"/>
  </w:num>
  <w:num w:numId="25">
    <w:abstractNumId w:val="3"/>
  </w:num>
  <w:num w:numId="26">
    <w:abstractNumId w:val="10"/>
  </w:num>
  <w:num w:numId="27">
    <w:abstractNumId w:val="14"/>
  </w:num>
  <w:num w:numId="28">
    <w:abstractNumId w:val="7"/>
  </w:num>
  <w:num w:numId="29">
    <w:abstractNumId w:val="28"/>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3"/>
  </w:num>
  <w:num w:numId="33">
    <w:abstractNumId w:val="17"/>
  </w:num>
  <w:num w:numId="34">
    <w:abstractNumId w:val="8"/>
  </w:num>
  <w:num w:numId="35">
    <w:abstractNumId w:val="33"/>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5"/>
  </w:num>
  <w:num w:numId="3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416FB"/>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73D0"/>
    <w:rsid w:val="00145C5C"/>
    <w:rsid w:val="001524D5"/>
    <w:rsid w:val="0017544A"/>
    <w:rsid w:val="001954D7"/>
    <w:rsid w:val="001A63A9"/>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6636C"/>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7302"/>
    <w:rsid w:val="008E762E"/>
    <w:rsid w:val="008F1B90"/>
    <w:rsid w:val="00907552"/>
    <w:rsid w:val="009118DB"/>
    <w:rsid w:val="009341AE"/>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E45"/>
    <w:rsid w:val="00AA39D5"/>
    <w:rsid w:val="00AA40FF"/>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4881"/>
    <w:rsid w:val="00E967FF"/>
    <w:rsid w:val="00EB30B9"/>
    <w:rsid w:val="00EB38C4"/>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character" w:customStyle="1" w:styleId="apple-converted-space">
    <w:name w:val="apple-converted-space"/>
    <w:rsid w:val="0046636C"/>
    <w:rPr>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character" w:customStyle="1" w:styleId="apple-converted-space">
    <w:name w:val="apple-converted-space"/>
    <w:rsid w:val="0046636C"/>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23829734">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A3776-336E-45D6-9CF5-539A8C79558E}"/>
</file>

<file path=customXml/itemProps2.xml><?xml version="1.0" encoding="utf-8"?>
<ds:datastoreItem xmlns:ds="http://schemas.openxmlformats.org/officeDocument/2006/customXml" ds:itemID="{53537ADF-A131-4266-93F8-F7E46D5820E6}"/>
</file>

<file path=customXml/itemProps3.xml><?xml version="1.0" encoding="utf-8"?>
<ds:datastoreItem xmlns:ds="http://schemas.openxmlformats.org/officeDocument/2006/customXml" ds:itemID="{63D72B2A-B207-4622-A246-A07CBDDC0FCB}"/>
</file>

<file path=customXml/itemProps4.xml><?xml version="1.0" encoding="utf-8"?>
<ds:datastoreItem xmlns:ds="http://schemas.openxmlformats.org/officeDocument/2006/customXml" ds:itemID="{20E4D2C5-B2A6-4C10-BB0C-AEF7C9560DB7}"/>
</file>

<file path=docProps/app.xml><?xml version="1.0" encoding="utf-8"?>
<Properties xmlns="http://schemas.openxmlformats.org/officeDocument/2006/extended-properties" xmlns:vt="http://schemas.openxmlformats.org/officeDocument/2006/docPropsVTypes">
  <Template>FCO A4 General Purpose Template</Template>
  <TotalTime>2</TotalTime>
  <Pages>2</Pages>
  <Words>538</Words>
  <Characters>3146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Guyana</dc:title>
  <dc:creator>esummers</dc:creator>
  <cp:lastModifiedBy>Stancic Ljiljana</cp:lastModifiedBy>
  <cp:revision>4</cp:revision>
  <cp:lastPrinted>2011-09-06T11:49:00Z</cp:lastPrinted>
  <dcterms:created xsi:type="dcterms:W3CDTF">2015-01-13T11:34:00Z</dcterms:created>
  <dcterms:modified xsi:type="dcterms:W3CDTF">2015-01-14T08:02:00Z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1351200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