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8B" w:rsidRPr="00D92296" w:rsidRDefault="00E16A8B" w:rsidP="00D92296">
      <w:pPr>
        <w:pStyle w:val="Ttulo2"/>
        <w:jc w:val="center"/>
        <w:rPr>
          <w:b/>
          <w:sz w:val="28"/>
        </w:rPr>
      </w:pPr>
      <w:r w:rsidRPr="00D92296">
        <w:rPr>
          <w:b/>
          <w:sz w:val="28"/>
        </w:rPr>
        <w:t xml:space="preserve">Reporte de </w:t>
      </w:r>
      <w:r w:rsidR="001E1F9D" w:rsidRPr="00D92296">
        <w:rPr>
          <w:b/>
          <w:sz w:val="28"/>
        </w:rPr>
        <w:t>Recomendaciones EPU</w:t>
      </w:r>
    </w:p>
    <w:tbl>
      <w:tblPr>
        <w:tblStyle w:val="Tablaconcuadrcula"/>
        <w:tblW w:w="14992" w:type="dxa"/>
        <w:tblLook w:val="04A0" w:firstRow="1" w:lastRow="0" w:firstColumn="1" w:lastColumn="0" w:noHBand="0" w:noVBand="1"/>
      </w:tblPr>
      <w:tblGrid>
        <w:gridCol w:w="533"/>
        <w:gridCol w:w="4111"/>
        <w:gridCol w:w="2694"/>
        <w:gridCol w:w="567"/>
        <w:gridCol w:w="4536"/>
        <w:gridCol w:w="2551"/>
      </w:tblGrid>
      <w:tr w:rsidR="00546AAA" w:rsidRPr="00692550" w:rsidTr="0072530B">
        <w:tc>
          <w:tcPr>
            <w:tcW w:w="533" w:type="dxa"/>
            <w:shd w:val="clear" w:color="auto" w:fill="AEAAAA" w:themeFill="background2" w:themeFillShade="BF"/>
          </w:tcPr>
          <w:p w:rsidR="00546AAA" w:rsidRPr="00692550" w:rsidRDefault="00546AAA" w:rsidP="001E1F9D">
            <w:pPr>
              <w:jc w:val="center"/>
              <w:rPr>
                <w:rFonts w:ascii="Times New Roman" w:hAnsi="Times New Roman" w:cs="Times New Roman"/>
                <w:b/>
                <w:sz w:val="20"/>
                <w:szCs w:val="20"/>
              </w:rPr>
            </w:pPr>
            <w:r w:rsidRPr="00692550">
              <w:rPr>
                <w:rFonts w:ascii="Times New Roman" w:hAnsi="Times New Roman" w:cs="Times New Roman"/>
                <w:b/>
                <w:sz w:val="20"/>
                <w:szCs w:val="20"/>
              </w:rPr>
              <w:t>No.</w:t>
            </w:r>
          </w:p>
        </w:tc>
        <w:tc>
          <w:tcPr>
            <w:tcW w:w="4111" w:type="dxa"/>
            <w:shd w:val="clear" w:color="auto" w:fill="AEAAAA" w:themeFill="background2" w:themeFillShade="BF"/>
          </w:tcPr>
          <w:p w:rsidR="00546AAA" w:rsidRPr="00692550" w:rsidRDefault="00546AAA" w:rsidP="00496D66">
            <w:pPr>
              <w:jc w:val="center"/>
              <w:rPr>
                <w:rFonts w:ascii="Times New Roman" w:hAnsi="Times New Roman" w:cs="Times New Roman"/>
                <w:b/>
                <w:sz w:val="20"/>
                <w:szCs w:val="20"/>
              </w:rPr>
            </w:pPr>
            <w:r w:rsidRPr="00692550">
              <w:rPr>
                <w:rFonts w:ascii="Times New Roman" w:hAnsi="Times New Roman" w:cs="Times New Roman"/>
                <w:b/>
                <w:sz w:val="20"/>
                <w:szCs w:val="20"/>
              </w:rPr>
              <w:t>Recomendaciones reportadas</w:t>
            </w:r>
          </w:p>
        </w:tc>
        <w:tc>
          <w:tcPr>
            <w:tcW w:w="2694" w:type="dxa"/>
            <w:shd w:val="clear" w:color="auto" w:fill="AEAAAA" w:themeFill="background2" w:themeFillShade="BF"/>
          </w:tcPr>
          <w:p w:rsidR="00546AAA" w:rsidRPr="00692550" w:rsidRDefault="00546AAA" w:rsidP="00496D66">
            <w:pPr>
              <w:jc w:val="center"/>
              <w:rPr>
                <w:rFonts w:ascii="Times New Roman" w:hAnsi="Times New Roman" w:cs="Times New Roman"/>
                <w:b/>
                <w:sz w:val="20"/>
                <w:szCs w:val="20"/>
              </w:rPr>
            </w:pPr>
            <w:r w:rsidRPr="00692550">
              <w:rPr>
                <w:rFonts w:ascii="Times New Roman" w:hAnsi="Times New Roman" w:cs="Times New Roman"/>
                <w:b/>
                <w:sz w:val="20"/>
                <w:szCs w:val="20"/>
              </w:rPr>
              <w:t>Tema</w:t>
            </w:r>
          </w:p>
        </w:tc>
        <w:tc>
          <w:tcPr>
            <w:tcW w:w="567" w:type="dxa"/>
            <w:shd w:val="clear" w:color="auto" w:fill="AEAAAA" w:themeFill="background2" w:themeFillShade="BF"/>
          </w:tcPr>
          <w:p w:rsidR="00546AAA" w:rsidRPr="00692550" w:rsidRDefault="00546AAA" w:rsidP="00496D66">
            <w:pPr>
              <w:jc w:val="center"/>
              <w:rPr>
                <w:rFonts w:ascii="Times New Roman" w:hAnsi="Times New Roman" w:cs="Times New Roman"/>
                <w:b/>
                <w:sz w:val="20"/>
                <w:szCs w:val="20"/>
              </w:rPr>
            </w:pPr>
            <w:r w:rsidRPr="00692550">
              <w:rPr>
                <w:rFonts w:ascii="Times New Roman" w:hAnsi="Times New Roman" w:cs="Times New Roman"/>
                <w:b/>
                <w:sz w:val="20"/>
                <w:szCs w:val="20"/>
              </w:rPr>
              <w:t>No.</w:t>
            </w:r>
          </w:p>
        </w:tc>
        <w:tc>
          <w:tcPr>
            <w:tcW w:w="4536" w:type="dxa"/>
            <w:shd w:val="clear" w:color="auto" w:fill="AEAAAA" w:themeFill="background2" w:themeFillShade="BF"/>
          </w:tcPr>
          <w:p w:rsidR="00546AAA" w:rsidRPr="00692550" w:rsidRDefault="00546AAA" w:rsidP="00496D66">
            <w:pPr>
              <w:jc w:val="center"/>
              <w:rPr>
                <w:rFonts w:ascii="Times New Roman" w:hAnsi="Times New Roman" w:cs="Times New Roman"/>
                <w:b/>
                <w:sz w:val="20"/>
                <w:szCs w:val="20"/>
              </w:rPr>
            </w:pPr>
            <w:r w:rsidRPr="00692550">
              <w:rPr>
                <w:rFonts w:ascii="Times New Roman" w:hAnsi="Times New Roman" w:cs="Times New Roman"/>
                <w:b/>
                <w:sz w:val="20"/>
                <w:szCs w:val="20"/>
              </w:rPr>
              <w:t>Recomendaciones no reportadas</w:t>
            </w:r>
          </w:p>
        </w:tc>
        <w:tc>
          <w:tcPr>
            <w:tcW w:w="2551" w:type="dxa"/>
            <w:shd w:val="clear" w:color="auto" w:fill="AEAAAA" w:themeFill="background2" w:themeFillShade="BF"/>
          </w:tcPr>
          <w:p w:rsidR="00546AAA" w:rsidRPr="00692550" w:rsidRDefault="00546AAA" w:rsidP="00496D66">
            <w:pPr>
              <w:jc w:val="center"/>
              <w:rPr>
                <w:rFonts w:ascii="Times New Roman" w:hAnsi="Times New Roman" w:cs="Times New Roman"/>
                <w:b/>
                <w:sz w:val="20"/>
                <w:szCs w:val="20"/>
              </w:rPr>
            </w:pPr>
            <w:r>
              <w:rPr>
                <w:rFonts w:ascii="Times New Roman" w:hAnsi="Times New Roman" w:cs="Times New Roman"/>
                <w:b/>
                <w:sz w:val="20"/>
                <w:szCs w:val="20"/>
              </w:rPr>
              <w:t>Tema</w:t>
            </w:r>
          </w:p>
        </w:tc>
      </w:tr>
      <w:tr w:rsidR="00546AAA" w:rsidRPr="00692550" w:rsidTr="00334201">
        <w:tc>
          <w:tcPr>
            <w:tcW w:w="533" w:type="dxa"/>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1</w:t>
            </w:r>
          </w:p>
        </w:tc>
        <w:tc>
          <w:tcPr>
            <w:tcW w:w="4111" w:type="dxa"/>
            <w:shd w:val="clear" w:color="auto" w:fill="DEEAF6" w:themeFill="accent1" w:themeFillTint="33"/>
          </w:tcPr>
          <w:p w:rsidR="00546AAA" w:rsidRPr="00692550" w:rsidRDefault="00546AAA" w:rsidP="00CA0C35">
            <w:pPr>
              <w:jc w:val="both"/>
              <w:rPr>
                <w:rFonts w:ascii="Times New Roman" w:hAnsi="Times New Roman" w:cs="Times New Roman"/>
                <w:b/>
                <w:sz w:val="20"/>
                <w:szCs w:val="20"/>
              </w:rPr>
            </w:pPr>
            <w:r w:rsidRPr="00692550">
              <w:rPr>
                <w:rFonts w:ascii="Times New Roman" w:hAnsi="Times New Roman" w:cs="Times New Roman"/>
                <w:b/>
                <w:sz w:val="20"/>
                <w:szCs w:val="20"/>
              </w:rPr>
              <w:t>124.1</w:t>
            </w:r>
            <w:r w:rsidRPr="00692550">
              <w:rPr>
                <w:rFonts w:ascii="Times New Roman" w:hAnsi="Times New Roman" w:cs="Times New Roman"/>
                <w:sz w:val="20"/>
                <w:szCs w:val="20"/>
              </w:rPr>
              <w:t xml:space="preserve"> Continuar trabajando en la armonización de su normativa interna con los instrumentos internacionales de derechos humanos en los que es Estado parte (Nicaragua);</w:t>
            </w:r>
          </w:p>
        </w:tc>
        <w:tc>
          <w:tcPr>
            <w:tcW w:w="2694" w:type="dxa"/>
            <w:shd w:val="clear" w:color="auto" w:fill="DEEAF6" w:themeFill="accent1" w:themeFillTint="33"/>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Fortalecimiento Institucional</w:t>
            </w:r>
          </w:p>
        </w:tc>
        <w:tc>
          <w:tcPr>
            <w:tcW w:w="567" w:type="dxa"/>
            <w:shd w:val="clear" w:color="auto" w:fill="DEEAF6" w:themeFill="accent1" w:themeFillTint="33"/>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1</w:t>
            </w:r>
          </w:p>
        </w:tc>
        <w:tc>
          <w:tcPr>
            <w:tcW w:w="4536" w:type="dxa"/>
            <w:shd w:val="clear" w:color="auto" w:fill="DEEAF6" w:themeFill="accent1" w:themeFillTint="33"/>
          </w:tcPr>
          <w:p w:rsidR="00546AAA" w:rsidRPr="00692550" w:rsidRDefault="00546AAA" w:rsidP="00CA0C35">
            <w:pPr>
              <w:pStyle w:val="Default"/>
              <w:jc w:val="both"/>
              <w:rPr>
                <w:color w:val="auto"/>
                <w:sz w:val="20"/>
                <w:szCs w:val="20"/>
              </w:rPr>
            </w:pPr>
            <w:r w:rsidRPr="00692550">
              <w:rPr>
                <w:b/>
                <w:color w:val="auto"/>
                <w:sz w:val="20"/>
                <w:szCs w:val="20"/>
              </w:rPr>
              <w:t>124.6</w:t>
            </w:r>
            <w:r w:rsidRPr="00692550">
              <w:rPr>
                <w:color w:val="auto"/>
                <w:sz w:val="20"/>
                <w:szCs w:val="20"/>
              </w:rPr>
              <w:t xml:space="preserve"> Fortalecer el funcionamiento de la Comisión Nacional contra la Discriminación Racial, el Racismo, la Xenofobia y las Formas Conexas de Intolerancia, a fin de favorecer los programas de diálogo intercultural, tolerancia y sensibilización (Argentina); </w:t>
            </w:r>
          </w:p>
          <w:p w:rsidR="00546AAA" w:rsidRPr="00692550" w:rsidRDefault="00546AAA" w:rsidP="001E1F9D">
            <w:pPr>
              <w:rPr>
                <w:rFonts w:ascii="Times New Roman" w:hAnsi="Times New Roman" w:cs="Times New Roman"/>
                <w:b/>
                <w:sz w:val="20"/>
                <w:szCs w:val="20"/>
              </w:rPr>
            </w:pPr>
          </w:p>
        </w:tc>
        <w:tc>
          <w:tcPr>
            <w:tcW w:w="2551" w:type="dxa"/>
            <w:shd w:val="clear" w:color="auto" w:fill="DEEAF6" w:themeFill="accent1" w:themeFillTint="33"/>
          </w:tcPr>
          <w:p w:rsidR="00546AAA" w:rsidRPr="00692550" w:rsidRDefault="00546AAA" w:rsidP="00CA0C35">
            <w:pPr>
              <w:pStyle w:val="Default"/>
              <w:jc w:val="both"/>
              <w:rPr>
                <w:b/>
                <w:color w:val="auto"/>
                <w:sz w:val="20"/>
                <w:szCs w:val="20"/>
              </w:rPr>
            </w:pPr>
            <w:r w:rsidRPr="00692550">
              <w:rPr>
                <w:sz w:val="20"/>
                <w:szCs w:val="20"/>
              </w:rPr>
              <w:t>Fortalecimiento Institucional</w:t>
            </w:r>
          </w:p>
        </w:tc>
      </w:tr>
      <w:tr w:rsidR="00546AAA" w:rsidRPr="00692550" w:rsidTr="00334201">
        <w:tc>
          <w:tcPr>
            <w:tcW w:w="533" w:type="dxa"/>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2</w:t>
            </w:r>
          </w:p>
        </w:tc>
        <w:tc>
          <w:tcPr>
            <w:tcW w:w="4111" w:type="dxa"/>
            <w:shd w:val="clear" w:color="auto" w:fill="DEEAF6" w:themeFill="accent1" w:themeFillTint="33"/>
          </w:tcPr>
          <w:p w:rsidR="00546AAA" w:rsidRPr="00692550" w:rsidRDefault="00546AAA" w:rsidP="00CA0C35">
            <w:pPr>
              <w:jc w:val="both"/>
              <w:rPr>
                <w:rFonts w:ascii="Times New Roman" w:hAnsi="Times New Roman" w:cs="Times New Roman"/>
                <w:b/>
                <w:sz w:val="20"/>
                <w:szCs w:val="20"/>
              </w:rPr>
            </w:pPr>
            <w:r w:rsidRPr="00692550">
              <w:rPr>
                <w:rFonts w:ascii="Times New Roman" w:hAnsi="Times New Roman" w:cs="Times New Roman"/>
                <w:b/>
                <w:sz w:val="20"/>
                <w:szCs w:val="20"/>
              </w:rPr>
              <w:t>124.2</w:t>
            </w:r>
            <w:r w:rsidRPr="00692550">
              <w:rPr>
                <w:rFonts w:ascii="Times New Roman" w:hAnsi="Times New Roman" w:cs="Times New Roman"/>
                <w:sz w:val="20"/>
                <w:szCs w:val="20"/>
              </w:rPr>
              <w:t> Elaborar directrices para denunciar violaciones de los derechos de las personas privadas de libertad por conducto del mecanismo nacional de prevención de la tortura (Panamá);</w:t>
            </w:r>
          </w:p>
        </w:tc>
        <w:tc>
          <w:tcPr>
            <w:tcW w:w="2694" w:type="dxa"/>
            <w:shd w:val="clear" w:color="auto" w:fill="DEEAF6" w:themeFill="accent1" w:themeFillTint="33"/>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Personas privadas de libertad</w:t>
            </w:r>
          </w:p>
        </w:tc>
        <w:tc>
          <w:tcPr>
            <w:tcW w:w="567" w:type="dxa"/>
            <w:shd w:val="clear" w:color="auto" w:fill="DEEAF6" w:themeFill="accent1" w:themeFillTint="33"/>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2</w:t>
            </w:r>
          </w:p>
        </w:tc>
        <w:tc>
          <w:tcPr>
            <w:tcW w:w="4536" w:type="dxa"/>
            <w:shd w:val="clear" w:color="auto" w:fill="DEEAF6" w:themeFill="accent1" w:themeFillTint="33"/>
          </w:tcPr>
          <w:p w:rsidR="00546AAA" w:rsidRPr="00692550" w:rsidRDefault="00546AAA" w:rsidP="00CA0C35">
            <w:pPr>
              <w:jc w:val="both"/>
              <w:rPr>
                <w:rFonts w:ascii="Times New Roman" w:hAnsi="Times New Roman" w:cs="Times New Roman"/>
                <w:sz w:val="20"/>
                <w:szCs w:val="20"/>
              </w:rPr>
            </w:pPr>
            <w:r w:rsidRPr="00692550">
              <w:rPr>
                <w:rFonts w:ascii="Times New Roman" w:hAnsi="Times New Roman" w:cs="Times New Roman"/>
                <w:b/>
                <w:sz w:val="20"/>
                <w:szCs w:val="20"/>
              </w:rPr>
              <w:t>124.7</w:t>
            </w:r>
            <w:r w:rsidRPr="00692550">
              <w:rPr>
                <w:rFonts w:ascii="Times New Roman" w:hAnsi="Times New Roman" w:cs="Times New Roman"/>
                <w:sz w:val="20"/>
                <w:szCs w:val="20"/>
              </w:rPr>
              <w:t xml:space="preserve"> Intensificar las campañas de sensibilización a través del Plan Nacional de Acción contra el Racismo y la Discriminación Racial en proceso de elaboración (Panamá);</w:t>
            </w:r>
          </w:p>
        </w:tc>
        <w:tc>
          <w:tcPr>
            <w:tcW w:w="2551" w:type="dxa"/>
            <w:shd w:val="clear" w:color="auto" w:fill="DEEAF6" w:themeFill="accent1" w:themeFillTint="33"/>
          </w:tcPr>
          <w:p w:rsidR="00546AAA" w:rsidRPr="00692550" w:rsidRDefault="00546AAA" w:rsidP="00CA0C35">
            <w:pPr>
              <w:jc w:val="both"/>
              <w:rPr>
                <w:rFonts w:ascii="Times New Roman" w:hAnsi="Times New Roman" w:cs="Times New Roman"/>
                <w:b/>
                <w:sz w:val="20"/>
                <w:szCs w:val="20"/>
              </w:rPr>
            </w:pPr>
            <w:r w:rsidRPr="00692550">
              <w:rPr>
                <w:rFonts w:ascii="Times New Roman" w:hAnsi="Times New Roman" w:cs="Times New Roman"/>
                <w:sz w:val="20"/>
                <w:szCs w:val="20"/>
              </w:rPr>
              <w:t>Fortalecimiento Institucional</w:t>
            </w:r>
          </w:p>
        </w:tc>
      </w:tr>
      <w:tr w:rsidR="00546AAA" w:rsidRPr="00692550" w:rsidTr="00334201">
        <w:tc>
          <w:tcPr>
            <w:tcW w:w="533" w:type="dxa"/>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3</w:t>
            </w:r>
          </w:p>
        </w:tc>
        <w:tc>
          <w:tcPr>
            <w:tcW w:w="4111" w:type="dxa"/>
            <w:shd w:val="clear" w:color="auto" w:fill="DEEAF6" w:themeFill="accent1" w:themeFillTint="33"/>
          </w:tcPr>
          <w:p w:rsidR="00546AAA" w:rsidRPr="00692550" w:rsidRDefault="00546AAA" w:rsidP="00CA0C35">
            <w:pPr>
              <w:jc w:val="both"/>
              <w:rPr>
                <w:rFonts w:ascii="Times New Roman" w:hAnsi="Times New Roman" w:cs="Times New Roman"/>
                <w:b/>
                <w:sz w:val="20"/>
                <w:szCs w:val="20"/>
              </w:rPr>
            </w:pPr>
            <w:r w:rsidRPr="00692550">
              <w:rPr>
                <w:rFonts w:ascii="Times New Roman" w:hAnsi="Times New Roman" w:cs="Times New Roman"/>
                <w:b/>
                <w:sz w:val="20"/>
                <w:szCs w:val="20"/>
              </w:rPr>
              <w:t>124.3</w:t>
            </w:r>
            <w:r w:rsidRPr="00692550">
              <w:rPr>
                <w:rFonts w:ascii="Times New Roman" w:hAnsi="Times New Roman" w:cs="Times New Roman"/>
                <w:sz w:val="20"/>
                <w:szCs w:val="20"/>
              </w:rPr>
              <w:t xml:space="preserve"> Asignar recursos suficientes para la aplicación de su Plan Nacional de Acción en Derechos Humanos (Filipinas);</w:t>
            </w:r>
          </w:p>
        </w:tc>
        <w:tc>
          <w:tcPr>
            <w:tcW w:w="2694" w:type="dxa"/>
            <w:shd w:val="clear" w:color="auto" w:fill="DEEAF6" w:themeFill="accent1" w:themeFillTint="33"/>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Plan Nacional de Acción en DDHH</w:t>
            </w:r>
          </w:p>
        </w:tc>
        <w:tc>
          <w:tcPr>
            <w:tcW w:w="567" w:type="dxa"/>
            <w:shd w:val="clear" w:color="auto" w:fill="DEEAF6" w:themeFill="accent1" w:themeFillTint="33"/>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3</w:t>
            </w:r>
          </w:p>
        </w:tc>
        <w:tc>
          <w:tcPr>
            <w:tcW w:w="4536" w:type="dxa"/>
            <w:shd w:val="clear" w:color="auto" w:fill="DEEAF6" w:themeFill="accent1" w:themeFillTint="33"/>
          </w:tcPr>
          <w:p w:rsidR="00546AAA" w:rsidRPr="00692550" w:rsidRDefault="00546AAA" w:rsidP="000C7AF4">
            <w:pPr>
              <w:pStyle w:val="Default"/>
              <w:jc w:val="both"/>
              <w:rPr>
                <w:sz w:val="20"/>
                <w:szCs w:val="20"/>
              </w:rPr>
            </w:pPr>
            <w:r w:rsidRPr="00692550">
              <w:rPr>
                <w:b/>
                <w:sz w:val="20"/>
                <w:szCs w:val="20"/>
              </w:rPr>
              <w:t>124.12</w:t>
            </w:r>
            <w:r w:rsidRPr="00692550">
              <w:rPr>
                <w:sz w:val="20"/>
                <w:szCs w:val="20"/>
              </w:rPr>
              <w:t xml:space="preserve"> </w:t>
            </w:r>
            <w:r w:rsidRPr="00692550">
              <w:rPr>
                <w:bCs/>
                <w:sz w:val="20"/>
                <w:szCs w:val="20"/>
              </w:rPr>
              <w:t>Desarrollar un plan nacional de acción para aplicar los Principios Rectores de las Naciones Unidas sobre las Empresas y los Derechos Humanos, incluidas medidas específicas para reforzar la aplicación del Convenio Núm. 169 de la OIT (Países Bajos);</w:t>
            </w:r>
          </w:p>
        </w:tc>
        <w:tc>
          <w:tcPr>
            <w:tcW w:w="2551" w:type="dxa"/>
            <w:shd w:val="clear" w:color="auto" w:fill="DEEAF6" w:themeFill="accent1" w:themeFillTint="33"/>
          </w:tcPr>
          <w:p w:rsidR="00546AAA" w:rsidRPr="00692550" w:rsidRDefault="00546AAA" w:rsidP="000C7AF4">
            <w:pPr>
              <w:pStyle w:val="Default"/>
              <w:jc w:val="both"/>
              <w:rPr>
                <w:b/>
                <w:sz w:val="20"/>
                <w:szCs w:val="20"/>
              </w:rPr>
            </w:pPr>
            <w:r w:rsidRPr="00692550">
              <w:rPr>
                <w:sz w:val="20"/>
                <w:szCs w:val="20"/>
              </w:rPr>
              <w:t>Plan Nacional de Acción en DDHH</w:t>
            </w:r>
          </w:p>
        </w:tc>
      </w:tr>
      <w:tr w:rsidR="00546AAA" w:rsidRPr="00692550" w:rsidTr="00334201">
        <w:tc>
          <w:tcPr>
            <w:tcW w:w="533" w:type="dxa"/>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4</w:t>
            </w:r>
          </w:p>
        </w:tc>
        <w:tc>
          <w:tcPr>
            <w:tcW w:w="4111" w:type="dxa"/>
            <w:shd w:val="clear" w:color="auto" w:fill="DEEAF6" w:themeFill="accent1" w:themeFillTint="33"/>
          </w:tcPr>
          <w:p w:rsidR="00546AAA" w:rsidRPr="00692550" w:rsidRDefault="00546AAA" w:rsidP="00CA0C35">
            <w:pPr>
              <w:jc w:val="both"/>
              <w:rPr>
                <w:rFonts w:ascii="Times New Roman" w:hAnsi="Times New Roman" w:cs="Times New Roman"/>
                <w:b/>
                <w:sz w:val="20"/>
                <w:szCs w:val="20"/>
              </w:rPr>
            </w:pPr>
            <w:r w:rsidRPr="00692550">
              <w:rPr>
                <w:rFonts w:ascii="Times New Roman" w:hAnsi="Times New Roman" w:cs="Times New Roman"/>
                <w:b/>
                <w:sz w:val="20"/>
                <w:szCs w:val="20"/>
              </w:rPr>
              <w:t>124.4</w:t>
            </w:r>
            <w:r w:rsidRPr="00692550">
              <w:rPr>
                <w:rFonts w:ascii="Times New Roman" w:hAnsi="Times New Roman" w:cs="Times New Roman"/>
                <w:sz w:val="20"/>
                <w:szCs w:val="20"/>
              </w:rPr>
              <w:t xml:space="preserve"> Aprobar nuevas medidas concretas para aplicar el Plan Nacional de Acción en Derechos Humanos de 2013, para mantener el descenso en las tasas de delincuencia en el contexto del refuerzo del estado de derecho (Francia);</w:t>
            </w:r>
          </w:p>
        </w:tc>
        <w:tc>
          <w:tcPr>
            <w:tcW w:w="2694" w:type="dxa"/>
            <w:shd w:val="clear" w:color="auto" w:fill="DEEAF6" w:themeFill="accent1" w:themeFillTint="33"/>
          </w:tcPr>
          <w:p w:rsidR="00546AAA" w:rsidRPr="00692550" w:rsidRDefault="00546AAA" w:rsidP="001E1F9D">
            <w:pPr>
              <w:rPr>
                <w:rFonts w:ascii="Times New Roman" w:hAnsi="Times New Roman" w:cs="Times New Roman"/>
                <w:b/>
                <w:sz w:val="20"/>
                <w:szCs w:val="20"/>
              </w:rPr>
            </w:pPr>
            <w:r w:rsidRPr="00692550">
              <w:rPr>
                <w:rFonts w:ascii="Times New Roman" w:hAnsi="Times New Roman" w:cs="Times New Roman"/>
                <w:sz w:val="20"/>
                <w:szCs w:val="20"/>
              </w:rPr>
              <w:t>Plan Nacional de Acción en DDHH</w:t>
            </w:r>
          </w:p>
        </w:tc>
        <w:tc>
          <w:tcPr>
            <w:tcW w:w="567" w:type="dxa"/>
            <w:shd w:val="clear" w:color="auto" w:fill="DEEAF6" w:themeFill="accent1" w:themeFillTint="33"/>
          </w:tcPr>
          <w:p w:rsidR="00546AAA" w:rsidRPr="00692550" w:rsidRDefault="00546AAA" w:rsidP="001E1F9D">
            <w:pPr>
              <w:rPr>
                <w:rFonts w:ascii="Times New Roman" w:hAnsi="Times New Roman" w:cs="Times New Roman"/>
                <w:sz w:val="20"/>
                <w:szCs w:val="20"/>
              </w:rPr>
            </w:pPr>
            <w:r w:rsidRPr="00692550">
              <w:rPr>
                <w:rFonts w:ascii="Times New Roman" w:hAnsi="Times New Roman" w:cs="Times New Roman"/>
                <w:sz w:val="20"/>
                <w:szCs w:val="20"/>
              </w:rPr>
              <w:t>4</w:t>
            </w:r>
          </w:p>
        </w:tc>
        <w:tc>
          <w:tcPr>
            <w:tcW w:w="4536" w:type="dxa"/>
            <w:shd w:val="clear" w:color="auto" w:fill="DEEAF6" w:themeFill="accent1" w:themeFillTint="33"/>
          </w:tcPr>
          <w:p w:rsidR="00546AAA" w:rsidRPr="00692550" w:rsidRDefault="00546AAA" w:rsidP="00692550">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124.20 </w:t>
            </w:r>
            <w:r w:rsidRPr="00692550">
              <w:rPr>
                <w:rFonts w:ascii="Times New Roman" w:hAnsi="Times New Roman" w:cs="Times New Roman"/>
                <w:sz w:val="20"/>
                <w:szCs w:val="20"/>
              </w:rPr>
              <w:t>Acabar, en la ley y en la práctica, con la discriminación de que son víctimas los pueblos indígenas y afrohondureños, y reforzar la protección de las personas lesbianas, gais, bisexuales, transgénero e intersexuales (Austria);</w:t>
            </w:r>
          </w:p>
        </w:tc>
        <w:tc>
          <w:tcPr>
            <w:tcW w:w="2551" w:type="dxa"/>
            <w:shd w:val="clear" w:color="auto" w:fill="DEEAF6" w:themeFill="accent1" w:themeFillTint="33"/>
          </w:tcPr>
          <w:p w:rsidR="00546AAA" w:rsidRPr="00546AAA" w:rsidRDefault="00546AAA" w:rsidP="00692550">
            <w:pPr>
              <w:jc w:val="both"/>
              <w:rPr>
                <w:rFonts w:ascii="Times New Roman" w:hAnsi="Times New Roman" w:cs="Times New Roman"/>
                <w:sz w:val="20"/>
                <w:szCs w:val="20"/>
              </w:rPr>
            </w:pPr>
            <w:r w:rsidRPr="00546AAA">
              <w:rPr>
                <w:rFonts w:ascii="Times New Roman" w:hAnsi="Times New Roman" w:cs="Times New Roman"/>
                <w:sz w:val="20"/>
                <w:szCs w:val="20"/>
              </w:rPr>
              <w:t>Pueblos Indígenas</w:t>
            </w:r>
          </w:p>
          <w:p w:rsidR="00546AAA" w:rsidRPr="00692550" w:rsidRDefault="00546AAA" w:rsidP="00692550">
            <w:pPr>
              <w:jc w:val="both"/>
              <w:rPr>
                <w:rFonts w:ascii="Times New Roman" w:hAnsi="Times New Roman" w:cs="Times New Roman"/>
                <w:b/>
                <w:sz w:val="20"/>
                <w:szCs w:val="20"/>
              </w:rPr>
            </w:pPr>
            <w:r w:rsidRPr="00546AAA">
              <w:rPr>
                <w:rFonts w:ascii="Times New Roman" w:hAnsi="Times New Roman" w:cs="Times New Roman"/>
                <w:sz w:val="20"/>
                <w:szCs w:val="20"/>
              </w:rPr>
              <w:t>LGBTI</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5</w:t>
            </w:r>
          </w:p>
        </w:tc>
        <w:tc>
          <w:tcPr>
            <w:tcW w:w="4111" w:type="dxa"/>
            <w:shd w:val="clear" w:color="auto" w:fill="DEEAF6" w:themeFill="accent1" w:themeFillTint="33"/>
          </w:tcPr>
          <w:p w:rsidR="000105FF" w:rsidRPr="00692550" w:rsidRDefault="000105FF" w:rsidP="00CA0C35">
            <w:pPr>
              <w:jc w:val="both"/>
              <w:rPr>
                <w:rFonts w:ascii="Times New Roman" w:hAnsi="Times New Roman" w:cs="Times New Roman"/>
                <w:b/>
                <w:sz w:val="20"/>
                <w:szCs w:val="20"/>
              </w:rPr>
            </w:pPr>
            <w:r w:rsidRPr="00692550">
              <w:rPr>
                <w:rFonts w:ascii="Times New Roman" w:hAnsi="Times New Roman" w:cs="Times New Roman"/>
                <w:b/>
                <w:sz w:val="20"/>
                <w:szCs w:val="20"/>
              </w:rPr>
              <w:t>124.5</w:t>
            </w:r>
            <w:r w:rsidRPr="00692550">
              <w:rPr>
                <w:rFonts w:ascii="Times New Roman" w:hAnsi="Times New Roman" w:cs="Times New Roman"/>
                <w:sz w:val="20"/>
                <w:szCs w:val="20"/>
              </w:rPr>
              <w:t xml:space="preserve"> Considerar la elaboración de indicadores de derechos humanos, según lo sugerido por el ACNUDH, como instrumento para evaluar de manera más precisa y coherente las políticas nacionales de derechos humanos (Portugal);</w:t>
            </w:r>
          </w:p>
        </w:tc>
        <w:tc>
          <w:tcPr>
            <w:tcW w:w="2694" w:type="dxa"/>
            <w:shd w:val="clear" w:color="auto" w:fill="DEEAF6" w:themeFill="accent1" w:themeFillTint="33"/>
          </w:tcPr>
          <w:p w:rsidR="000105FF" w:rsidRPr="00692550" w:rsidRDefault="000105FF" w:rsidP="001E1F9D">
            <w:pPr>
              <w:rPr>
                <w:rFonts w:ascii="Times New Roman" w:hAnsi="Times New Roman" w:cs="Times New Roman"/>
                <w:b/>
                <w:sz w:val="20"/>
                <w:szCs w:val="20"/>
              </w:rPr>
            </w:pPr>
            <w:r w:rsidRPr="00692550">
              <w:rPr>
                <w:rFonts w:ascii="Times New Roman" w:hAnsi="Times New Roman" w:cs="Times New Roman"/>
                <w:sz w:val="20"/>
                <w:szCs w:val="20"/>
              </w:rPr>
              <w:t>Plan Nacional de Acción en DDHH</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5</w:t>
            </w:r>
          </w:p>
        </w:tc>
        <w:tc>
          <w:tcPr>
            <w:tcW w:w="4536" w:type="dxa"/>
            <w:shd w:val="clear" w:color="auto" w:fill="DEEAF6" w:themeFill="accent1" w:themeFillTint="33"/>
          </w:tcPr>
          <w:p w:rsidR="000105FF" w:rsidRDefault="000105FF" w:rsidP="000105FF">
            <w:pPr>
              <w:ind w:left="708" w:hanging="708"/>
              <w:jc w:val="both"/>
              <w:rPr>
                <w:rFonts w:ascii="Times New Roman" w:hAnsi="Times New Roman" w:cs="Times New Roman"/>
                <w:sz w:val="20"/>
                <w:szCs w:val="20"/>
              </w:rPr>
            </w:pPr>
            <w:r w:rsidRPr="00044F02">
              <w:rPr>
                <w:rFonts w:ascii="Times New Roman" w:hAnsi="Times New Roman" w:cs="Times New Roman"/>
                <w:b/>
                <w:sz w:val="20"/>
                <w:szCs w:val="20"/>
              </w:rPr>
              <w:t xml:space="preserve">124.27 </w:t>
            </w:r>
            <w:r w:rsidRPr="00044F02">
              <w:rPr>
                <w:rFonts w:ascii="Times New Roman" w:hAnsi="Times New Roman" w:cs="Times New Roman"/>
                <w:sz w:val="20"/>
                <w:szCs w:val="20"/>
              </w:rPr>
              <w:t xml:space="preserve">Garantizar la protección y el acceso efectivo </w:t>
            </w:r>
          </w:p>
          <w:p w:rsidR="000105FF" w:rsidRDefault="000105FF" w:rsidP="000105FF">
            <w:pPr>
              <w:ind w:left="708" w:hanging="708"/>
              <w:jc w:val="both"/>
              <w:rPr>
                <w:rFonts w:ascii="Times New Roman" w:hAnsi="Times New Roman" w:cs="Times New Roman"/>
                <w:sz w:val="20"/>
                <w:szCs w:val="20"/>
              </w:rPr>
            </w:pPr>
            <w:r w:rsidRPr="00044F02">
              <w:rPr>
                <w:rFonts w:ascii="Times New Roman" w:hAnsi="Times New Roman" w:cs="Times New Roman"/>
                <w:sz w:val="20"/>
                <w:szCs w:val="20"/>
              </w:rPr>
              <w:t xml:space="preserve">a la justicia de las mujeres víctimas de la violencia, </w:t>
            </w:r>
          </w:p>
          <w:p w:rsidR="000105FF" w:rsidRDefault="000105FF" w:rsidP="000105FF">
            <w:pPr>
              <w:ind w:left="708" w:hanging="708"/>
              <w:jc w:val="both"/>
              <w:rPr>
                <w:rFonts w:ascii="Times New Roman" w:hAnsi="Times New Roman" w:cs="Times New Roman"/>
                <w:sz w:val="20"/>
                <w:szCs w:val="20"/>
              </w:rPr>
            </w:pPr>
            <w:r w:rsidRPr="00044F02">
              <w:rPr>
                <w:rFonts w:ascii="Times New Roman" w:hAnsi="Times New Roman" w:cs="Times New Roman"/>
                <w:sz w:val="20"/>
                <w:szCs w:val="20"/>
              </w:rPr>
              <w:t xml:space="preserve">entre otras cosas asegurando que los autores de esa </w:t>
            </w:r>
          </w:p>
          <w:p w:rsidR="000105FF" w:rsidRDefault="000105FF" w:rsidP="000105FF">
            <w:pPr>
              <w:ind w:left="708" w:hanging="708"/>
              <w:jc w:val="both"/>
              <w:rPr>
                <w:rFonts w:ascii="Times New Roman" w:hAnsi="Times New Roman" w:cs="Times New Roman"/>
                <w:sz w:val="20"/>
                <w:szCs w:val="20"/>
              </w:rPr>
            </w:pPr>
            <w:r w:rsidRPr="00044F02">
              <w:rPr>
                <w:rFonts w:ascii="Times New Roman" w:hAnsi="Times New Roman" w:cs="Times New Roman"/>
                <w:sz w:val="20"/>
                <w:szCs w:val="20"/>
              </w:rPr>
              <w:t xml:space="preserve">violencia comparezcan ante la justicia y </w:t>
            </w:r>
          </w:p>
          <w:p w:rsidR="000105FF" w:rsidRDefault="000105FF" w:rsidP="000105FF">
            <w:pPr>
              <w:ind w:left="708" w:hanging="708"/>
              <w:jc w:val="both"/>
              <w:rPr>
                <w:rFonts w:ascii="Times New Roman" w:hAnsi="Times New Roman" w:cs="Times New Roman"/>
                <w:sz w:val="20"/>
                <w:szCs w:val="20"/>
              </w:rPr>
            </w:pPr>
            <w:r w:rsidRPr="00044F02">
              <w:rPr>
                <w:rFonts w:ascii="Times New Roman" w:hAnsi="Times New Roman" w:cs="Times New Roman"/>
                <w:sz w:val="20"/>
                <w:szCs w:val="20"/>
              </w:rPr>
              <w:t xml:space="preserve">proporcionando recursos suficientes y capacitación </w:t>
            </w:r>
          </w:p>
          <w:p w:rsidR="000105FF" w:rsidRDefault="000105FF" w:rsidP="000105FF">
            <w:pPr>
              <w:ind w:left="708" w:hanging="708"/>
              <w:jc w:val="both"/>
              <w:rPr>
                <w:rFonts w:ascii="Times New Roman" w:hAnsi="Times New Roman" w:cs="Times New Roman"/>
                <w:sz w:val="20"/>
                <w:szCs w:val="20"/>
              </w:rPr>
            </w:pPr>
            <w:r w:rsidRPr="00044F02">
              <w:rPr>
                <w:rFonts w:ascii="Times New Roman" w:hAnsi="Times New Roman" w:cs="Times New Roman"/>
                <w:sz w:val="20"/>
                <w:szCs w:val="20"/>
              </w:rPr>
              <w:t xml:space="preserve">específica a las fuerzas del orden, el poder judicial </w:t>
            </w:r>
          </w:p>
          <w:p w:rsidR="000105FF" w:rsidRPr="00692550" w:rsidRDefault="000105FF" w:rsidP="000105FF">
            <w:pPr>
              <w:ind w:left="708" w:hanging="708"/>
              <w:jc w:val="both"/>
              <w:rPr>
                <w:rFonts w:ascii="Times New Roman" w:hAnsi="Times New Roman" w:cs="Times New Roman"/>
                <w:b/>
                <w:sz w:val="20"/>
                <w:szCs w:val="20"/>
              </w:rPr>
            </w:pPr>
            <w:r w:rsidRPr="00044F02">
              <w:rPr>
                <w:rFonts w:ascii="Times New Roman" w:hAnsi="Times New Roman" w:cs="Times New Roman"/>
                <w:sz w:val="20"/>
                <w:szCs w:val="20"/>
              </w:rPr>
              <w:t>y el personal sanitario (Italia);</w:t>
            </w:r>
          </w:p>
        </w:tc>
        <w:tc>
          <w:tcPr>
            <w:tcW w:w="2551" w:type="dxa"/>
            <w:shd w:val="clear" w:color="auto" w:fill="DEEAF6" w:themeFill="accent1" w:themeFillTint="33"/>
          </w:tcPr>
          <w:p w:rsidR="000105FF" w:rsidRPr="00546AAA" w:rsidRDefault="000105FF" w:rsidP="00692550">
            <w:pPr>
              <w:jc w:val="both"/>
              <w:rPr>
                <w:rFonts w:ascii="Times New Roman" w:hAnsi="Times New Roman" w:cs="Times New Roman"/>
                <w:sz w:val="20"/>
                <w:szCs w:val="20"/>
              </w:rPr>
            </w:pPr>
            <w:r w:rsidRPr="00546AAA">
              <w:rPr>
                <w:rFonts w:ascii="Times New Roman" w:hAnsi="Times New Roman" w:cs="Times New Roman"/>
                <w:sz w:val="20"/>
                <w:szCs w:val="20"/>
              </w:rPr>
              <w:t>Mujer</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6</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sz w:val="20"/>
                <w:szCs w:val="20"/>
              </w:rPr>
            </w:pPr>
            <w:r w:rsidRPr="00692550">
              <w:rPr>
                <w:rFonts w:ascii="Times New Roman" w:hAnsi="Times New Roman" w:cs="Times New Roman"/>
                <w:b/>
                <w:sz w:val="20"/>
                <w:szCs w:val="20"/>
              </w:rPr>
              <w:t>124.8</w:t>
            </w:r>
            <w:r w:rsidRPr="00692550">
              <w:rPr>
                <w:rFonts w:ascii="Times New Roman" w:hAnsi="Times New Roman" w:cs="Times New Roman"/>
                <w:sz w:val="20"/>
                <w:szCs w:val="20"/>
              </w:rPr>
              <w:t xml:space="preserve"> Reforzar el marco institucional creado en beneficio de los pueblos indígenas y afrohondureños (Guinea Ecuatorial);</w:t>
            </w:r>
          </w:p>
        </w:tc>
        <w:tc>
          <w:tcPr>
            <w:tcW w:w="2694"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Pueblos Indígenas</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6</w:t>
            </w:r>
          </w:p>
        </w:tc>
        <w:tc>
          <w:tcPr>
            <w:tcW w:w="4536" w:type="dxa"/>
            <w:shd w:val="clear" w:color="auto" w:fill="DEEAF6" w:themeFill="accent1" w:themeFillTint="33"/>
          </w:tcPr>
          <w:p w:rsidR="000105FF" w:rsidRPr="00692550" w:rsidRDefault="000105FF" w:rsidP="00044F02">
            <w:pPr>
              <w:jc w:val="both"/>
              <w:rPr>
                <w:rFonts w:ascii="Times New Roman" w:hAnsi="Times New Roman" w:cs="Times New Roman"/>
                <w:b/>
                <w:sz w:val="20"/>
                <w:szCs w:val="20"/>
              </w:rPr>
            </w:pPr>
            <w:r w:rsidRPr="00044F02">
              <w:rPr>
                <w:rFonts w:ascii="Times New Roman" w:hAnsi="Times New Roman" w:cs="Times New Roman"/>
                <w:b/>
                <w:sz w:val="20"/>
                <w:szCs w:val="20"/>
              </w:rPr>
              <w:t xml:space="preserve">124.29 </w:t>
            </w:r>
            <w:r w:rsidRPr="00044F02">
              <w:rPr>
                <w:rFonts w:ascii="Times New Roman" w:hAnsi="Times New Roman" w:cs="Times New Roman"/>
                <w:sz w:val="20"/>
                <w:szCs w:val="20"/>
              </w:rPr>
              <w:t>Garantizar una asignación presupuestaria suficiente para la prevención de la violencia sexual y de género (Suecia);</w:t>
            </w:r>
          </w:p>
        </w:tc>
        <w:tc>
          <w:tcPr>
            <w:tcW w:w="2551" w:type="dxa"/>
            <w:shd w:val="clear" w:color="auto" w:fill="DEEAF6" w:themeFill="accent1" w:themeFillTint="33"/>
          </w:tcPr>
          <w:p w:rsidR="000105FF" w:rsidRPr="00546AAA" w:rsidRDefault="000105FF" w:rsidP="00044F02">
            <w:pPr>
              <w:jc w:val="both"/>
              <w:rPr>
                <w:rFonts w:ascii="Times New Roman" w:hAnsi="Times New Roman" w:cs="Times New Roman"/>
                <w:sz w:val="20"/>
                <w:szCs w:val="20"/>
              </w:rPr>
            </w:pPr>
            <w:r w:rsidRPr="00546AAA">
              <w:rPr>
                <w:rFonts w:ascii="Times New Roman" w:hAnsi="Times New Roman" w:cs="Times New Roman"/>
                <w:sz w:val="20"/>
                <w:szCs w:val="20"/>
              </w:rPr>
              <w:t>Mujer</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lastRenderedPageBreak/>
              <w:t>7</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124.9 </w:t>
            </w:r>
            <w:r w:rsidRPr="00692550">
              <w:rPr>
                <w:rFonts w:ascii="Times New Roman" w:hAnsi="Times New Roman" w:cs="Times New Roman"/>
                <w:sz w:val="20"/>
                <w:szCs w:val="20"/>
              </w:rPr>
              <w:t>Implementar de manera efectiva el Plan de Igualdad y Equidad de Género 2010-2022, mediante la asignación de recursos técnicos y financieros para alcanzar los objetivos previstos, así como la reapertura de la “línea 114” de emergencia para brindar atención a las mujeres víctimas de la violencia de género (España);</w:t>
            </w:r>
          </w:p>
        </w:tc>
        <w:tc>
          <w:tcPr>
            <w:tcW w:w="2694"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Mujer</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7</w:t>
            </w:r>
          </w:p>
        </w:tc>
        <w:tc>
          <w:tcPr>
            <w:tcW w:w="4536" w:type="dxa"/>
            <w:shd w:val="clear" w:color="auto" w:fill="DEEAF6" w:themeFill="accent1" w:themeFillTint="33"/>
          </w:tcPr>
          <w:p w:rsidR="000105FF" w:rsidRPr="00692550" w:rsidRDefault="000105FF" w:rsidP="00044F02">
            <w:pPr>
              <w:jc w:val="both"/>
              <w:rPr>
                <w:rFonts w:ascii="Times New Roman" w:hAnsi="Times New Roman" w:cs="Times New Roman"/>
                <w:b/>
                <w:sz w:val="20"/>
                <w:szCs w:val="20"/>
              </w:rPr>
            </w:pPr>
            <w:r w:rsidRPr="00044F02">
              <w:rPr>
                <w:rFonts w:ascii="Times New Roman" w:hAnsi="Times New Roman" w:cs="Times New Roman"/>
                <w:b/>
                <w:sz w:val="20"/>
                <w:szCs w:val="20"/>
              </w:rPr>
              <w:t xml:space="preserve">124.34 </w:t>
            </w:r>
            <w:r w:rsidRPr="00044F02">
              <w:rPr>
                <w:rFonts w:ascii="Times New Roman" w:hAnsi="Times New Roman" w:cs="Times New Roman"/>
                <w:sz w:val="20"/>
                <w:szCs w:val="20"/>
              </w:rPr>
              <w:t>Reducir la violencia contra las mujeres y aumentar el número de refugios para mujeres maltratadas (Trinidad y Tabago);</w:t>
            </w:r>
          </w:p>
        </w:tc>
        <w:tc>
          <w:tcPr>
            <w:tcW w:w="2551" w:type="dxa"/>
            <w:shd w:val="clear" w:color="auto" w:fill="DEEAF6" w:themeFill="accent1" w:themeFillTint="33"/>
          </w:tcPr>
          <w:p w:rsidR="000105FF" w:rsidRPr="00546AAA" w:rsidRDefault="000105FF" w:rsidP="00044F02">
            <w:pPr>
              <w:jc w:val="both"/>
              <w:rPr>
                <w:rFonts w:ascii="Times New Roman" w:hAnsi="Times New Roman" w:cs="Times New Roman"/>
                <w:sz w:val="20"/>
                <w:szCs w:val="20"/>
              </w:rPr>
            </w:pPr>
            <w:r w:rsidRPr="00546AAA">
              <w:rPr>
                <w:rFonts w:ascii="Times New Roman" w:hAnsi="Times New Roman" w:cs="Times New Roman"/>
                <w:sz w:val="20"/>
                <w:szCs w:val="20"/>
              </w:rPr>
              <w:t>Mujer</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8</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124.10 </w:t>
            </w:r>
            <w:r w:rsidRPr="00692550">
              <w:rPr>
                <w:rFonts w:ascii="Times New Roman" w:hAnsi="Times New Roman" w:cs="Times New Roman"/>
                <w:sz w:val="20"/>
                <w:szCs w:val="20"/>
              </w:rPr>
              <w:t>Implementar políticas y programas que promuevan la tolerancia y la no discriminación de las personas lesbianas, gais, bisexuales, transgénero e intersexuales, así como garantizar el cumplimiento de la normativa vigente para sancionar los delitos y la violencia motivada por prejuicios (Uruguay);</w:t>
            </w:r>
          </w:p>
        </w:tc>
        <w:tc>
          <w:tcPr>
            <w:tcW w:w="2694"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LGBTI</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8</w:t>
            </w:r>
          </w:p>
        </w:tc>
        <w:tc>
          <w:tcPr>
            <w:tcW w:w="4536" w:type="dxa"/>
            <w:shd w:val="clear" w:color="auto" w:fill="DEEAF6" w:themeFill="accent1" w:themeFillTint="33"/>
          </w:tcPr>
          <w:p w:rsidR="000105FF" w:rsidRPr="00692550" w:rsidRDefault="000105FF" w:rsidP="001E1F9D">
            <w:pPr>
              <w:rPr>
                <w:rFonts w:ascii="Times New Roman" w:hAnsi="Times New Roman" w:cs="Times New Roman"/>
                <w:b/>
                <w:sz w:val="20"/>
                <w:szCs w:val="20"/>
              </w:rPr>
            </w:pPr>
            <w:r w:rsidRPr="00044F02">
              <w:rPr>
                <w:rFonts w:ascii="Times New Roman" w:hAnsi="Times New Roman" w:cs="Times New Roman"/>
                <w:b/>
                <w:sz w:val="20"/>
                <w:szCs w:val="20"/>
              </w:rPr>
              <w:t xml:space="preserve">124.35 </w:t>
            </w:r>
            <w:r w:rsidRPr="00044F02">
              <w:rPr>
                <w:rFonts w:ascii="Times New Roman" w:hAnsi="Times New Roman" w:cs="Times New Roman"/>
                <w:sz w:val="20"/>
                <w:szCs w:val="20"/>
              </w:rPr>
              <w:t>Adoptar medidas específicas para proteger a las mujeres de la discriminación y la violencia, entre otras cosas investigando debidamente los casos y procesando y sancionando a sus autores (Turquía);</w:t>
            </w:r>
          </w:p>
        </w:tc>
        <w:tc>
          <w:tcPr>
            <w:tcW w:w="2551" w:type="dxa"/>
            <w:shd w:val="clear" w:color="auto" w:fill="DEEAF6" w:themeFill="accent1" w:themeFillTint="33"/>
          </w:tcPr>
          <w:p w:rsidR="000105FF" w:rsidRPr="00546AAA" w:rsidRDefault="000105FF" w:rsidP="00044F02">
            <w:pPr>
              <w:pStyle w:val="Default"/>
              <w:jc w:val="both"/>
              <w:rPr>
                <w:sz w:val="20"/>
                <w:szCs w:val="20"/>
              </w:rPr>
            </w:pPr>
            <w:r w:rsidRPr="00976468">
              <w:rPr>
                <w:sz w:val="20"/>
                <w:szCs w:val="20"/>
              </w:rPr>
              <w:t>Mujer</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9</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124.11 </w:t>
            </w:r>
            <w:r w:rsidRPr="00692550">
              <w:rPr>
                <w:rFonts w:ascii="Times New Roman" w:hAnsi="Times New Roman" w:cs="Times New Roman"/>
                <w:sz w:val="20"/>
                <w:szCs w:val="20"/>
              </w:rPr>
              <w:t>Reforzar las instituciones nacionales encargadas de promover y proteger los derechos humanos, con miras a fomentar el acceso a la justicia, en particular de los grupos más vulnerables, como las mujeres, los ancianos, los niños, los pueblos indígenas, las personas con discapacidad, las personas afrodescendientes y la comunidad de personas lesbianas, gais, bisexuales, transgénero e intersexuales (Brasil);</w:t>
            </w:r>
          </w:p>
        </w:tc>
        <w:tc>
          <w:tcPr>
            <w:tcW w:w="2694"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Fortalecimiento Institucional</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9</w:t>
            </w:r>
          </w:p>
        </w:tc>
        <w:tc>
          <w:tcPr>
            <w:tcW w:w="4536" w:type="dxa"/>
            <w:shd w:val="clear" w:color="auto" w:fill="DEEAF6" w:themeFill="accent1" w:themeFillTint="33"/>
          </w:tcPr>
          <w:p w:rsidR="000105FF" w:rsidRPr="00692550" w:rsidRDefault="000105FF" w:rsidP="001E1F9D">
            <w:pPr>
              <w:rPr>
                <w:rFonts w:ascii="Times New Roman" w:hAnsi="Times New Roman" w:cs="Times New Roman"/>
                <w:b/>
                <w:sz w:val="20"/>
                <w:szCs w:val="20"/>
              </w:rPr>
            </w:pPr>
            <w:r w:rsidRPr="00366D9C">
              <w:rPr>
                <w:rFonts w:ascii="Times New Roman" w:hAnsi="Times New Roman" w:cs="Times New Roman"/>
                <w:b/>
                <w:sz w:val="20"/>
                <w:szCs w:val="20"/>
              </w:rPr>
              <w:t xml:space="preserve">124.42 </w:t>
            </w:r>
            <w:r w:rsidRPr="00366D9C">
              <w:rPr>
                <w:rFonts w:ascii="Times New Roman" w:hAnsi="Times New Roman" w:cs="Times New Roman"/>
                <w:sz w:val="20"/>
                <w:szCs w:val="20"/>
              </w:rPr>
              <w:t>Combatir eficazmente la impunidad de los autores de delitos cometidos contra jueces, periodistas y defensores de los derechos humanos, e investigar eficazmente las violaciones de derechos humanos en esos casos (Polonia);</w:t>
            </w:r>
          </w:p>
        </w:tc>
        <w:tc>
          <w:tcPr>
            <w:tcW w:w="2551" w:type="dxa"/>
            <w:shd w:val="clear" w:color="auto" w:fill="DEEAF6" w:themeFill="accent1" w:themeFillTint="33"/>
          </w:tcPr>
          <w:p w:rsidR="000105FF" w:rsidRDefault="000105FF" w:rsidP="00366D9C">
            <w:pPr>
              <w:jc w:val="both"/>
              <w:rPr>
                <w:rFonts w:ascii="Times New Roman" w:hAnsi="Times New Roman" w:cs="Times New Roman"/>
                <w:sz w:val="20"/>
                <w:szCs w:val="20"/>
              </w:rPr>
            </w:pPr>
            <w:r w:rsidRPr="00857A73">
              <w:rPr>
                <w:rFonts w:ascii="Times New Roman" w:hAnsi="Times New Roman" w:cs="Times New Roman"/>
                <w:sz w:val="20"/>
                <w:szCs w:val="20"/>
              </w:rPr>
              <w:t>Acceso a la Justicia y Lucha contra la Impunidad</w:t>
            </w:r>
            <w:r>
              <w:rPr>
                <w:rFonts w:ascii="Times New Roman" w:hAnsi="Times New Roman" w:cs="Times New Roman"/>
                <w:sz w:val="20"/>
                <w:szCs w:val="20"/>
              </w:rPr>
              <w:t>.</w:t>
            </w:r>
          </w:p>
          <w:p w:rsidR="000105FF" w:rsidRPr="00546AAA" w:rsidRDefault="000105FF" w:rsidP="00044F02">
            <w:pPr>
              <w:pStyle w:val="Default"/>
              <w:jc w:val="both"/>
              <w:rPr>
                <w:sz w:val="20"/>
                <w:szCs w:val="20"/>
              </w:rPr>
            </w:pPr>
            <w:r>
              <w:rPr>
                <w:sz w:val="20"/>
                <w:szCs w:val="20"/>
              </w:rPr>
              <w:t>Protección a Defensores</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10</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124.13 </w:t>
            </w:r>
            <w:r w:rsidRPr="00692550">
              <w:rPr>
                <w:rFonts w:ascii="Times New Roman" w:hAnsi="Times New Roman" w:cs="Times New Roman"/>
                <w:sz w:val="20"/>
                <w:szCs w:val="20"/>
              </w:rPr>
              <w:t>Apoyar los esfuerzos del mecanismo nacional de seguimiento de las recomendaciones del examen periódico universal por medio de la creación de un sistema en línea de seguimiento (Paraguay);</w:t>
            </w:r>
          </w:p>
        </w:tc>
        <w:tc>
          <w:tcPr>
            <w:tcW w:w="2694"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Interacción con Organismos Internacionales y Sociedad Civil</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10</w:t>
            </w:r>
          </w:p>
        </w:tc>
        <w:tc>
          <w:tcPr>
            <w:tcW w:w="4536" w:type="dxa"/>
            <w:shd w:val="clear" w:color="auto" w:fill="DEEAF6" w:themeFill="accent1" w:themeFillTint="33"/>
          </w:tcPr>
          <w:p w:rsidR="000105FF" w:rsidRPr="00692550" w:rsidRDefault="000105FF" w:rsidP="00044F02">
            <w:pPr>
              <w:jc w:val="both"/>
              <w:rPr>
                <w:rFonts w:ascii="Times New Roman" w:hAnsi="Times New Roman" w:cs="Times New Roman"/>
                <w:b/>
                <w:sz w:val="20"/>
                <w:szCs w:val="20"/>
              </w:rPr>
            </w:pPr>
            <w:r w:rsidRPr="00366D9C">
              <w:rPr>
                <w:rFonts w:ascii="Times New Roman" w:hAnsi="Times New Roman" w:cs="Times New Roman"/>
                <w:b/>
                <w:sz w:val="20"/>
                <w:szCs w:val="20"/>
              </w:rPr>
              <w:t xml:space="preserve">124.43 </w:t>
            </w:r>
            <w:r w:rsidRPr="00366D9C">
              <w:rPr>
                <w:rFonts w:ascii="Times New Roman" w:hAnsi="Times New Roman" w:cs="Times New Roman"/>
                <w:sz w:val="20"/>
                <w:szCs w:val="20"/>
              </w:rPr>
              <w:t>Velar por que todas las denuncias de violaciones de los derechos humanos y otros abusos cometidos por la policía, las fuerzas armadas o miembros de empresas privadas de seguridad se investiguen de manera rápida, independiente y exhaustiva, y por qué los responsables de esas violaciones comparezcan ante la justicia y las víctimas tengan acceso a reparaciones (Bélgica);</w:t>
            </w:r>
          </w:p>
        </w:tc>
        <w:tc>
          <w:tcPr>
            <w:tcW w:w="2551" w:type="dxa"/>
            <w:shd w:val="clear" w:color="auto" w:fill="DEEAF6" w:themeFill="accent1" w:themeFillTint="33"/>
          </w:tcPr>
          <w:p w:rsidR="000105FF" w:rsidRDefault="000105FF" w:rsidP="00661294">
            <w:pPr>
              <w:jc w:val="both"/>
              <w:rPr>
                <w:rFonts w:ascii="Times New Roman" w:hAnsi="Times New Roman" w:cs="Times New Roman"/>
                <w:sz w:val="20"/>
                <w:szCs w:val="20"/>
              </w:rPr>
            </w:pPr>
            <w:r w:rsidRPr="00857A73">
              <w:rPr>
                <w:rFonts w:ascii="Times New Roman" w:hAnsi="Times New Roman" w:cs="Times New Roman"/>
                <w:sz w:val="20"/>
                <w:szCs w:val="20"/>
              </w:rPr>
              <w:t>Acceso a la Justicia y Lucha contra la Impunidad</w:t>
            </w:r>
            <w:r>
              <w:rPr>
                <w:rFonts w:ascii="Times New Roman" w:hAnsi="Times New Roman" w:cs="Times New Roman"/>
                <w:sz w:val="20"/>
                <w:szCs w:val="20"/>
              </w:rPr>
              <w:t>.</w:t>
            </w:r>
          </w:p>
          <w:p w:rsidR="000105FF" w:rsidRDefault="000105FF" w:rsidP="00661294">
            <w:pPr>
              <w:jc w:val="both"/>
              <w:rPr>
                <w:rFonts w:ascii="Times New Roman" w:hAnsi="Times New Roman" w:cs="Times New Roman"/>
                <w:sz w:val="20"/>
                <w:szCs w:val="20"/>
              </w:rPr>
            </w:pPr>
            <w:r>
              <w:rPr>
                <w:rFonts w:ascii="Times New Roman" w:hAnsi="Times New Roman" w:cs="Times New Roman"/>
                <w:sz w:val="20"/>
                <w:szCs w:val="20"/>
              </w:rPr>
              <w:t>Protección a Defensores.</w:t>
            </w:r>
          </w:p>
          <w:p w:rsidR="000105FF" w:rsidRPr="00546AAA" w:rsidRDefault="000105FF" w:rsidP="00044F02">
            <w:pPr>
              <w:jc w:val="both"/>
              <w:rPr>
                <w:rFonts w:ascii="Times New Roman" w:hAnsi="Times New Roman" w:cs="Times New Roman"/>
                <w:sz w:val="20"/>
                <w:szCs w:val="20"/>
              </w:rPr>
            </w:pPr>
            <w:r>
              <w:rPr>
                <w:rFonts w:ascii="Times New Roman" w:hAnsi="Times New Roman" w:cs="Times New Roman"/>
                <w:sz w:val="20"/>
                <w:szCs w:val="20"/>
              </w:rPr>
              <w:t>Seguridad Ciudadana</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11</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124.14 </w:t>
            </w:r>
            <w:r w:rsidRPr="00692550">
              <w:rPr>
                <w:rFonts w:ascii="Times New Roman" w:hAnsi="Times New Roman" w:cs="Times New Roman"/>
                <w:sz w:val="20"/>
                <w:szCs w:val="20"/>
              </w:rPr>
              <w:t>Cooperar estrechamente con la oficina del ACNUDH que se abrirá próximamente en el país en la aplicación de las recomendaciones del examen periódico universal (República Checa);</w:t>
            </w:r>
          </w:p>
        </w:tc>
        <w:tc>
          <w:tcPr>
            <w:tcW w:w="2694" w:type="dxa"/>
            <w:shd w:val="clear" w:color="auto" w:fill="DEEAF6" w:themeFill="accent1" w:themeFillTint="33"/>
          </w:tcPr>
          <w:p w:rsidR="000105FF" w:rsidRPr="00692550" w:rsidRDefault="000105FF" w:rsidP="001E1F9D">
            <w:pPr>
              <w:rPr>
                <w:rFonts w:ascii="Times New Roman" w:hAnsi="Times New Roman" w:cs="Times New Roman"/>
                <w:b/>
                <w:sz w:val="20"/>
                <w:szCs w:val="20"/>
              </w:rPr>
            </w:pPr>
            <w:r w:rsidRPr="00692550">
              <w:rPr>
                <w:rFonts w:ascii="Times New Roman" w:hAnsi="Times New Roman" w:cs="Times New Roman"/>
                <w:sz w:val="20"/>
                <w:szCs w:val="20"/>
              </w:rPr>
              <w:t>Interacción con Organismos Internacionales y Sociedad Civil</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11</w:t>
            </w:r>
          </w:p>
        </w:tc>
        <w:tc>
          <w:tcPr>
            <w:tcW w:w="4536" w:type="dxa"/>
            <w:shd w:val="clear" w:color="auto" w:fill="DEEAF6" w:themeFill="accent1" w:themeFillTint="33"/>
          </w:tcPr>
          <w:p w:rsidR="000105FF" w:rsidRPr="00692550" w:rsidRDefault="000105FF" w:rsidP="00044F02">
            <w:pPr>
              <w:jc w:val="both"/>
              <w:rPr>
                <w:rFonts w:ascii="Times New Roman" w:hAnsi="Times New Roman" w:cs="Times New Roman"/>
                <w:b/>
                <w:sz w:val="20"/>
                <w:szCs w:val="20"/>
              </w:rPr>
            </w:pPr>
            <w:r w:rsidRPr="00366D9C">
              <w:rPr>
                <w:rFonts w:ascii="Times New Roman" w:hAnsi="Times New Roman" w:cs="Times New Roman"/>
                <w:b/>
                <w:sz w:val="20"/>
                <w:szCs w:val="20"/>
              </w:rPr>
              <w:t xml:space="preserve">124.45 </w:t>
            </w:r>
            <w:r w:rsidRPr="00366D9C">
              <w:rPr>
                <w:rFonts w:ascii="Times New Roman" w:hAnsi="Times New Roman" w:cs="Times New Roman"/>
                <w:sz w:val="20"/>
                <w:szCs w:val="20"/>
              </w:rPr>
              <w:t xml:space="preserve">Adoptar más medidas para investigar, perseguir y castigar de manera efectiva los delitos motivados por prejuicios cometidos contra personas lesbianas, gais, bisexuales, transgénero e intersexuales y contra mujeres, incluidos los </w:t>
            </w:r>
            <w:r w:rsidRPr="00366D9C">
              <w:rPr>
                <w:rFonts w:ascii="Times New Roman" w:hAnsi="Times New Roman" w:cs="Times New Roman"/>
                <w:sz w:val="20"/>
                <w:szCs w:val="20"/>
              </w:rPr>
              <w:lastRenderedPageBreak/>
              <w:t>feminicidios, y los delitos contra defensores de los derechos humanos, periodistas, profesionales de la justicia y miembros de la comunidad campesina del Bajo Aguán (Noruega);</w:t>
            </w:r>
          </w:p>
        </w:tc>
        <w:tc>
          <w:tcPr>
            <w:tcW w:w="2551" w:type="dxa"/>
            <w:shd w:val="clear" w:color="auto" w:fill="DEEAF6" w:themeFill="accent1" w:themeFillTint="33"/>
          </w:tcPr>
          <w:p w:rsidR="000105FF" w:rsidRDefault="000105FF" w:rsidP="00661294">
            <w:pPr>
              <w:jc w:val="both"/>
              <w:rPr>
                <w:rFonts w:ascii="Times New Roman" w:hAnsi="Times New Roman" w:cs="Times New Roman"/>
                <w:sz w:val="20"/>
                <w:szCs w:val="20"/>
              </w:rPr>
            </w:pPr>
            <w:r w:rsidRPr="00857A73">
              <w:rPr>
                <w:rFonts w:ascii="Times New Roman" w:hAnsi="Times New Roman" w:cs="Times New Roman"/>
                <w:sz w:val="20"/>
                <w:szCs w:val="20"/>
              </w:rPr>
              <w:lastRenderedPageBreak/>
              <w:t>Acceso a la Justicia y Lucha contra la Impunidad</w:t>
            </w:r>
            <w:r>
              <w:rPr>
                <w:rFonts w:ascii="Times New Roman" w:hAnsi="Times New Roman" w:cs="Times New Roman"/>
                <w:sz w:val="20"/>
                <w:szCs w:val="20"/>
              </w:rPr>
              <w:t>.</w:t>
            </w:r>
          </w:p>
          <w:p w:rsidR="000105FF" w:rsidRPr="00546AAA" w:rsidRDefault="000105FF" w:rsidP="00044F02">
            <w:pPr>
              <w:jc w:val="both"/>
              <w:rPr>
                <w:rFonts w:ascii="Times New Roman" w:hAnsi="Times New Roman" w:cs="Times New Roman"/>
                <w:sz w:val="20"/>
                <w:szCs w:val="20"/>
              </w:rPr>
            </w:pPr>
            <w:r w:rsidRPr="00661294">
              <w:rPr>
                <w:rFonts w:ascii="Times New Roman" w:hAnsi="Times New Roman" w:cs="Times New Roman"/>
                <w:sz w:val="20"/>
                <w:szCs w:val="20"/>
              </w:rPr>
              <w:t>Seguridad Ciudadana</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lastRenderedPageBreak/>
              <w:t>12</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124.15 </w:t>
            </w:r>
            <w:r w:rsidRPr="00692550">
              <w:rPr>
                <w:rFonts w:ascii="Times New Roman" w:hAnsi="Times New Roman" w:cs="Times New Roman"/>
                <w:sz w:val="20"/>
                <w:szCs w:val="20"/>
              </w:rPr>
              <w:t>Presentar los informes pendientes a los órganos de tratados pertinentes de las Naciones Unidas (Sierra Leona);</w:t>
            </w:r>
          </w:p>
        </w:tc>
        <w:tc>
          <w:tcPr>
            <w:tcW w:w="2694" w:type="dxa"/>
            <w:shd w:val="clear" w:color="auto" w:fill="DEEAF6" w:themeFill="accent1" w:themeFillTint="33"/>
          </w:tcPr>
          <w:p w:rsidR="000105FF" w:rsidRPr="00692550" w:rsidRDefault="000105FF" w:rsidP="001E1F9D">
            <w:pPr>
              <w:rPr>
                <w:rFonts w:ascii="Times New Roman" w:hAnsi="Times New Roman" w:cs="Times New Roman"/>
                <w:b/>
                <w:sz w:val="20"/>
                <w:szCs w:val="20"/>
              </w:rPr>
            </w:pPr>
            <w:r w:rsidRPr="00692550">
              <w:rPr>
                <w:rFonts w:ascii="Times New Roman" w:hAnsi="Times New Roman" w:cs="Times New Roman"/>
                <w:sz w:val="20"/>
                <w:szCs w:val="20"/>
              </w:rPr>
              <w:t>Interacción con Organismos Internacionales y Sociedad Civil</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12</w:t>
            </w:r>
          </w:p>
        </w:tc>
        <w:tc>
          <w:tcPr>
            <w:tcW w:w="4536" w:type="dxa"/>
            <w:shd w:val="clear" w:color="auto" w:fill="DEEAF6" w:themeFill="accent1" w:themeFillTint="33"/>
          </w:tcPr>
          <w:p w:rsidR="000105FF" w:rsidRPr="00692550" w:rsidRDefault="000105FF" w:rsidP="00044F02">
            <w:pPr>
              <w:jc w:val="both"/>
              <w:rPr>
                <w:rFonts w:ascii="Times New Roman" w:hAnsi="Times New Roman" w:cs="Times New Roman"/>
                <w:b/>
                <w:sz w:val="20"/>
                <w:szCs w:val="20"/>
              </w:rPr>
            </w:pPr>
            <w:r w:rsidRPr="00366D9C">
              <w:rPr>
                <w:rFonts w:ascii="Times New Roman" w:hAnsi="Times New Roman" w:cs="Times New Roman"/>
                <w:b/>
                <w:sz w:val="20"/>
                <w:szCs w:val="20"/>
              </w:rPr>
              <w:t xml:space="preserve">124.46 </w:t>
            </w:r>
            <w:r w:rsidRPr="00366D9C">
              <w:rPr>
                <w:rFonts w:ascii="Times New Roman" w:hAnsi="Times New Roman" w:cs="Times New Roman"/>
                <w:sz w:val="20"/>
                <w:szCs w:val="20"/>
              </w:rPr>
              <w:t>Investigar de manera exhaustiva los homicidios de mujeres por razones de género (España);</w:t>
            </w:r>
          </w:p>
        </w:tc>
        <w:tc>
          <w:tcPr>
            <w:tcW w:w="2551" w:type="dxa"/>
            <w:shd w:val="clear" w:color="auto" w:fill="DEEAF6" w:themeFill="accent1" w:themeFillTint="33"/>
          </w:tcPr>
          <w:p w:rsidR="000105FF" w:rsidRPr="00976468" w:rsidRDefault="000105FF" w:rsidP="00044F02">
            <w:pPr>
              <w:jc w:val="both"/>
              <w:rPr>
                <w:rFonts w:ascii="Times New Roman" w:hAnsi="Times New Roman" w:cs="Times New Roman"/>
                <w:sz w:val="20"/>
                <w:szCs w:val="20"/>
              </w:rPr>
            </w:pPr>
            <w:r w:rsidRPr="00661294">
              <w:rPr>
                <w:rFonts w:ascii="Times New Roman" w:hAnsi="Times New Roman" w:cs="Times New Roman"/>
                <w:sz w:val="20"/>
                <w:szCs w:val="20"/>
              </w:rPr>
              <w:t>Mujer</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13</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124.16 </w:t>
            </w:r>
            <w:r w:rsidRPr="00692550">
              <w:rPr>
                <w:rFonts w:ascii="Times New Roman" w:hAnsi="Times New Roman" w:cs="Times New Roman"/>
                <w:sz w:val="20"/>
                <w:szCs w:val="20"/>
              </w:rPr>
              <w:t>Responder de manera oportuna a todas las comunicaciones de los procedimientos especiales temáticos (Montenegro);</w:t>
            </w:r>
          </w:p>
        </w:tc>
        <w:tc>
          <w:tcPr>
            <w:tcW w:w="2694" w:type="dxa"/>
            <w:shd w:val="clear" w:color="auto" w:fill="DEEAF6" w:themeFill="accent1" w:themeFillTint="33"/>
          </w:tcPr>
          <w:p w:rsidR="000105FF" w:rsidRPr="00692550" w:rsidRDefault="000105FF" w:rsidP="001E1F9D">
            <w:pPr>
              <w:rPr>
                <w:rFonts w:ascii="Times New Roman" w:hAnsi="Times New Roman" w:cs="Times New Roman"/>
                <w:b/>
                <w:sz w:val="20"/>
                <w:szCs w:val="20"/>
              </w:rPr>
            </w:pPr>
            <w:r w:rsidRPr="00692550">
              <w:rPr>
                <w:rFonts w:ascii="Times New Roman" w:hAnsi="Times New Roman" w:cs="Times New Roman"/>
                <w:sz w:val="20"/>
                <w:szCs w:val="20"/>
              </w:rPr>
              <w:t>Interacción con Organismos Internacionales y Sociedad Civil</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13</w:t>
            </w:r>
          </w:p>
        </w:tc>
        <w:tc>
          <w:tcPr>
            <w:tcW w:w="4536" w:type="dxa"/>
            <w:shd w:val="clear" w:color="auto" w:fill="DEEAF6" w:themeFill="accent1" w:themeFillTint="33"/>
          </w:tcPr>
          <w:p w:rsidR="000105FF" w:rsidRPr="00692550" w:rsidRDefault="000105FF" w:rsidP="001E1F9D">
            <w:pPr>
              <w:rPr>
                <w:rFonts w:ascii="Times New Roman" w:hAnsi="Times New Roman" w:cs="Times New Roman"/>
                <w:b/>
                <w:sz w:val="20"/>
                <w:szCs w:val="20"/>
              </w:rPr>
            </w:pPr>
            <w:r w:rsidRPr="00366D9C">
              <w:rPr>
                <w:rFonts w:ascii="Times New Roman" w:hAnsi="Times New Roman" w:cs="Times New Roman"/>
                <w:b/>
                <w:sz w:val="20"/>
                <w:szCs w:val="20"/>
              </w:rPr>
              <w:t xml:space="preserve">124.49 </w:t>
            </w:r>
            <w:r w:rsidRPr="00366D9C">
              <w:rPr>
                <w:rFonts w:ascii="Times New Roman" w:hAnsi="Times New Roman" w:cs="Times New Roman"/>
                <w:sz w:val="20"/>
                <w:szCs w:val="20"/>
              </w:rPr>
              <w:t>Intensificar los esfuerzos destinados a crear un entorno seguro para los defensores de los derechos humanos y los periodistas (Italia);</w:t>
            </w:r>
          </w:p>
        </w:tc>
        <w:tc>
          <w:tcPr>
            <w:tcW w:w="2551" w:type="dxa"/>
            <w:shd w:val="clear" w:color="auto" w:fill="DEEAF6" w:themeFill="accent1" w:themeFillTint="33"/>
          </w:tcPr>
          <w:p w:rsidR="000105FF" w:rsidRPr="00857A73" w:rsidRDefault="000105FF" w:rsidP="001E1F9D">
            <w:pPr>
              <w:rPr>
                <w:rFonts w:ascii="Times New Roman" w:hAnsi="Times New Roman" w:cs="Times New Roman"/>
                <w:sz w:val="20"/>
                <w:szCs w:val="20"/>
              </w:rPr>
            </w:pPr>
            <w:r w:rsidRPr="00661294">
              <w:rPr>
                <w:rFonts w:ascii="Times New Roman" w:hAnsi="Times New Roman" w:cs="Times New Roman"/>
                <w:sz w:val="20"/>
                <w:szCs w:val="20"/>
              </w:rPr>
              <w:t>Protección a Defensores</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14</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124.17 </w:t>
            </w:r>
            <w:r w:rsidRPr="00692550">
              <w:rPr>
                <w:rFonts w:ascii="Times New Roman" w:hAnsi="Times New Roman" w:cs="Times New Roman"/>
                <w:sz w:val="20"/>
                <w:szCs w:val="20"/>
              </w:rPr>
              <w:t>Mejorar el sistema de inscripción de los nacimientos en el registro, y acompañar esta medida de actividades de sensibilización, para mantener el aumento del número de inscripciones, sobre todo en las zonas rurales (Turquía);</w:t>
            </w:r>
          </w:p>
        </w:tc>
        <w:tc>
          <w:tcPr>
            <w:tcW w:w="2694"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Niñez</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14</w:t>
            </w:r>
          </w:p>
        </w:tc>
        <w:tc>
          <w:tcPr>
            <w:tcW w:w="4536" w:type="dxa"/>
            <w:shd w:val="clear" w:color="auto" w:fill="DEEAF6" w:themeFill="accent1" w:themeFillTint="33"/>
          </w:tcPr>
          <w:p w:rsidR="000105FF" w:rsidRPr="00692550" w:rsidRDefault="000105FF" w:rsidP="00366D9C">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124.50 </w:t>
            </w:r>
            <w:r w:rsidRPr="00CB1F6F">
              <w:rPr>
                <w:rFonts w:ascii="Times New Roman" w:hAnsi="Times New Roman" w:cs="Times New Roman"/>
                <w:sz w:val="20"/>
                <w:szCs w:val="20"/>
              </w:rPr>
              <w:t>Garantizar la libertad de expresión y adoptar medidas para acabar con las amenazas y los ataques contra periodistas y defensores de los derechos humanos, incluidas las personas lesbianas, gais, bisexuales, transgénero e intersexuales (Australia);</w:t>
            </w:r>
          </w:p>
        </w:tc>
        <w:tc>
          <w:tcPr>
            <w:tcW w:w="2551" w:type="dxa"/>
            <w:shd w:val="clear" w:color="auto" w:fill="DEEAF6" w:themeFill="accent1" w:themeFillTint="33"/>
          </w:tcPr>
          <w:p w:rsidR="000105FF" w:rsidRDefault="000105FF" w:rsidP="00E63C12">
            <w:pPr>
              <w:jc w:val="both"/>
              <w:rPr>
                <w:rFonts w:ascii="Times New Roman" w:hAnsi="Times New Roman" w:cs="Times New Roman"/>
                <w:sz w:val="20"/>
                <w:szCs w:val="20"/>
              </w:rPr>
            </w:pPr>
            <w:r w:rsidRPr="00661294">
              <w:rPr>
                <w:rFonts w:ascii="Times New Roman" w:hAnsi="Times New Roman" w:cs="Times New Roman"/>
                <w:sz w:val="20"/>
                <w:szCs w:val="20"/>
              </w:rPr>
              <w:t>Protección a Defensores</w:t>
            </w:r>
          </w:p>
          <w:p w:rsidR="000105FF" w:rsidRPr="00366D9C" w:rsidRDefault="000105FF" w:rsidP="00366D9C">
            <w:pPr>
              <w:jc w:val="both"/>
              <w:rPr>
                <w:rFonts w:ascii="Times New Roman" w:hAnsi="Times New Roman" w:cs="Times New Roman"/>
                <w:b/>
                <w:sz w:val="20"/>
                <w:szCs w:val="20"/>
              </w:rPr>
            </w:pPr>
            <w:r>
              <w:rPr>
                <w:rFonts w:ascii="Times New Roman" w:hAnsi="Times New Roman" w:cs="Times New Roman"/>
                <w:sz w:val="20"/>
                <w:szCs w:val="20"/>
              </w:rPr>
              <w:t>LGBTI</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15</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124.18 </w:t>
            </w:r>
            <w:r w:rsidRPr="00692550">
              <w:rPr>
                <w:rFonts w:ascii="Times New Roman" w:hAnsi="Times New Roman" w:cs="Times New Roman"/>
                <w:sz w:val="20"/>
                <w:szCs w:val="20"/>
              </w:rPr>
              <w:t>Llevar a cabo programas y campañas de sensibilización para promover la tolerancia y combatir la violencia de que son víctimas las personas lesbianas, gais, bisexuales, transgénero e intersexuales (Eslovenia);</w:t>
            </w:r>
          </w:p>
        </w:tc>
        <w:tc>
          <w:tcPr>
            <w:tcW w:w="2694"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LGBTI</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15</w:t>
            </w:r>
          </w:p>
        </w:tc>
        <w:tc>
          <w:tcPr>
            <w:tcW w:w="4536" w:type="dxa"/>
            <w:shd w:val="clear" w:color="auto" w:fill="DEEAF6" w:themeFill="accent1" w:themeFillTint="33"/>
          </w:tcPr>
          <w:p w:rsidR="000105FF" w:rsidRPr="00692550" w:rsidRDefault="000105FF" w:rsidP="00366D9C">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125.1 </w:t>
            </w:r>
            <w:r w:rsidRPr="00CB1F6F">
              <w:rPr>
                <w:rFonts w:ascii="Times New Roman" w:hAnsi="Times New Roman" w:cs="Times New Roman"/>
                <w:sz w:val="20"/>
                <w:szCs w:val="20"/>
              </w:rPr>
              <w:t xml:space="preserve">Adaptar </w:t>
            </w:r>
            <w:r>
              <w:rPr>
                <w:rFonts w:ascii="Times New Roman" w:hAnsi="Times New Roman" w:cs="Times New Roman"/>
                <w:sz w:val="20"/>
                <w:szCs w:val="20"/>
              </w:rPr>
              <w:t xml:space="preserve"> </w:t>
            </w:r>
            <w:r w:rsidRPr="00CB1F6F">
              <w:rPr>
                <w:rFonts w:ascii="Times New Roman" w:hAnsi="Times New Roman" w:cs="Times New Roman"/>
                <w:sz w:val="20"/>
                <w:szCs w:val="20"/>
              </w:rPr>
              <w:t xml:space="preserve">plenamente su legislación al Estatuto de Roma de la Corte Penal Internacional (España); adecuar </w:t>
            </w:r>
            <w:r>
              <w:rPr>
                <w:rFonts w:ascii="Times New Roman" w:hAnsi="Times New Roman" w:cs="Times New Roman"/>
                <w:sz w:val="20"/>
                <w:szCs w:val="20"/>
              </w:rPr>
              <w:t xml:space="preserve"> </w:t>
            </w:r>
            <w:r w:rsidRPr="00CB1F6F">
              <w:rPr>
                <w:rFonts w:ascii="Times New Roman" w:hAnsi="Times New Roman" w:cs="Times New Roman"/>
                <w:sz w:val="20"/>
                <w:szCs w:val="20"/>
              </w:rPr>
              <w:t>plenamente su derecho interno al Estatuto de Roma de la Corte Penal Internacional (Estonia); aplicar plenamente el Estatuto de Roma de la Corte Penal Internacional en la legislación nacional (Portugal);</w:t>
            </w:r>
          </w:p>
        </w:tc>
        <w:tc>
          <w:tcPr>
            <w:tcW w:w="2551" w:type="dxa"/>
            <w:shd w:val="clear" w:color="auto" w:fill="DEEAF6" w:themeFill="accent1" w:themeFillTint="33"/>
          </w:tcPr>
          <w:p w:rsidR="000105FF" w:rsidRPr="00366D9C" w:rsidRDefault="000105FF" w:rsidP="00661294">
            <w:pPr>
              <w:jc w:val="both"/>
              <w:rPr>
                <w:rFonts w:ascii="Times New Roman" w:hAnsi="Times New Roman" w:cs="Times New Roman"/>
                <w:b/>
                <w:sz w:val="20"/>
                <w:szCs w:val="20"/>
              </w:rPr>
            </w:pP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16</w:t>
            </w:r>
          </w:p>
        </w:tc>
        <w:tc>
          <w:tcPr>
            <w:tcW w:w="4111" w:type="dxa"/>
            <w:shd w:val="clear" w:color="auto" w:fill="DEEAF6" w:themeFill="accent1" w:themeFillTint="33"/>
          </w:tcPr>
          <w:p w:rsidR="000105FF" w:rsidRPr="00692550" w:rsidRDefault="000105FF" w:rsidP="000C7AF4">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124.19 </w:t>
            </w:r>
            <w:r w:rsidRPr="00692550">
              <w:rPr>
                <w:rFonts w:ascii="Times New Roman" w:hAnsi="Times New Roman" w:cs="Times New Roman"/>
                <w:sz w:val="20"/>
                <w:szCs w:val="20"/>
              </w:rPr>
              <w:t>Reforzar las acciones tendientes a eliminar aquellos patrones culturales que discriminan a la mujer, promoviendo un acceso adecuado a la protección judicial para evitar que casos de violencia que afectan su vida, salud e integridad queden en la impunidad (Chile);</w:t>
            </w:r>
          </w:p>
        </w:tc>
        <w:tc>
          <w:tcPr>
            <w:tcW w:w="2694"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Mujer</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16</w:t>
            </w:r>
          </w:p>
        </w:tc>
        <w:tc>
          <w:tcPr>
            <w:tcW w:w="4536" w:type="dxa"/>
            <w:shd w:val="clear" w:color="auto" w:fill="DEEAF6" w:themeFill="accent1" w:themeFillTint="33"/>
          </w:tcPr>
          <w:p w:rsidR="000105FF" w:rsidRPr="00692550" w:rsidRDefault="000105FF" w:rsidP="00366D9C">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125.2 </w:t>
            </w:r>
            <w:r w:rsidRPr="00CB1F6F">
              <w:rPr>
                <w:rFonts w:ascii="Times New Roman" w:hAnsi="Times New Roman" w:cs="Times New Roman"/>
                <w:sz w:val="20"/>
                <w:szCs w:val="20"/>
              </w:rPr>
              <w:t>Elaborar un marco jurídico para los procedimientos disciplinarios (para los jueces) (Noruega);</w:t>
            </w:r>
          </w:p>
        </w:tc>
        <w:tc>
          <w:tcPr>
            <w:tcW w:w="2551" w:type="dxa"/>
            <w:shd w:val="clear" w:color="auto" w:fill="DEEAF6" w:themeFill="accent1" w:themeFillTint="33"/>
          </w:tcPr>
          <w:p w:rsidR="000105FF" w:rsidRPr="00366D9C" w:rsidRDefault="000105FF" w:rsidP="00366D9C">
            <w:pPr>
              <w:jc w:val="both"/>
              <w:rPr>
                <w:rFonts w:ascii="Times New Roman" w:hAnsi="Times New Roman" w:cs="Times New Roman"/>
                <w:b/>
                <w:sz w:val="20"/>
                <w:szCs w:val="20"/>
              </w:rPr>
            </w:pPr>
            <w:r w:rsidRPr="00C554EB">
              <w:rPr>
                <w:rFonts w:ascii="Times New Roman" w:hAnsi="Times New Roman" w:cs="Times New Roman"/>
                <w:sz w:val="20"/>
                <w:szCs w:val="20"/>
              </w:rPr>
              <w:t>Fortalecimiento Institucional</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17</w:t>
            </w:r>
          </w:p>
        </w:tc>
        <w:tc>
          <w:tcPr>
            <w:tcW w:w="4111" w:type="dxa"/>
            <w:shd w:val="clear" w:color="auto" w:fill="DEEAF6" w:themeFill="accent1" w:themeFillTint="33"/>
          </w:tcPr>
          <w:p w:rsidR="000105FF" w:rsidRPr="00692550" w:rsidRDefault="000105FF" w:rsidP="00692550">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124.21 </w:t>
            </w:r>
            <w:r w:rsidRPr="00692550">
              <w:rPr>
                <w:rFonts w:ascii="Times New Roman" w:hAnsi="Times New Roman" w:cs="Times New Roman"/>
                <w:sz w:val="20"/>
                <w:szCs w:val="20"/>
              </w:rPr>
              <w:t>Adoptar medidas adecuadas para mejorar las condiciones de vida y combatir el hacinamiento en las prisiones y otros centros de detención, y para reducir la violencia contra los reclusos y entre ellos (República de Corea);</w:t>
            </w:r>
          </w:p>
        </w:tc>
        <w:tc>
          <w:tcPr>
            <w:tcW w:w="2694"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 xml:space="preserve">Personas Privadas de Libertad </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17</w:t>
            </w:r>
          </w:p>
        </w:tc>
        <w:tc>
          <w:tcPr>
            <w:tcW w:w="4536" w:type="dxa"/>
            <w:shd w:val="clear" w:color="auto" w:fill="DEEAF6" w:themeFill="accent1" w:themeFillTint="33"/>
          </w:tcPr>
          <w:p w:rsidR="000105FF" w:rsidRPr="00692550" w:rsidRDefault="000105FF" w:rsidP="00366D9C">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125.4 </w:t>
            </w:r>
            <w:r w:rsidRPr="00CB1F6F">
              <w:rPr>
                <w:rFonts w:ascii="Times New Roman" w:hAnsi="Times New Roman" w:cs="Times New Roman"/>
                <w:sz w:val="20"/>
                <w:szCs w:val="20"/>
              </w:rPr>
              <w:t>Proseguir los esfuerzos de reforma de las leyes sobre los derechos de las mujeres y los niños en la esfera de la justicia (Qatar);</w:t>
            </w:r>
          </w:p>
        </w:tc>
        <w:tc>
          <w:tcPr>
            <w:tcW w:w="2551" w:type="dxa"/>
            <w:shd w:val="clear" w:color="auto" w:fill="DEEAF6" w:themeFill="accent1" w:themeFillTint="33"/>
          </w:tcPr>
          <w:p w:rsidR="000105FF" w:rsidRPr="00BD6E4C" w:rsidRDefault="000105FF" w:rsidP="00E63C12">
            <w:pPr>
              <w:jc w:val="both"/>
              <w:rPr>
                <w:rFonts w:ascii="Times New Roman" w:hAnsi="Times New Roman" w:cs="Times New Roman"/>
                <w:sz w:val="20"/>
                <w:szCs w:val="20"/>
              </w:rPr>
            </w:pPr>
            <w:r w:rsidRPr="00857A73">
              <w:rPr>
                <w:rFonts w:ascii="Times New Roman" w:hAnsi="Times New Roman" w:cs="Times New Roman"/>
                <w:sz w:val="20"/>
                <w:szCs w:val="20"/>
              </w:rPr>
              <w:t xml:space="preserve">Acceso a la Justicia y Lucha </w:t>
            </w:r>
            <w:r w:rsidRPr="00BD6E4C">
              <w:rPr>
                <w:rFonts w:ascii="Times New Roman" w:hAnsi="Times New Roman" w:cs="Times New Roman"/>
                <w:sz w:val="20"/>
                <w:szCs w:val="20"/>
              </w:rPr>
              <w:t>contra la Impunidad.</w:t>
            </w:r>
          </w:p>
          <w:p w:rsidR="000105FF" w:rsidRPr="00BD6E4C" w:rsidRDefault="000105FF" w:rsidP="00E63C12">
            <w:pPr>
              <w:jc w:val="both"/>
              <w:rPr>
                <w:rFonts w:ascii="Times New Roman" w:hAnsi="Times New Roman" w:cs="Times New Roman"/>
                <w:sz w:val="20"/>
                <w:szCs w:val="20"/>
              </w:rPr>
            </w:pPr>
            <w:r w:rsidRPr="00BD6E4C">
              <w:rPr>
                <w:rFonts w:ascii="Times New Roman" w:hAnsi="Times New Roman" w:cs="Times New Roman"/>
                <w:sz w:val="20"/>
                <w:szCs w:val="20"/>
              </w:rPr>
              <w:t>Mujer</w:t>
            </w:r>
          </w:p>
          <w:p w:rsidR="000105FF" w:rsidRPr="00661294" w:rsidRDefault="000105FF" w:rsidP="00366D9C">
            <w:pPr>
              <w:jc w:val="both"/>
              <w:rPr>
                <w:rFonts w:ascii="Times New Roman" w:hAnsi="Times New Roman" w:cs="Times New Roman"/>
                <w:sz w:val="20"/>
                <w:szCs w:val="20"/>
              </w:rPr>
            </w:pPr>
            <w:r w:rsidRPr="007A17D3">
              <w:rPr>
                <w:rFonts w:ascii="Times New Roman" w:hAnsi="Times New Roman" w:cs="Times New Roman"/>
                <w:sz w:val="20"/>
                <w:szCs w:val="20"/>
              </w:rPr>
              <w:t>Niñez</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18</w:t>
            </w:r>
          </w:p>
        </w:tc>
        <w:tc>
          <w:tcPr>
            <w:tcW w:w="4111" w:type="dxa"/>
            <w:shd w:val="clear" w:color="auto" w:fill="DEEAF6" w:themeFill="accent1" w:themeFillTint="33"/>
          </w:tcPr>
          <w:p w:rsidR="000105FF" w:rsidRPr="00692550" w:rsidRDefault="000105FF" w:rsidP="00692550">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124.22 </w:t>
            </w:r>
            <w:r w:rsidRPr="00692550">
              <w:rPr>
                <w:rFonts w:ascii="Times New Roman" w:hAnsi="Times New Roman" w:cs="Times New Roman"/>
                <w:sz w:val="20"/>
                <w:szCs w:val="20"/>
              </w:rPr>
              <w:t xml:space="preserve">Adoptar medidas eficaces para adecuar las condiciones de detención a las normas </w:t>
            </w:r>
            <w:r w:rsidRPr="00692550">
              <w:rPr>
                <w:rFonts w:ascii="Times New Roman" w:hAnsi="Times New Roman" w:cs="Times New Roman"/>
                <w:sz w:val="20"/>
                <w:szCs w:val="20"/>
              </w:rPr>
              <w:lastRenderedPageBreak/>
              <w:t>internacionales, en particular reduciendo el hacinamiento y la violencia entre los reclusos (Austria);</w:t>
            </w:r>
          </w:p>
        </w:tc>
        <w:tc>
          <w:tcPr>
            <w:tcW w:w="2694" w:type="dxa"/>
            <w:shd w:val="clear" w:color="auto" w:fill="DEEAF6" w:themeFill="accent1" w:themeFillTint="33"/>
          </w:tcPr>
          <w:p w:rsidR="000105FF" w:rsidRPr="00692550" w:rsidRDefault="000105FF" w:rsidP="001E1F9D">
            <w:pPr>
              <w:rPr>
                <w:rFonts w:ascii="Times New Roman" w:hAnsi="Times New Roman" w:cs="Times New Roman"/>
                <w:b/>
                <w:sz w:val="20"/>
                <w:szCs w:val="20"/>
              </w:rPr>
            </w:pPr>
            <w:r w:rsidRPr="00692550">
              <w:rPr>
                <w:rFonts w:ascii="Times New Roman" w:hAnsi="Times New Roman" w:cs="Times New Roman"/>
                <w:sz w:val="20"/>
                <w:szCs w:val="20"/>
              </w:rPr>
              <w:lastRenderedPageBreak/>
              <w:t>Personas Privadas de Libertad</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t>18</w:t>
            </w:r>
          </w:p>
        </w:tc>
        <w:tc>
          <w:tcPr>
            <w:tcW w:w="4536" w:type="dxa"/>
            <w:shd w:val="clear" w:color="auto" w:fill="DEEAF6" w:themeFill="accent1" w:themeFillTint="33"/>
          </w:tcPr>
          <w:p w:rsidR="000105FF" w:rsidRPr="00692550" w:rsidRDefault="000105FF" w:rsidP="00366D9C">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125.5 </w:t>
            </w:r>
            <w:r w:rsidRPr="00CB1F6F">
              <w:rPr>
                <w:rFonts w:ascii="Times New Roman" w:hAnsi="Times New Roman" w:cs="Times New Roman"/>
                <w:sz w:val="20"/>
                <w:szCs w:val="20"/>
              </w:rPr>
              <w:t xml:space="preserve">Aprobar leyes para proteger la libertad de expresión y la libertad de los medios de </w:t>
            </w:r>
            <w:r w:rsidRPr="00CB1F6F">
              <w:rPr>
                <w:rFonts w:ascii="Times New Roman" w:hAnsi="Times New Roman" w:cs="Times New Roman"/>
                <w:sz w:val="20"/>
                <w:szCs w:val="20"/>
              </w:rPr>
              <w:lastRenderedPageBreak/>
              <w:t>comunicación (Líbano);</w:t>
            </w:r>
          </w:p>
        </w:tc>
        <w:tc>
          <w:tcPr>
            <w:tcW w:w="2551" w:type="dxa"/>
            <w:shd w:val="clear" w:color="auto" w:fill="DEEAF6" w:themeFill="accent1" w:themeFillTint="33"/>
          </w:tcPr>
          <w:p w:rsidR="000105FF" w:rsidRDefault="000105FF" w:rsidP="00E63C12">
            <w:pPr>
              <w:jc w:val="both"/>
              <w:rPr>
                <w:rFonts w:ascii="Times New Roman" w:hAnsi="Times New Roman" w:cs="Times New Roman"/>
                <w:sz w:val="20"/>
                <w:szCs w:val="20"/>
              </w:rPr>
            </w:pPr>
            <w:r w:rsidRPr="006F65AF">
              <w:rPr>
                <w:rFonts w:ascii="Times New Roman" w:hAnsi="Times New Roman" w:cs="Times New Roman"/>
                <w:sz w:val="20"/>
                <w:szCs w:val="20"/>
              </w:rPr>
              <w:lastRenderedPageBreak/>
              <w:t>Protección a defensores</w:t>
            </w:r>
          </w:p>
          <w:p w:rsidR="000105FF" w:rsidRPr="00661294" w:rsidRDefault="000105FF" w:rsidP="00366D9C">
            <w:pPr>
              <w:jc w:val="both"/>
              <w:rPr>
                <w:rFonts w:ascii="Times New Roman" w:hAnsi="Times New Roman" w:cs="Times New Roman"/>
                <w:sz w:val="20"/>
                <w:szCs w:val="20"/>
              </w:rPr>
            </w:pPr>
            <w:r>
              <w:rPr>
                <w:rFonts w:ascii="Times New Roman" w:hAnsi="Times New Roman" w:cs="Times New Roman"/>
                <w:sz w:val="20"/>
                <w:szCs w:val="20"/>
              </w:rPr>
              <w:t>Seguridad Ciudadana</w:t>
            </w:r>
          </w:p>
        </w:tc>
      </w:tr>
      <w:tr w:rsidR="000105FF" w:rsidRPr="00692550" w:rsidTr="00334201">
        <w:tc>
          <w:tcPr>
            <w:tcW w:w="533" w:type="dxa"/>
          </w:tcPr>
          <w:p w:rsidR="000105FF" w:rsidRPr="00692550" w:rsidRDefault="000105FF" w:rsidP="001E1F9D">
            <w:pPr>
              <w:rPr>
                <w:rFonts w:ascii="Times New Roman" w:hAnsi="Times New Roman" w:cs="Times New Roman"/>
                <w:sz w:val="20"/>
                <w:szCs w:val="20"/>
              </w:rPr>
            </w:pPr>
            <w:r w:rsidRPr="00692550">
              <w:rPr>
                <w:rFonts w:ascii="Times New Roman" w:hAnsi="Times New Roman" w:cs="Times New Roman"/>
                <w:sz w:val="20"/>
                <w:szCs w:val="20"/>
              </w:rPr>
              <w:lastRenderedPageBreak/>
              <w:t>19</w:t>
            </w:r>
          </w:p>
        </w:tc>
        <w:tc>
          <w:tcPr>
            <w:tcW w:w="4111" w:type="dxa"/>
            <w:shd w:val="clear" w:color="auto" w:fill="DEEAF6" w:themeFill="accent1" w:themeFillTint="33"/>
          </w:tcPr>
          <w:p w:rsidR="000105FF" w:rsidRPr="00692550" w:rsidRDefault="000105FF" w:rsidP="00692550">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124.23 </w:t>
            </w:r>
            <w:r w:rsidRPr="00692550">
              <w:rPr>
                <w:rFonts w:ascii="Times New Roman" w:hAnsi="Times New Roman" w:cs="Times New Roman"/>
                <w:sz w:val="20"/>
                <w:szCs w:val="20"/>
              </w:rPr>
              <w:t>Aplicar las recomendaciones que figuran en el informe de 2013 de la Comisión Interamericana de Derechos Humanos sobre la condición de las personas privadas de libertad en Honduras, y ultimar y aplicar en consonancia la política penitenciaria nacional (Dinamarca);</w:t>
            </w:r>
          </w:p>
        </w:tc>
        <w:tc>
          <w:tcPr>
            <w:tcW w:w="2694" w:type="dxa"/>
            <w:shd w:val="clear" w:color="auto" w:fill="DEEAF6" w:themeFill="accent1" w:themeFillTint="33"/>
          </w:tcPr>
          <w:p w:rsidR="000105FF" w:rsidRPr="00692550" w:rsidRDefault="000105FF" w:rsidP="001E1F9D">
            <w:pPr>
              <w:rPr>
                <w:rFonts w:ascii="Times New Roman" w:hAnsi="Times New Roman" w:cs="Times New Roman"/>
                <w:b/>
                <w:sz w:val="20"/>
                <w:szCs w:val="20"/>
              </w:rPr>
            </w:pPr>
            <w:r w:rsidRPr="00692550">
              <w:rPr>
                <w:rFonts w:ascii="Times New Roman" w:hAnsi="Times New Roman" w:cs="Times New Roman"/>
                <w:sz w:val="20"/>
                <w:szCs w:val="20"/>
              </w:rPr>
              <w:t>Personas Privadas de Libertad</w:t>
            </w:r>
          </w:p>
        </w:tc>
        <w:tc>
          <w:tcPr>
            <w:tcW w:w="567" w:type="dxa"/>
            <w:shd w:val="clear" w:color="auto" w:fill="DEEAF6" w:themeFill="accent1" w:themeFillTint="33"/>
          </w:tcPr>
          <w:p w:rsidR="000105FF" w:rsidRPr="00692550" w:rsidRDefault="000105FF" w:rsidP="001E1F9D">
            <w:pPr>
              <w:rPr>
                <w:rFonts w:ascii="Times New Roman" w:hAnsi="Times New Roman" w:cs="Times New Roman"/>
                <w:sz w:val="20"/>
                <w:szCs w:val="20"/>
              </w:rPr>
            </w:pPr>
            <w:r>
              <w:rPr>
                <w:rFonts w:ascii="Times New Roman" w:hAnsi="Times New Roman" w:cs="Times New Roman"/>
                <w:sz w:val="20"/>
                <w:szCs w:val="20"/>
              </w:rPr>
              <w:t>19</w:t>
            </w:r>
          </w:p>
        </w:tc>
        <w:tc>
          <w:tcPr>
            <w:tcW w:w="4536" w:type="dxa"/>
            <w:shd w:val="clear" w:color="auto" w:fill="DEEAF6" w:themeFill="accent1" w:themeFillTint="33"/>
          </w:tcPr>
          <w:p w:rsidR="000105FF" w:rsidRPr="00692550" w:rsidRDefault="000105FF" w:rsidP="00366D9C">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125.11 </w:t>
            </w:r>
            <w:r w:rsidRPr="004A4079">
              <w:rPr>
                <w:rFonts w:ascii="Times New Roman" w:hAnsi="Times New Roman" w:cs="Times New Roman"/>
                <w:sz w:val="20"/>
                <w:szCs w:val="20"/>
              </w:rPr>
              <w:t>Continuar con la aplicación efectiva de las medidas para la lucha contra la discriminación y la violencia por razones de orientación sexual e identidad de género, en particular a través de la implementación de enfoques diferenciales que garanticen el goce de derechos de las personas lesbianas, gais, bisexuales, transgénero e intersexuales (Colombia);</w:t>
            </w:r>
          </w:p>
        </w:tc>
        <w:tc>
          <w:tcPr>
            <w:tcW w:w="2551" w:type="dxa"/>
            <w:shd w:val="clear" w:color="auto" w:fill="DEEAF6" w:themeFill="accent1" w:themeFillTint="33"/>
          </w:tcPr>
          <w:p w:rsidR="000105FF" w:rsidRPr="00366D9C" w:rsidRDefault="000105FF" w:rsidP="00366D9C">
            <w:pPr>
              <w:jc w:val="both"/>
              <w:rPr>
                <w:rFonts w:ascii="Times New Roman" w:hAnsi="Times New Roman" w:cs="Times New Roman"/>
                <w:b/>
                <w:sz w:val="20"/>
                <w:szCs w:val="20"/>
              </w:rPr>
            </w:pPr>
            <w:r w:rsidRPr="006F65AF">
              <w:rPr>
                <w:rFonts w:ascii="Times New Roman" w:hAnsi="Times New Roman" w:cs="Times New Roman"/>
                <w:sz w:val="20"/>
                <w:szCs w:val="20"/>
              </w:rPr>
              <w:t>LGBTI</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20</w:t>
            </w:r>
          </w:p>
        </w:tc>
        <w:tc>
          <w:tcPr>
            <w:tcW w:w="4111" w:type="dxa"/>
            <w:shd w:val="clear" w:color="auto" w:fill="DEEAF6" w:themeFill="accent1" w:themeFillTint="33"/>
          </w:tcPr>
          <w:p w:rsidR="000105FF" w:rsidRDefault="000105FF" w:rsidP="00E63C12">
            <w:pPr>
              <w:ind w:left="708" w:hanging="708"/>
              <w:jc w:val="both"/>
              <w:rPr>
                <w:rFonts w:ascii="Times New Roman" w:hAnsi="Times New Roman" w:cs="Times New Roman"/>
                <w:sz w:val="20"/>
                <w:szCs w:val="20"/>
              </w:rPr>
            </w:pPr>
            <w:r w:rsidRPr="00692550">
              <w:rPr>
                <w:rFonts w:ascii="Times New Roman" w:hAnsi="Times New Roman" w:cs="Times New Roman"/>
                <w:b/>
                <w:sz w:val="20"/>
                <w:szCs w:val="20"/>
              </w:rPr>
              <w:t xml:space="preserve">124.24 </w:t>
            </w:r>
            <w:r>
              <w:rPr>
                <w:rFonts w:ascii="Times New Roman" w:hAnsi="Times New Roman" w:cs="Times New Roman"/>
                <w:sz w:val="20"/>
                <w:szCs w:val="20"/>
              </w:rPr>
              <w:t>Considerar la ampliación de su</w:t>
            </w:r>
          </w:p>
          <w:p w:rsidR="000105FF" w:rsidRDefault="000105FF" w:rsidP="00E63C12">
            <w:pPr>
              <w:ind w:left="708" w:hanging="708"/>
              <w:jc w:val="both"/>
              <w:rPr>
                <w:rFonts w:ascii="Times New Roman" w:hAnsi="Times New Roman" w:cs="Times New Roman"/>
                <w:sz w:val="20"/>
                <w:szCs w:val="20"/>
              </w:rPr>
            </w:pPr>
            <w:r w:rsidRPr="00692550">
              <w:rPr>
                <w:rFonts w:ascii="Times New Roman" w:hAnsi="Times New Roman" w:cs="Times New Roman"/>
                <w:sz w:val="20"/>
                <w:szCs w:val="20"/>
              </w:rPr>
              <w:t>legislación penal</w:t>
            </w:r>
            <w:r>
              <w:rPr>
                <w:rFonts w:ascii="Times New Roman" w:hAnsi="Times New Roman" w:cs="Times New Roman"/>
                <w:sz w:val="20"/>
                <w:szCs w:val="20"/>
              </w:rPr>
              <w:t>, no solo penalizando los casos</w:t>
            </w:r>
          </w:p>
          <w:p w:rsidR="000105FF" w:rsidRDefault="000105FF" w:rsidP="00E63C12">
            <w:pPr>
              <w:ind w:left="708" w:hanging="708"/>
              <w:jc w:val="both"/>
              <w:rPr>
                <w:rFonts w:ascii="Times New Roman" w:hAnsi="Times New Roman" w:cs="Times New Roman"/>
                <w:sz w:val="20"/>
                <w:szCs w:val="20"/>
              </w:rPr>
            </w:pPr>
            <w:r w:rsidRPr="00692550">
              <w:rPr>
                <w:rFonts w:ascii="Times New Roman" w:hAnsi="Times New Roman" w:cs="Times New Roman"/>
                <w:sz w:val="20"/>
                <w:szCs w:val="20"/>
              </w:rPr>
              <w:t>de feminicidio, si</w:t>
            </w:r>
            <w:r>
              <w:rPr>
                <w:rFonts w:ascii="Times New Roman" w:hAnsi="Times New Roman" w:cs="Times New Roman"/>
                <w:sz w:val="20"/>
                <w:szCs w:val="20"/>
              </w:rPr>
              <w:t>no todos los casos de violencia</w:t>
            </w:r>
          </w:p>
          <w:p w:rsidR="000105FF" w:rsidRPr="00692550" w:rsidRDefault="000105FF" w:rsidP="00E63C12">
            <w:pPr>
              <w:ind w:left="708" w:hanging="708"/>
              <w:jc w:val="both"/>
              <w:rPr>
                <w:rFonts w:ascii="Times New Roman" w:hAnsi="Times New Roman" w:cs="Times New Roman"/>
                <w:b/>
                <w:sz w:val="20"/>
                <w:szCs w:val="20"/>
              </w:rPr>
            </w:pPr>
            <w:r w:rsidRPr="00692550">
              <w:rPr>
                <w:rFonts w:ascii="Times New Roman" w:hAnsi="Times New Roman" w:cs="Times New Roman"/>
                <w:sz w:val="20"/>
                <w:szCs w:val="20"/>
              </w:rPr>
              <w:t>contra la mujer (Guatemala);</w:t>
            </w:r>
          </w:p>
        </w:tc>
        <w:tc>
          <w:tcPr>
            <w:tcW w:w="2694" w:type="dxa"/>
            <w:shd w:val="clear" w:color="auto" w:fill="DEEAF6" w:themeFill="accent1" w:themeFillTint="33"/>
          </w:tcPr>
          <w:p w:rsidR="000105FF" w:rsidRPr="00546AAA" w:rsidRDefault="000105FF" w:rsidP="00E63C12">
            <w:pPr>
              <w:jc w:val="both"/>
              <w:rPr>
                <w:rFonts w:ascii="Times New Roman" w:hAnsi="Times New Roman" w:cs="Times New Roman"/>
                <w:sz w:val="20"/>
                <w:szCs w:val="20"/>
              </w:rPr>
            </w:pPr>
            <w:r w:rsidRPr="00546AAA">
              <w:rPr>
                <w:rFonts w:ascii="Times New Roman" w:hAnsi="Times New Roman" w:cs="Times New Roman"/>
                <w:sz w:val="20"/>
                <w:szCs w:val="20"/>
              </w:rPr>
              <w:t>Mujer</w:t>
            </w:r>
          </w:p>
        </w:tc>
        <w:tc>
          <w:tcPr>
            <w:tcW w:w="567" w:type="dxa"/>
            <w:shd w:val="clear" w:color="auto" w:fill="DEEAF6" w:themeFill="accent1" w:themeFillTint="33"/>
          </w:tcPr>
          <w:p w:rsidR="000105FF" w:rsidRDefault="00CD505C" w:rsidP="00E63C12">
            <w:pPr>
              <w:rPr>
                <w:rFonts w:ascii="Times New Roman" w:hAnsi="Times New Roman" w:cs="Times New Roman"/>
                <w:sz w:val="20"/>
                <w:szCs w:val="20"/>
              </w:rPr>
            </w:pPr>
            <w:r>
              <w:rPr>
                <w:rFonts w:ascii="Times New Roman" w:hAnsi="Times New Roman" w:cs="Times New Roman"/>
                <w:sz w:val="20"/>
                <w:szCs w:val="20"/>
              </w:rPr>
              <w:t>20</w:t>
            </w:r>
          </w:p>
        </w:tc>
        <w:tc>
          <w:tcPr>
            <w:tcW w:w="4536" w:type="dxa"/>
            <w:shd w:val="clear" w:color="auto" w:fill="DEEAF6" w:themeFill="accent1" w:themeFillTint="33"/>
          </w:tcPr>
          <w:p w:rsidR="000105FF" w:rsidRPr="00366D9C" w:rsidRDefault="000105FF" w:rsidP="00E63C12">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125.13 </w:t>
            </w:r>
            <w:r w:rsidRPr="004A4079">
              <w:rPr>
                <w:rFonts w:ascii="Times New Roman" w:hAnsi="Times New Roman" w:cs="Times New Roman"/>
                <w:sz w:val="20"/>
                <w:szCs w:val="20"/>
              </w:rPr>
              <w:t>Reforzar las medidas y los criterios normativos destinados a eliminar la violencia doméstica de que son objeto las mujeres (Sierra Leona);</w:t>
            </w:r>
          </w:p>
        </w:tc>
        <w:tc>
          <w:tcPr>
            <w:tcW w:w="2551" w:type="dxa"/>
            <w:shd w:val="clear" w:color="auto" w:fill="DEEAF6" w:themeFill="accent1" w:themeFillTint="33"/>
          </w:tcPr>
          <w:p w:rsidR="000105FF" w:rsidRPr="00857A73" w:rsidRDefault="000105FF" w:rsidP="00E63C12">
            <w:pPr>
              <w:jc w:val="both"/>
              <w:rPr>
                <w:rFonts w:ascii="Times New Roman" w:hAnsi="Times New Roman" w:cs="Times New Roman"/>
                <w:sz w:val="20"/>
                <w:szCs w:val="20"/>
              </w:rPr>
            </w:pPr>
            <w:r w:rsidRPr="00C77DFF">
              <w:rPr>
                <w:rFonts w:ascii="Times New Roman" w:hAnsi="Times New Roman" w:cs="Times New Roman"/>
                <w:sz w:val="20"/>
                <w:szCs w:val="20"/>
              </w:rPr>
              <w:t>Mujer</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21</w:t>
            </w:r>
          </w:p>
        </w:tc>
        <w:tc>
          <w:tcPr>
            <w:tcW w:w="4111"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124.25 </w:t>
            </w:r>
            <w:r w:rsidRPr="00692550">
              <w:rPr>
                <w:rFonts w:ascii="Times New Roman" w:hAnsi="Times New Roman" w:cs="Times New Roman"/>
                <w:sz w:val="20"/>
                <w:szCs w:val="20"/>
              </w:rPr>
              <w:t>Crear tribunales especializados que traten con exclusividad la problemática de la violencia doméstica, que presenta aristas particulares (Guatemala);</w:t>
            </w:r>
          </w:p>
        </w:tc>
        <w:tc>
          <w:tcPr>
            <w:tcW w:w="2694" w:type="dxa"/>
            <w:shd w:val="clear" w:color="auto" w:fill="DEEAF6" w:themeFill="accent1" w:themeFillTint="33"/>
          </w:tcPr>
          <w:p w:rsidR="000105FF" w:rsidRPr="00692550" w:rsidRDefault="000105FF" w:rsidP="00E63C12">
            <w:pPr>
              <w:rPr>
                <w:rFonts w:ascii="Times New Roman" w:hAnsi="Times New Roman" w:cs="Times New Roman"/>
                <w:sz w:val="20"/>
                <w:szCs w:val="20"/>
              </w:rPr>
            </w:pPr>
            <w:r w:rsidRPr="00692550">
              <w:rPr>
                <w:rFonts w:ascii="Times New Roman" w:hAnsi="Times New Roman" w:cs="Times New Roman"/>
                <w:sz w:val="20"/>
                <w:szCs w:val="20"/>
              </w:rPr>
              <w:t>Mujer</w:t>
            </w:r>
          </w:p>
        </w:tc>
        <w:tc>
          <w:tcPr>
            <w:tcW w:w="567" w:type="dxa"/>
            <w:shd w:val="clear" w:color="auto" w:fill="DEEAF6" w:themeFill="accent1" w:themeFillTint="33"/>
          </w:tcPr>
          <w:p w:rsidR="000105FF" w:rsidRPr="00692550" w:rsidRDefault="0072530B" w:rsidP="00E63C12">
            <w:pPr>
              <w:rPr>
                <w:rFonts w:ascii="Times New Roman" w:hAnsi="Times New Roman" w:cs="Times New Roman"/>
                <w:sz w:val="20"/>
                <w:szCs w:val="20"/>
              </w:rPr>
            </w:pPr>
            <w:r>
              <w:rPr>
                <w:rFonts w:ascii="Times New Roman" w:hAnsi="Times New Roman" w:cs="Times New Roman"/>
                <w:sz w:val="20"/>
                <w:szCs w:val="20"/>
              </w:rPr>
              <w:t>21</w:t>
            </w:r>
          </w:p>
        </w:tc>
        <w:tc>
          <w:tcPr>
            <w:tcW w:w="4536"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125.14 </w:t>
            </w:r>
            <w:r w:rsidRPr="004A4079">
              <w:rPr>
                <w:rFonts w:ascii="Times New Roman" w:hAnsi="Times New Roman" w:cs="Times New Roman"/>
                <w:sz w:val="20"/>
                <w:szCs w:val="20"/>
              </w:rPr>
              <w:t>Seguir reforzando las medidas legislativas y de política para combatir la violencia contra las mujeres (Singapur);</w:t>
            </w:r>
          </w:p>
        </w:tc>
        <w:tc>
          <w:tcPr>
            <w:tcW w:w="2551" w:type="dxa"/>
            <w:shd w:val="clear" w:color="auto" w:fill="DEEAF6" w:themeFill="accent1" w:themeFillTint="33"/>
          </w:tcPr>
          <w:p w:rsidR="000105FF" w:rsidRPr="00661294" w:rsidRDefault="000105FF" w:rsidP="00E63C12">
            <w:pPr>
              <w:jc w:val="both"/>
              <w:rPr>
                <w:rFonts w:ascii="Times New Roman" w:hAnsi="Times New Roman" w:cs="Times New Roman"/>
                <w:sz w:val="20"/>
                <w:szCs w:val="20"/>
              </w:rPr>
            </w:pPr>
            <w:r w:rsidRPr="00C77DFF">
              <w:rPr>
                <w:rFonts w:ascii="Times New Roman" w:hAnsi="Times New Roman" w:cs="Times New Roman"/>
                <w:sz w:val="20"/>
                <w:szCs w:val="20"/>
              </w:rPr>
              <w:t>Mujer</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22</w:t>
            </w:r>
          </w:p>
        </w:tc>
        <w:tc>
          <w:tcPr>
            <w:tcW w:w="4111"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692550">
              <w:rPr>
                <w:rFonts w:ascii="Times New Roman" w:hAnsi="Times New Roman" w:cs="Times New Roman"/>
                <w:b/>
                <w:sz w:val="20"/>
                <w:szCs w:val="20"/>
              </w:rPr>
              <w:t xml:space="preserve">124.26 </w:t>
            </w:r>
            <w:r w:rsidRPr="00692550">
              <w:rPr>
                <w:rFonts w:ascii="Times New Roman" w:hAnsi="Times New Roman" w:cs="Times New Roman"/>
                <w:sz w:val="20"/>
                <w:szCs w:val="20"/>
              </w:rPr>
              <w:t>Adoptar todas las medidas necesarias para que se sancione de manera efectiva el delito de feminicidio tipificado en el Código Penal, y para</w:t>
            </w:r>
            <w:r>
              <w:rPr>
                <w:rFonts w:ascii="Times New Roman" w:hAnsi="Times New Roman" w:cs="Times New Roman"/>
                <w:sz w:val="20"/>
                <w:szCs w:val="20"/>
              </w:rPr>
              <w:t xml:space="preserve"> </w:t>
            </w:r>
            <w:r w:rsidRPr="00692550">
              <w:rPr>
                <w:rFonts w:ascii="Times New Roman" w:hAnsi="Times New Roman" w:cs="Times New Roman"/>
                <w:sz w:val="20"/>
                <w:szCs w:val="20"/>
              </w:rPr>
              <w:t>garantizar el acceso efectivo a la justicia de las mujeres víctimas de la violencia, y su protección (Irlanda);</w:t>
            </w:r>
          </w:p>
        </w:tc>
        <w:tc>
          <w:tcPr>
            <w:tcW w:w="2694" w:type="dxa"/>
            <w:shd w:val="clear" w:color="auto" w:fill="DEEAF6" w:themeFill="accent1" w:themeFillTint="33"/>
          </w:tcPr>
          <w:p w:rsidR="000105FF" w:rsidRPr="00692550" w:rsidRDefault="000105FF" w:rsidP="00E63C12">
            <w:pPr>
              <w:rPr>
                <w:rFonts w:ascii="Times New Roman" w:hAnsi="Times New Roman" w:cs="Times New Roman"/>
                <w:sz w:val="20"/>
                <w:szCs w:val="20"/>
              </w:rPr>
            </w:pPr>
            <w:r w:rsidRPr="00692550">
              <w:rPr>
                <w:rFonts w:ascii="Times New Roman" w:hAnsi="Times New Roman" w:cs="Times New Roman"/>
                <w:sz w:val="20"/>
                <w:szCs w:val="20"/>
              </w:rPr>
              <w:t>Mujer</w:t>
            </w:r>
          </w:p>
        </w:tc>
        <w:tc>
          <w:tcPr>
            <w:tcW w:w="567" w:type="dxa"/>
            <w:shd w:val="clear" w:color="auto" w:fill="DEEAF6" w:themeFill="accent1" w:themeFillTint="33"/>
          </w:tcPr>
          <w:p w:rsidR="000105FF" w:rsidRPr="00692550" w:rsidRDefault="0072530B" w:rsidP="00E63C12">
            <w:pPr>
              <w:rPr>
                <w:rFonts w:ascii="Times New Roman" w:hAnsi="Times New Roman" w:cs="Times New Roman"/>
                <w:sz w:val="20"/>
                <w:szCs w:val="20"/>
              </w:rPr>
            </w:pPr>
            <w:r>
              <w:rPr>
                <w:rFonts w:ascii="Times New Roman" w:hAnsi="Times New Roman" w:cs="Times New Roman"/>
                <w:sz w:val="20"/>
                <w:szCs w:val="20"/>
              </w:rPr>
              <w:t>22</w:t>
            </w:r>
          </w:p>
        </w:tc>
        <w:tc>
          <w:tcPr>
            <w:tcW w:w="4536"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8126A9">
              <w:rPr>
                <w:rFonts w:ascii="Times New Roman" w:hAnsi="Times New Roman" w:cs="Times New Roman"/>
                <w:b/>
                <w:sz w:val="20"/>
                <w:szCs w:val="20"/>
              </w:rPr>
              <w:t xml:space="preserve">125.24 </w:t>
            </w:r>
            <w:r w:rsidRPr="008126A9">
              <w:rPr>
                <w:rFonts w:ascii="Times New Roman" w:hAnsi="Times New Roman" w:cs="Times New Roman"/>
                <w:sz w:val="20"/>
                <w:szCs w:val="20"/>
              </w:rPr>
              <w:t>Realizar un examen y una reforma estructural exhaustivos de la administración de justicia para asegurar la independencia judicial y reducir el número, cada vez mayor, de casos de impunidad (Suecia);</w:t>
            </w:r>
          </w:p>
        </w:tc>
        <w:tc>
          <w:tcPr>
            <w:tcW w:w="2551" w:type="dxa"/>
            <w:shd w:val="clear" w:color="auto" w:fill="DEEAF6" w:themeFill="accent1" w:themeFillTint="33"/>
          </w:tcPr>
          <w:p w:rsidR="000105FF" w:rsidRPr="00BD6E4C" w:rsidRDefault="000105FF" w:rsidP="004950A3">
            <w:pPr>
              <w:jc w:val="both"/>
              <w:rPr>
                <w:rFonts w:ascii="Times New Roman" w:hAnsi="Times New Roman" w:cs="Times New Roman"/>
                <w:sz w:val="20"/>
                <w:szCs w:val="20"/>
              </w:rPr>
            </w:pPr>
            <w:r w:rsidRPr="00857A73">
              <w:rPr>
                <w:rFonts w:ascii="Times New Roman" w:hAnsi="Times New Roman" w:cs="Times New Roman"/>
                <w:sz w:val="20"/>
                <w:szCs w:val="20"/>
              </w:rPr>
              <w:t xml:space="preserve">Acceso a la Justicia y Lucha </w:t>
            </w:r>
            <w:r w:rsidRPr="00BD6E4C">
              <w:rPr>
                <w:rFonts w:ascii="Times New Roman" w:hAnsi="Times New Roman" w:cs="Times New Roman"/>
                <w:sz w:val="20"/>
                <w:szCs w:val="20"/>
              </w:rPr>
              <w:t>contra la Impunidad.</w:t>
            </w:r>
          </w:p>
          <w:p w:rsidR="000105FF" w:rsidRPr="00CB1F6F" w:rsidRDefault="000105FF" w:rsidP="00E63C12">
            <w:pPr>
              <w:jc w:val="both"/>
              <w:rPr>
                <w:rFonts w:ascii="Times New Roman" w:hAnsi="Times New Roman" w:cs="Times New Roman"/>
                <w:b/>
                <w:sz w:val="20"/>
                <w:szCs w:val="20"/>
              </w:rPr>
            </w:pPr>
            <w:r w:rsidRPr="00474033">
              <w:rPr>
                <w:rFonts w:ascii="Times New Roman" w:hAnsi="Times New Roman" w:cs="Times New Roman"/>
                <w:sz w:val="20"/>
                <w:szCs w:val="20"/>
              </w:rPr>
              <w:t>Fortalecimiento Institucional</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23</w:t>
            </w:r>
          </w:p>
        </w:tc>
        <w:tc>
          <w:tcPr>
            <w:tcW w:w="4111"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044F02">
              <w:rPr>
                <w:rFonts w:ascii="Times New Roman" w:hAnsi="Times New Roman" w:cs="Times New Roman"/>
                <w:b/>
                <w:sz w:val="20"/>
                <w:szCs w:val="20"/>
              </w:rPr>
              <w:t xml:space="preserve">124.28 </w:t>
            </w:r>
            <w:r w:rsidRPr="00044F02">
              <w:rPr>
                <w:rFonts w:ascii="Times New Roman" w:hAnsi="Times New Roman" w:cs="Times New Roman"/>
                <w:sz w:val="20"/>
                <w:szCs w:val="20"/>
              </w:rPr>
              <w:t>Prevenir y sancionar todas las formas de violencia contra las mujeres y las niñas y consolidar una mayor representación femenina en los puestos directivos y de adopción de decisiones (Perú);</w:t>
            </w:r>
          </w:p>
        </w:tc>
        <w:tc>
          <w:tcPr>
            <w:tcW w:w="2694" w:type="dxa"/>
            <w:shd w:val="clear" w:color="auto" w:fill="DEEAF6" w:themeFill="accent1" w:themeFillTint="33"/>
          </w:tcPr>
          <w:p w:rsidR="000105FF" w:rsidRPr="00044F02" w:rsidRDefault="000105FF" w:rsidP="00E63C12">
            <w:pPr>
              <w:rPr>
                <w:rFonts w:ascii="Times New Roman" w:hAnsi="Times New Roman" w:cs="Times New Roman"/>
                <w:sz w:val="20"/>
                <w:szCs w:val="20"/>
              </w:rPr>
            </w:pPr>
            <w:r w:rsidRPr="00044F02">
              <w:rPr>
                <w:rFonts w:ascii="Times New Roman" w:hAnsi="Times New Roman" w:cs="Times New Roman"/>
                <w:sz w:val="20"/>
                <w:szCs w:val="20"/>
              </w:rPr>
              <w:t>Mujer</w:t>
            </w:r>
          </w:p>
        </w:tc>
        <w:tc>
          <w:tcPr>
            <w:tcW w:w="567" w:type="dxa"/>
            <w:shd w:val="clear" w:color="auto" w:fill="DEEAF6" w:themeFill="accent1" w:themeFillTint="33"/>
          </w:tcPr>
          <w:p w:rsidR="000105FF" w:rsidRPr="00692550" w:rsidRDefault="0072530B" w:rsidP="00E63C12">
            <w:pPr>
              <w:rPr>
                <w:rFonts w:ascii="Times New Roman" w:hAnsi="Times New Roman" w:cs="Times New Roman"/>
                <w:sz w:val="20"/>
                <w:szCs w:val="20"/>
              </w:rPr>
            </w:pPr>
            <w:r>
              <w:rPr>
                <w:rFonts w:ascii="Times New Roman" w:hAnsi="Times New Roman" w:cs="Times New Roman"/>
                <w:sz w:val="20"/>
                <w:szCs w:val="20"/>
              </w:rPr>
              <w:t>23</w:t>
            </w:r>
          </w:p>
        </w:tc>
        <w:tc>
          <w:tcPr>
            <w:tcW w:w="4536"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D2079E">
              <w:rPr>
                <w:rFonts w:ascii="Times New Roman" w:hAnsi="Times New Roman" w:cs="Times New Roman"/>
                <w:b/>
                <w:sz w:val="20"/>
                <w:szCs w:val="20"/>
              </w:rPr>
              <w:t xml:space="preserve">125.26 </w:t>
            </w:r>
            <w:r w:rsidRPr="00D2079E">
              <w:rPr>
                <w:rFonts w:ascii="Times New Roman" w:hAnsi="Times New Roman" w:cs="Times New Roman"/>
                <w:sz w:val="20"/>
                <w:szCs w:val="20"/>
              </w:rPr>
              <w:t>Seguir reforzando la capacidad gubernamental para investigar y perseguir eficazmente todos los delitos, incluidas las contravenciones del derecho laboral (Estados Unidos de América);</w:t>
            </w:r>
          </w:p>
        </w:tc>
        <w:tc>
          <w:tcPr>
            <w:tcW w:w="2551" w:type="dxa"/>
            <w:shd w:val="clear" w:color="auto" w:fill="DEEAF6" w:themeFill="accent1" w:themeFillTint="33"/>
          </w:tcPr>
          <w:p w:rsidR="000105FF" w:rsidRPr="00CB1F6F" w:rsidRDefault="000105FF" w:rsidP="00E63C12">
            <w:pPr>
              <w:jc w:val="both"/>
              <w:rPr>
                <w:rFonts w:ascii="Times New Roman" w:hAnsi="Times New Roman" w:cs="Times New Roman"/>
                <w:b/>
                <w:sz w:val="20"/>
                <w:szCs w:val="20"/>
              </w:rPr>
            </w:pPr>
            <w:r w:rsidRPr="00474033">
              <w:rPr>
                <w:rFonts w:ascii="Times New Roman" w:hAnsi="Times New Roman" w:cs="Times New Roman"/>
                <w:sz w:val="20"/>
                <w:szCs w:val="20"/>
              </w:rPr>
              <w:t>Fortalecimiento Institucional</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24</w:t>
            </w:r>
          </w:p>
        </w:tc>
        <w:tc>
          <w:tcPr>
            <w:tcW w:w="4111" w:type="dxa"/>
            <w:shd w:val="clear" w:color="auto" w:fill="DEEAF6" w:themeFill="accent1" w:themeFillTint="33"/>
          </w:tcPr>
          <w:p w:rsidR="000105FF" w:rsidRPr="00692550" w:rsidRDefault="000105FF" w:rsidP="00E63C12">
            <w:pPr>
              <w:pStyle w:val="Default"/>
              <w:jc w:val="both"/>
              <w:rPr>
                <w:b/>
                <w:sz w:val="20"/>
                <w:szCs w:val="20"/>
              </w:rPr>
            </w:pPr>
            <w:r w:rsidRPr="00044F02">
              <w:rPr>
                <w:b/>
                <w:sz w:val="20"/>
                <w:szCs w:val="20"/>
              </w:rPr>
              <w:t xml:space="preserve">124.30 </w:t>
            </w:r>
            <w:r w:rsidRPr="00044F02">
              <w:rPr>
                <w:bCs/>
                <w:sz w:val="20"/>
                <w:szCs w:val="20"/>
              </w:rPr>
              <w:t>Garantizar la protección y el acceso a la justicia de las mujeres víctimas de la violencia (Bélgica);</w:t>
            </w:r>
            <w:r w:rsidRPr="00044F02">
              <w:rPr>
                <w:b/>
                <w:bCs/>
                <w:sz w:val="20"/>
                <w:szCs w:val="20"/>
              </w:rPr>
              <w:t xml:space="preserve"> </w:t>
            </w:r>
          </w:p>
        </w:tc>
        <w:tc>
          <w:tcPr>
            <w:tcW w:w="2694" w:type="dxa"/>
            <w:shd w:val="clear" w:color="auto" w:fill="DEEAF6" w:themeFill="accent1" w:themeFillTint="33"/>
          </w:tcPr>
          <w:p w:rsidR="000105FF" w:rsidRPr="00546AAA" w:rsidRDefault="000105FF" w:rsidP="00E63C12">
            <w:pPr>
              <w:pStyle w:val="Default"/>
              <w:jc w:val="both"/>
              <w:rPr>
                <w:sz w:val="20"/>
                <w:szCs w:val="20"/>
              </w:rPr>
            </w:pPr>
            <w:r w:rsidRPr="00546AAA">
              <w:rPr>
                <w:sz w:val="20"/>
                <w:szCs w:val="20"/>
              </w:rPr>
              <w:t>Mujer</w:t>
            </w:r>
          </w:p>
        </w:tc>
        <w:tc>
          <w:tcPr>
            <w:tcW w:w="567" w:type="dxa"/>
            <w:shd w:val="clear" w:color="auto" w:fill="DEEAF6" w:themeFill="accent1" w:themeFillTint="33"/>
          </w:tcPr>
          <w:p w:rsidR="000105FF" w:rsidRDefault="0072530B" w:rsidP="00E63C12">
            <w:pPr>
              <w:rPr>
                <w:rFonts w:ascii="Times New Roman" w:hAnsi="Times New Roman" w:cs="Times New Roman"/>
                <w:sz w:val="20"/>
                <w:szCs w:val="20"/>
              </w:rPr>
            </w:pPr>
            <w:r>
              <w:rPr>
                <w:rFonts w:ascii="Times New Roman" w:hAnsi="Times New Roman" w:cs="Times New Roman"/>
                <w:sz w:val="20"/>
                <w:szCs w:val="20"/>
              </w:rPr>
              <w:t>24</w:t>
            </w:r>
          </w:p>
        </w:tc>
        <w:tc>
          <w:tcPr>
            <w:tcW w:w="4536" w:type="dxa"/>
            <w:shd w:val="clear" w:color="auto" w:fill="DEEAF6" w:themeFill="accent1" w:themeFillTint="33"/>
          </w:tcPr>
          <w:p w:rsidR="000105FF" w:rsidRPr="00CB1F6F" w:rsidRDefault="000105FF" w:rsidP="00E63C12">
            <w:pPr>
              <w:jc w:val="both"/>
              <w:rPr>
                <w:rFonts w:ascii="Times New Roman" w:hAnsi="Times New Roman" w:cs="Times New Roman"/>
                <w:b/>
                <w:sz w:val="20"/>
                <w:szCs w:val="20"/>
              </w:rPr>
            </w:pPr>
            <w:r w:rsidRPr="00D2079E">
              <w:rPr>
                <w:rFonts w:ascii="Times New Roman" w:hAnsi="Times New Roman" w:cs="Times New Roman"/>
                <w:b/>
                <w:sz w:val="20"/>
                <w:szCs w:val="20"/>
              </w:rPr>
              <w:t xml:space="preserve">125.27 </w:t>
            </w:r>
            <w:r w:rsidRPr="00D2079E">
              <w:rPr>
                <w:rFonts w:ascii="Times New Roman" w:hAnsi="Times New Roman" w:cs="Times New Roman"/>
                <w:sz w:val="20"/>
                <w:szCs w:val="20"/>
              </w:rPr>
              <w:t>Continuar profundizando las medidas judiciales y administrativas iniciadas para hacer efectiva la investigación y sanción de los autores de actos de violencia, en particular aquellos dirigidos contra los defensores de los derechos humanos (Argentina);</w:t>
            </w:r>
          </w:p>
        </w:tc>
        <w:tc>
          <w:tcPr>
            <w:tcW w:w="2551" w:type="dxa"/>
            <w:shd w:val="clear" w:color="auto" w:fill="DEEAF6" w:themeFill="accent1" w:themeFillTint="33"/>
          </w:tcPr>
          <w:p w:rsidR="000105FF" w:rsidRPr="00BD6E4C" w:rsidRDefault="000105FF" w:rsidP="004950A3">
            <w:pPr>
              <w:jc w:val="both"/>
              <w:rPr>
                <w:rFonts w:ascii="Times New Roman" w:hAnsi="Times New Roman" w:cs="Times New Roman"/>
                <w:sz w:val="20"/>
                <w:szCs w:val="20"/>
              </w:rPr>
            </w:pPr>
            <w:r w:rsidRPr="00857A73">
              <w:rPr>
                <w:rFonts w:ascii="Times New Roman" w:hAnsi="Times New Roman" w:cs="Times New Roman"/>
                <w:sz w:val="20"/>
                <w:szCs w:val="20"/>
              </w:rPr>
              <w:t xml:space="preserve">Acceso a la Justicia y Lucha </w:t>
            </w:r>
            <w:r w:rsidRPr="00BD6E4C">
              <w:rPr>
                <w:rFonts w:ascii="Times New Roman" w:hAnsi="Times New Roman" w:cs="Times New Roman"/>
                <w:sz w:val="20"/>
                <w:szCs w:val="20"/>
              </w:rPr>
              <w:t>contra la Impunidad.</w:t>
            </w:r>
          </w:p>
          <w:p w:rsidR="000105FF" w:rsidRPr="00C554EB" w:rsidRDefault="000105FF" w:rsidP="00E63C12">
            <w:pPr>
              <w:jc w:val="both"/>
              <w:rPr>
                <w:rFonts w:ascii="Times New Roman" w:hAnsi="Times New Roman" w:cs="Times New Roman"/>
                <w:sz w:val="20"/>
                <w:szCs w:val="20"/>
              </w:rPr>
            </w:pPr>
            <w:r w:rsidRPr="00C63BEB">
              <w:rPr>
                <w:rFonts w:ascii="Times New Roman" w:hAnsi="Times New Roman" w:cs="Times New Roman"/>
                <w:sz w:val="20"/>
                <w:szCs w:val="20"/>
              </w:rPr>
              <w:t>Protección a defensores</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lastRenderedPageBreak/>
              <w:t>25</w:t>
            </w:r>
          </w:p>
        </w:tc>
        <w:tc>
          <w:tcPr>
            <w:tcW w:w="4111" w:type="dxa"/>
            <w:shd w:val="clear" w:color="auto" w:fill="DEEAF6" w:themeFill="accent1" w:themeFillTint="33"/>
          </w:tcPr>
          <w:p w:rsidR="000105FF" w:rsidRPr="00E63C12" w:rsidRDefault="000105FF" w:rsidP="00E63C12">
            <w:pPr>
              <w:pStyle w:val="Default"/>
              <w:jc w:val="both"/>
              <w:rPr>
                <w:sz w:val="20"/>
                <w:szCs w:val="20"/>
              </w:rPr>
            </w:pPr>
            <w:r w:rsidRPr="00044F02">
              <w:rPr>
                <w:b/>
                <w:sz w:val="20"/>
                <w:szCs w:val="20"/>
              </w:rPr>
              <w:t xml:space="preserve">124.31 </w:t>
            </w:r>
            <w:r w:rsidRPr="00044F02">
              <w:rPr>
                <w:bCs/>
                <w:sz w:val="20"/>
                <w:szCs w:val="20"/>
              </w:rPr>
              <w:t xml:space="preserve">Redoblar los esfuerzos dirigidos a prevenir con eficacia la violencia contra las mujeres, en particular la violación, la violencia doméstica y el acoso sexual (Panamá); </w:t>
            </w:r>
          </w:p>
        </w:tc>
        <w:tc>
          <w:tcPr>
            <w:tcW w:w="2694" w:type="dxa"/>
            <w:shd w:val="clear" w:color="auto" w:fill="DEEAF6" w:themeFill="accent1" w:themeFillTint="33"/>
          </w:tcPr>
          <w:p w:rsidR="000105FF" w:rsidRPr="00546AAA" w:rsidRDefault="000105FF" w:rsidP="00E63C12">
            <w:pPr>
              <w:pStyle w:val="Default"/>
              <w:jc w:val="both"/>
              <w:rPr>
                <w:sz w:val="20"/>
                <w:szCs w:val="20"/>
              </w:rPr>
            </w:pPr>
            <w:r w:rsidRPr="00546AAA">
              <w:rPr>
                <w:sz w:val="20"/>
                <w:szCs w:val="20"/>
              </w:rPr>
              <w:t>Mujer</w:t>
            </w:r>
          </w:p>
        </w:tc>
        <w:tc>
          <w:tcPr>
            <w:tcW w:w="567" w:type="dxa"/>
            <w:shd w:val="clear" w:color="auto" w:fill="DEEAF6" w:themeFill="accent1" w:themeFillTint="33"/>
          </w:tcPr>
          <w:p w:rsidR="000105FF" w:rsidRDefault="0072530B" w:rsidP="00E63C12">
            <w:pPr>
              <w:rPr>
                <w:rFonts w:ascii="Times New Roman" w:hAnsi="Times New Roman" w:cs="Times New Roman"/>
                <w:sz w:val="20"/>
                <w:szCs w:val="20"/>
              </w:rPr>
            </w:pPr>
            <w:r>
              <w:rPr>
                <w:rFonts w:ascii="Times New Roman" w:hAnsi="Times New Roman" w:cs="Times New Roman"/>
                <w:sz w:val="20"/>
                <w:szCs w:val="20"/>
              </w:rPr>
              <w:t>25</w:t>
            </w:r>
          </w:p>
        </w:tc>
        <w:tc>
          <w:tcPr>
            <w:tcW w:w="4536" w:type="dxa"/>
            <w:shd w:val="clear" w:color="auto" w:fill="DEEAF6" w:themeFill="accent1" w:themeFillTint="33"/>
          </w:tcPr>
          <w:p w:rsidR="000105FF" w:rsidRPr="00CB1F6F" w:rsidRDefault="000105FF" w:rsidP="00E63C12">
            <w:pPr>
              <w:jc w:val="both"/>
              <w:rPr>
                <w:rFonts w:ascii="Times New Roman" w:hAnsi="Times New Roman" w:cs="Times New Roman"/>
                <w:b/>
                <w:sz w:val="20"/>
                <w:szCs w:val="20"/>
              </w:rPr>
            </w:pPr>
            <w:r w:rsidRPr="00D2079E">
              <w:rPr>
                <w:rFonts w:ascii="Times New Roman" w:hAnsi="Times New Roman" w:cs="Times New Roman"/>
                <w:b/>
                <w:sz w:val="20"/>
                <w:szCs w:val="20"/>
              </w:rPr>
              <w:t xml:space="preserve">125.28 </w:t>
            </w:r>
            <w:r w:rsidRPr="00D2079E">
              <w:rPr>
                <w:rFonts w:ascii="Times New Roman" w:hAnsi="Times New Roman" w:cs="Times New Roman"/>
                <w:sz w:val="20"/>
                <w:szCs w:val="20"/>
              </w:rPr>
              <w:t>Mejorar la capacidad y eficacia de las investigaciones y el enjuiciamiento de todas las denuncias de tortura y malos tratos a manos tanto de miembros de las fuerzas de seguridad del Estado como de compañías privadas, y fortalecer las salvaguardias jurídicas de que disponen las víctimas de tortura y malos tratos (República Checa);</w:t>
            </w:r>
          </w:p>
        </w:tc>
        <w:tc>
          <w:tcPr>
            <w:tcW w:w="2551" w:type="dxa"/>
            <w:shd w:val="clear" w:color="auto" w:fill="DEEAF6" w:themeFill="accent1" w:themeFillTint="33"/>
          </w:tcPr>
          <w:p w:rsidR="000105FF" w:rsidRPr="00C554EB" w:rsidRDefault="000105FF" w:rsidP="00E63C12">
            <w:pPr>
              <w:jc w:val="both"/>
              <w:rPr>
                <w:rFonts w:ascii="Times New Roman" w:hAnsi="Times New Roman" w:cs="Times New Roman"/>
                <w:sz w:val="20"/>
                <w:szCs w:val="20"/>
              </w:rPr>
            </w:pPr>
            <w:r w:rsidRPr="009E0174">
              <w:rPr>
                <w:rFonts w:ascii="Times New Roman" w:hAnsi="Times New Roman" w:cs="Times New Roman"/>
                <w:sz w:val="20"/>
                <w:szCs w:val="20"/>
              </w:rPr>
              <w:t>Seguridad Ciudadana</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26</w:t>
            </w:r>
          </w:p>
        </w:tc>
        <w:tc>
          <w:tcPr>
            <w:tcW w:w="4111"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044F02">
              <w:rPr>
                <w:rFonts w:ascii="Times New Roman" w:hAnsi="Times New Roman" w:cs="Times New Roman"/>
                <w:b/>
                <w:sz w:val="20"/>
                <w:szCs w:val="20"/>
              </w:rPr>
              <w:t xml:space="preserve">124.32 </w:t>
            </w:r>
            <w:r w:rsidRPr="00044F02">
              <w:rPr>
                <w:rFonts w:ascii="Times New Roman" w:hAnsi="Times New Roman" w:cs="Times New Roman"/>
                <w:sz w:val="20"/>
                <w:szCs w:val="20"/>
              </w:rPr>
              <w:t>Adoptar las medidas adecuadas necesarias para combatir la violencia contra las mujeres (Portugal);</w:t>
            </w:r>
          </w:p>
        </w:tc>
        <w:tc>
          <w:tcPr>
            <w:tcW w:w="2694" w:type="dxa"/>
            <w:shd w:val="clear" w:color="auto" w:fill="DEEAF6" w:themeFill="accent1" w:themeFillTint="33"/>
          </w:tcPr>
          <w:p w:rsidR="000105FF" w:rsidRPr="00546AAA" w:rsidRDefault="000105FF" w:rsidP="00E63C12">
            <w:pPr>
              <w:jc w:val="both"/>
              <w:rPr>
                <w:rFonts w:ascii="Times New Roman" w:hAnsi="Times New Roman" w:cs="Times New Roman"/>
                <w:sz w:val="20"/>
                <w:szCs w:val="20"/>
              </w:rPr>
            </w:pPr>
            <w:r w:rsidRPr="00546AAA">
              <w:rPr>
                <w:rFonts w:ascii="Times New Roman" w:hAnsi="Times New Roman" w:cs="Times New Roman"/>
                <w:sz w:val="20"/>
                <w:szCs w:val="20"/>
              </w:rPr>
              <w:t>Mujer</w:t>
            </w:r>
          </w:p>
        </w:tc>
        <w:tc>
          <w:tcPr>
            <w:tcW w:w="567" w:type="dxa"/>
            <w:shd w:val="clear" w:color="auto" w:fill="DEEAF6" w:themeFill="accent1" w:themeFillTint="33"/>
          </w:tcPr>
          <w:p w:rsidR="000105FF" w:rsidRDefault="0072530B" w:rsidP="00E63C12">
            <w:pPr>
              <w:rPr>
                <w:rFonts w:ascii="Times New Roman" w:hAnsi="Times New Roman" w:cs="Times New Roman"/>
                <w:sz w:val="20"/>
                <w:szCs w:val="20"/>
              </w:rPr>
            </w:pPr>
            <w:r>
              <w:rPr>
                <w:rFonts w:ascii="Times New Roman" w:hAnsi="Times New Roman" w:cs="Times New Roman"/>
                <w:sz w:val="20"/>
                <w:szCs w:val="20"/>
              </w:rPr>
              <w:t>26</w:t>
            </w:r>
          </w:p>
        </w:tc>
        <w:tc>
          <w:tcPr>
            <w:tcW w:w="4536" w:type="dxa"/>
            <w:shd w:val="clear" w:color="auto" w:fill="DEEAF6" w:themeFill="accent1" w:themeFillTint="33"/>
          </w:tcPr>
          <w:p w:rsidR="000105FF" w:rsidRPr="00CB1F6F" w:rsidRDefault="000105FF" w:rsidP="00E63C12">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125.38 </w:t>
            </w:r>
            <w:r w:rsidRPr="0080531B">
              <w:rPr>
                <w:rFonts w:ascii="Times New Roman" w:hAnsi="Times New Roman" w:cs="Times New Roman"/>
                <w:sz w:val="20"/>
                <w:szCs w:val="20"/>
              </w:rPr>
              <w:t>Seguir reforzando la respuesta del sistema de justicia penal a la delincuencia violenta contra mujeres y niñas, y en particular las medidas de apoyo a la capacidad de investigación, enjuiciamiento y castigo de esos delitos (Australia);</w:t>
            </w:r>
          </w:p>
        </w:tc>
        <w:tc>
          <w:tcPr>
            <w:tcW w:w="2551" w:type="dxa"/>
            <w:shd w:val="clear" w:color="auto" w:fill="DEEAF6" w:themeFill="accent1" w:themeFillTint="33"/>
          </w:tcPr>
          <w:p w:rsidR="000105FF" w:rsidRPr="00BD6E4C" w:rsidRDefault="000105FF" w:rsidP="004950A3">
            <w:pPr>
              <w:jc w:val="both"/>
              <w:rPr>
                <w:rFonts w:ascii="Times New Roman" w:hAnsi="Times New Roman" w:cs="Times New Roman"/>
                <w:sz w:val="20"/>
                <w:szCs w:val="20"/>
              </w:rPr>
            </w:pPr>
            <w:r w:rsidRPr="00857A73">
              <w:rPr>
                <w:rFonts w:ascii="Times New Roman" w:hAnsi="Times New Roman" w:cs="Times New Roman"/>
                <w:sz w:val="20"/>
                <w:szCs w:val="20"/>
              </w:rPr>
              <w:t xml:space="preserve">Acceso a la Justicia y Lucha </w:t>
            </w:r>
            <w:r w:rsidRPr="00BD6E4C">
              <w:rPr>
                <w:rFonts w:ascii="Times New Roman" w:hAnsi="Times New Roman" w:cs="Times New Roman"/>
                <w:sz w:val="20"/>
                <w:szCs w:val="20"/>
              </w:rPr>
              <w:t>contra la Impunidad.</w:t>
            </w:r>
          </w:p>
          <w:p w:rsidR="000105FF" w:rsidRPr="00C75FC7" w:rsidRDefault="000105FF" w:rsidP="004950A3">
            <w:pPr>
              <w:jc w:val="both"/>
              <w:rPr>
                <w:rFonts w:ascii="Times New Roman" w:hAnsi="Times New Roman" w:cs="Times New Roman"/>
                <w:sz w:val="20"/>
                <w:szCs w:val="20"/>
              </w:rPr>
            </w:pPr>
            <w:r w:rsidRPr="00C75FC7">
              <w:rPr>
                <w:rFonts w:ascii="Times New Roman" w:hAnsi="Times New Roman" w:cs="Times New Roman"/>
                <w:sz w:val="20"/>
                <w:szCs w:val="20"/>
              </w:rPr>
              <w:t>Mujer</w:t>
            </w:r>
          </w:p>
          <w:p w:rsidR="000105FF" w:rsidRPr="00C554EB" w:rsidRDefault="000105FF" w:rsidP="00E63C12">
            <w:pPr>
              <w:jc w:val="both"/>
              <w:rPr>
                <w:rFonts w:ascii="Times New Roman" w:hAnsi="Times New Roman" w:cs="Times New Roman"/>
                <w:sz w:val="20"/>
                <w:szCs w:val="20"/>
              </w:rPr>
            </w:pPr>
            <w:r w:rsidRPr="007A17D3">
              <w:rPr>
                <w:rFonts w:ascii="Times New Roman" w:hAnsi="Times New Roman" w:cs="Times New Roman"/>
                <w:sz w:val="20"/>
                <w:szCs w:val="20"/>
              </w:rPr>
              <w:t>Niñez</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27</w:t>
            </w:r>
          </w:p>
        </w:tc>
        <w:tc>
          <w:tcPr>
            <w:tcW w:w="4111"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044F02">
              <w:rPr>
                <w:rFonts w:ascii="Times New Roman" w:hAnsi="Times New Roman" w:cs="Times New Roman"/>
                <w:b/>
                <w:sz w:val="20"/>
                <w:szCs w:val="20"/>
              </w:rPr>
              <w:t xml:space="preserve">124.33 </w:t>
            </w:r>
            <w:r w:rsidRPr="00044F02">
              <w:rPr>
                <w:rFonts w:ascii="Times New Roman" w:hAnsi="Times New Roman" w:cs="Times New Roman"/>
                <w:sz w:val="20"/>
                <w:szCs w:val="20"/>
              </w:rPr>
              <w:t>Responder eficazmente a todas las formas de violencia contra la mujer, entre otras cosas impartiendo capacitación sobre cuestiones de género a las fuerzas del orden (Suecia);</w:t>
            </w:r>
          </w:p>
        </w:tc>
        <w:tc>
          <w:tcPr>
            <w:tcW w:w="2694" w:type="dxa"/>
            <w:shd w:val="clear" w:color="auto" w:fill="DEEAF6" w:themeFill="accent1" w:themeFillTint="33"/>
          </w:tcPr>
          <w:p w:rsidR="000105FF" w:rsidRPr="00044F02" w:rsidRDefault="000105FF" w:rsidP="00E63C12">
            <w:pPr>
              <w:rPr>
                <w:rFonts w:ascii="Times New Roman" w:hAnsi="Times New Roman" w:cs="Times New Roman"/>
                <w:sz w:val="20"/>
                <w:szCs w:val="20"/>
              </w:rPr>
            </w:pPr>
            <w:r w:rsidRPr="00044F02">
              <w:rPr>
                <w:rFonts w:ascii="Times New Roman" w:hAnsi="Times New Roman" w:cs="Times New Roman"/>
                <w:sz w:val="20"/>
                <w:szCs w:val="20"/>
              </w:rPr>
              <w:t>Mujer</w:t>
            </w:r>
          </w:p>
        </w:tc>
        <w:tc>
          <w:tcPr>
            <w:tcW w:w="567" w:type="dxa"/>
            <w:shd w:val="clear" w:color="auto" w:fill="DEEAF6" w:themeFill="accent1" w:themeFillTint="33"/>
          </w:tcPr>
          <w:p w:rsidR="000105FF" w:rsidRPr="00692550" w:rsidRDefault="0072530B" w:rsidP="00E63C12">
            <w:pPr>
              <w:rPr>
                <w:rFonts w:ascii="Times New Roman" w:hAnsi="Times New Roman" w:cs="Times New Roman"/>
                <w:sz w:val="20"/>
                <w:szCs w:val="20"/>
              </w:rPr>
            </w:pPr>
            <w:r>
              <w:rPr>
                <w:rFonts w:ascii="Times New Roman" w:hAnsi="Times New Roman" w:cs="Times New Roman"/>
                <w:sz w:val="20"/>
                <w:szCs w:val="20"/>
              </w:rPr>
              <w:t>27</w:t>
            </w:r>
          </w:p>
        </w:tc>
        <w:tc>
          <w:tcPr>
            <w:tcW w:w="4536"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125.39 </w:t>
            </w:r>
            <w:r w:rsidRPr="0080531B">
              <w:rPr>
                <w:rFonts w:ascii="Times New Roman" w:hAnsi="Times New Roman" w:cs="Times New Roman"/>
                <w:sz w:val="20"/>
                <w:szCs w:val="20"/>
              </w:rPr>
              <w:t>Proseguir la labor de la Comisión de la Verdad y la Reconciliación (Líbano);</w:t>
            </w:r>
          </w:p>
        </w:tc>
        <w:tc>
          <w:tcPr>
            <w:tcW w:w="2551" w:type="dxa"/>
            <w:shd w:val="clear" w:color="auto" w:fill="DEEAF6" w:themeFill="accent1" w:themeFillTint="33"/>
          </w:tcPr>
          <w:p w:rsidR="000105FF" w:rsidRPr="00C554EB" w:rsidRDefault="000105FF" w:rsidP="00E63C12">
            <w:pPr>
              <w:jc w:val="both"/>
              <w:rPr>
                <w:rFonts w:ascii="Times New Roman" w:hAnsi="Times New Roman" w:cs="Times New Roman"/>
                <w:sz w:val="20"/>
                <w:szCs w:val="20"/>
              </w:rPr>
            </w:pP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28</w:t>
            </w:r>
          </w:p>
        </w:tc>
        <w:tc>
          <w:tcPr>
            <w:tcW w:w="4111"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E00217">
              <w:rPr>
                <w:rFonts w:ascii="Times New Roman" w:hAnsi="Times New Roman" w:cs="Times New Roman"/>
                <w:b/>
                <w:sz w:val="20"/>
                <w:szCs w:val="20"/>
              </w:rPr>
              <w:t xml:space="preserve">124.36 </w:t>
            </w:r>
            <w:r w:rsidRPr="00E00217">
              <w:rPr>
                <w:rFonts w:ascii="Times New Roman" w:hAnsi="Times New Roman" w:cs="Times New Roman"/>
                <w:sz w:val="20"/>
                <w:szCs w:val="20"/>
              </w:rPr>
              <w:t>Adoptar medidas para asegurar la plena protección de los niños a todos los niveles y en todas las esferas, y para que las instituciones encargadas de aplicar esas medidas dispongan de fondos y recursos suficientes para desempeñar eficazmente su función (Namibia)2;</w:t>
            </w:r>
          </w:p>
        </w:tc>
        <w:tc>
          <w:tcPr>
            <w:tcW w:w="2694" w:type="dxa"/>
            <w:shd w:val="clear" w:color="auto" w:fill="DEEAF6" w:themeFill="accent1" w:themeFillTint="33"/>
          </w:tcPr>
          <w:p w:rsidR="000105FF" w:rsidRPr="00E00217" w:rsidRDefault="000105FF" w:rsidP="00E63C12">
            <w:pPr>
              <w:rPr>
                <w:rFonts w:ascii="Times New Roman" w:hAnsi="Times New Roman" w:cs="Times New Roman"/>
                <w:sz w:val="20"/>
                <w:szCs w:val="20"/>
              </w:rPr>
            </w:pPr>
            <w:r w:rsidRPr="00E00217">
              <w:rPr>
                <w:rFonts w:ascii="Times New Roman" w:hAnsi="Times New Roman" w:cs="Times New Roman"/>
                <w:sz w:val="20"/>
                <w:szCs w:val="20"/>
              </w:rPr>
              <w:t>Niñez</w:t>
            </w:r>
          </w:p>
        </w:tc>
        <w:tc>
          <w:tcPr>
            <w:tcW w:w="567" w:type="dxa"/>
            <w:shd w:val="clear" w:color="auto" w:fill="DEEAF6" w:themeFill="accent1" w:themeFillTint="33"/>
          </w:tcPr>
          <w:p w:rsidR="000105FF" w:rsidRPr="00692550" w:rsidRDefault="0072530B" w:rsidP="00E63C12">
            <w:pPr>
              <w:rPr>
                <w:rFonts w:ascii="Times New Roman" w:hAnsi="Times New Roman" w:cs="Times New Roman"/>
                <w:sz w:val="20"/>
                <w:szCs w:val="20"/>
              </w:rPr>
            </w:pPr>
            <w:r>
              <w:rPr>
                <w:rFonts w:ascii="Times New Roman" w:hAnsi="Times New Roman" w:cs="Times New Roman"/>
                <w:sz w:val="20"/>
                <w:szCs w:val="20"/>
              </w:rPr>
              <w:t>28</w:t>
            </w:r>
          </w:p>
        </w:tc>
        <w:tc>
          <w:tcPr>
            <w:tcW w:w="4536"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125.42 </w:t>
            </w:r>
            <w:r w:rsidRPr="0080531B">
              <w:rPr>
                <w:rFonts w:ascii="Times New Roman" w:hAnsi="Times New Roman" w:cs="Times New Roman"/>
                <w:sz w:val="20"/>
                <w:szCs w:val="20"/>
              </w:rPr>
              <w:t>Formular y aplicar una política de control y reducción de armamentos (Suecia)3;</w:t>
            </w:r>
          </w:p>
        </w:tc>
        <w:tc>
          <w:tcPr>
            <w:tcW w:w="2551" w:type="dxa"/>
            <w:shd w:val="clear" w:color="auto" w:fill="DEEAF6" w:themeFill="accent1" w:themeFillTint="33"/>
          </w:tcPr>
          <w:p w:rsidR="000105FF" w:rsidRPr="00CB1F6F" w:rsidRDefault="000105FF" w:rsidP="00E63C12">
            <w:pPr>
              <w:jc w:val="both"/>
              <w:rPr>
                <w:rFonts w:ascii="Times New Roman" w:hAnsi="Times New Roman" w:cs="Times New Roman"/>
                <w:b/>
                <w:sz w:val="20"/>
                <w:szCs w:val="20"/>
              </w:rPr>
            </w:pPr>
            <w:r w:rsidRPr="00C75FC7">
              <w:rPr>
                <w:rFonts w:ascii="Times New Roman" w:hAnsi="Times New Roman" w:cs="Times New Roman"/>
                <w:sz w:val="20"/>
                <w:szCs w:val="20"/>
              </w:rPr>
              <w:t>Seguridad Ciudadana</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29</w:t>
            </w:r>
          </w:p>
        </w:tc>
        <w:tc>
          <w:tcPr>
            <w:tcW w:w="4111"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E00217">
              <w:rPr>
                <w:rFonts w:ascii="Times New Roman" w:hAnsi="Times New Roman" w:cs="Times New Roman"/>
                <w:b/>
                <w:sz w:val="20"/>
                <w:szCs w:val="20"/>
              </w:rPr>
              <w:t xml:space="preserve">124.37 </w:t>
            </w:r>
            <w:r w:rsidRPr="00E00217">
              <w:rPr>
                <w:rFonts w:ascii="Times New Roman" w:hAnsi="Times New Roman" w:cs="Times New Roman"/>
                <w:sz w:val="20"/>
                <w:szCs w:val="20"/>
              </w:rPr>
              <w:t>Defender los derechos del niño asegurando que la Dirección de Niñez, Adolescencia y Familia cuente con un marco legislativo adecuado y con recursos financieros para poder desempeñar su mandato, y aplicando programas y políticas de protección de los niños, los adolescentes y los niños migrantes que vuelven al país (Canadá);</w:t>
            </w:r>
          </w:p>
        </w:tc>
        <w:tc>
          <w:tcPr>
            <w:tcW w:w="2694" w:type="dxa"/>
            <w:shd w:val="clear" w:color="auto" w:fill="DEEAF6" w:themeFill="accent1" w:themeFillTint="33"/>
          </w:tcPr>
          <w:p w:rsidR="000105FF" w:rsidRPr="00E00217" w:rsidRDefault="000105FF" w:rsidP="00E63C12">
            <w:pPr>
              <w:rPr>
                <w:rFonts w:ascii="Times New Roman" w:hAnsi="Times New Roman" w:cs="Times New Roman"/>
                <w:sz w:val="20"/>
                <w:szCs w:val="20"/>
              </w:rPr>
            </w:pPr>
            <w:r w:rsidRPr="00E00217">
              <w:rPr>
                <w:rFonts w:ascii="Times New Roman" w:hAnsi="Times New Roman" w:cs="Times New Roman"/>
                <w:sz w:val="20"/>
                <w:szCs w:val="20"/>
              </w:rPr>
              <w:t>Niñez</w:t>
            </w:r>
          </w:p>
        </w:tc>
        <w:tc>
          <w:tcPr>
            <w:tcW w:w="567" w:type="dxa"/>
            <w:shd w:val="clear" w:color="auto" w:fill="DEEAF6" w:themeFill="accent1" w:themeFillTint="33"/>
          </w:tcPr>
          <w:p w:rsidR="000105FF" w:rsidRPr="00692550" w:rsidRDefault="0072530B" w:rsidP="00E63C12">
            <w:pPr>
              <w:rPr>
                <w:rFonts w:ascii="Times New Roman" w:hAnsi="Times New Roman" w:cs="Times New Roman"/>
                <w:sz w:val="20"/>
                <w:szCs w:val="20"/>
              </w:rPr>
            </w:pPr>
            <w:r>
              <w:rPr>
                <w:rFonts w:ascii="Times New Roman" w:hAnsi="Times New Roman" w:cs="Times New Roman"/>
                <w:sz w:val="20"/>
                <w:szCs w:val="20"/>
              </w:rPr>
              <w:t>29</w:t>
            </w:r>
          </w:p>
        </w:tc>
        <w:tc>
          <w:tcPr>
            <w:tcW w:w="4536"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125.43 </w:t>
            </w:r>
            <w:r w:rsidRPr="0080531B">
              <w:rPr>
                <w:rFonts w:ascii="Times New Roman" w:hAnsi="Times New Roman" w:cs="Times New Roman"/>
                <w:sz w:val="20"/>
                <w:szCs w:val="20"/>
              </w:rPr>
              <w:t>Reforzar el reglamento sobre la posesión de armas y armas de fuego por personas civiles, mejorar la supervisión de las empresas privadas de seguridad y establecer salvaguardias más sólidas para proteger la seguridad de los ciudadanos hondureños, en particular en el conflicto en el valle del río Aguán (Tailandia);</w:t>
            </w:r>
          </w:p>
        </w:tc>
        <w:tc>
          <w:tcPr>
            <w:tcW w:w="2551" w:type="dxa"/>
            <w:shd w:val="clear" w:color="auto" w:fill="DEEAF6" w:themeFill="accent1" w:themeFillTint="33"/>
          </w:tcPr>
          <w:p w:rsidR="000105FF" w:rsidRPr="006F65AF" w:rsidRDefault="000105FF" w:rsidP="00E63C12">
            <w:pPr>
              <w:jc w:val="both"/>
              <w:rPr>
                <w:rFonts w:ascii="Times New Roman" w:hAnsi="Times New Roman" w:cs="Times New Roman"/>
                <w:sz w:val="20"/>
                <w:szCs w:val="20"/>
              </w:rPr>
            </w:pPr>
            <w:r w:rsidRPr="00C75FC7">
              <w:rPr>
                <w:rFonts w:ascii="Times New Roman" w:hAnsi="Times New Roman" w:cs="Times New Roman"/>
                <w:sz w:val="20"/>
                <w:szCs w:val="20"/>
              </w:rPr>
              <w:t>Seguridad Ciudadana</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30</w:t>
            </w:r>
          </w:p>
        </w:tc>
        <w:tc>
          <w:tcPr>
            <w:tcW w:w="4111"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E00217">
              <w:rPr>
                <w:rFonts w:ascii="Times New Roman" w:hAnsi="Times New Roman" w:cs="Times New Roman"/>
                <w:b/>
                <w:sz w:val="20"/>
                <w:szCs w:val="20"/>
              </w:rPr>
              <w:t xml:space="preserve">124.38 </w:t>
            </w:r>
            <w:r w:rsidRPr="00E00217">
              <w:rPr>
                <w:rFonts w:ascii="Times New Roman" w:hAnsi="Times New Roman" w:cs="Times New Roman"/>
                <w:sz w:val="20"/>
                <w:szCs w:val="20"/>
              </w:rPr>
              <w:t>Reestablecer la dependencia policial especializada en la lucha contra la trata de seres humanos y la explotación sexual (Timor-Leste);</w:t>
            </w:r>
          </w:p>
        </w:tc>
        <w:tc>
          <w:tcPr>
            <w:tcW w:w="2694" w:type="dxa"/>
            <w:shd w:val="clear" w:color="auto" w:fill="DEEAF6" w:themeFill="accent1" w:themeFillTint="33"/>
          </w:tcPr>
          <w:p w:rsidR="000105FF" w:rsidRPr="00E00217" w:rsidRDefault="000105FF" w:rsidP="00E63C12">
            <w:pPr>
              <w:rPr>
                <w:rFonts w:ascii="Times New Roman" w:hAnsi="Times New Roman" w:cs="Times New Roman"/>
                <w:sz w:val="20"/>
                <w:szCs w:val="20"/>
              </w:rPr>
            </w:pPr>
            <w:r w:rsidRPr="00E00217">
              <w:rPr>
                <w:rFonts w:ascii="Times New Roman" w:hAnsi="Times New Roman" w:cs="Times New Roman"/>
                <w:sz w:val="20"/>
                <w:szCs w:val="20"/>
              </w:rPr>
              <w:t>Acceso a la Justicia y Lucha contra la Impunidad</w:t>
            </w:r>
          </w:p>
        </w:tc>
        <w:tc>
          <w:tcPr>
            <w:tcW w:w="567" w:type="dxa"/>
            <w:shd w:val="clear" w:color="auto" w:fill="DEEAF6" w:themeFill="accent1" w:themeFillTint="33"/>
          </w:tcPr>
          <w:p w:rsidR="000105FF" w:rsidRPr="00692550" w:rsidRDefault="0072530B" w:rsidP="00E63C12">
            <w:pPr>
              <w:rPr>
                <w:rFonts w:ascii="Times New Roman" w:hAnsi="Times New Roman" w:cs="Times New Roman"/>
                <w:sz w:val="20"/>
                <w:szCs w:val="20"/>
              </w:rPr>
            </w:pPr>
            <w:r>
              <w:rPr>
                <w:rFonts w:ascii="Times New Roman" w:hAnsi="Times New Roman" w:cs="Times New Roman"/>
                <w:sz w:val="20"/>
                <w:szCs w:val="20"/>
              </w:rPr>
              <w:t>30</w:t>
            </w:r>
          </w:p>
        </w:tc>
        <w:tc>
          <w:tcPr>
            <w:tcW w:w="4536"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125.48 </w:t>
            </w:r>
            <w:r w:rsidRPr="0080531B">
              <w:rPr>
                <w:rFonts w:ascii="Times New Roman" w:hAnsi="Times New Roman" w:cs="Times New Roman"/>
                <w:sz w:val="20"/>
                <w:szCs w:val="20"/>
              </w:rPr>
              <w:t>Investigar de manera rápida e imparcial las denuncias de violencia o represalias contra periodistas y defensores de los derechos humanos, y velar por que los responsables rindan cuentas de sus actos (Austria);</w:t>
            </w:r>
          </w:p>
        </w:tc>
        <w:tc>
          <w:tcPr>
            <w:tcW w:w="2551" w:type="dxa"/>
            <w:shd w:val="clear" w:color="auto" w:fill="DEEAF6" w:themeFill="accent1" w:themeFillTint="33"/>
          </w:tcPr>
          <w:p w:rsidR="000105FF" w:rsidRDefault="000105FF" w:rsidP="004950A3">
            <w:pPr>
              <w:jc w:val="both"/>
              <w:rPr>
                <w:rFonts w:ascii="Times New Roman" w:hAnsi="Times New Roman" w:cs="Times New Roman"/>
                <w:sz w:val="20"/>
                <w:szCs w:val="20"/>
              </w:rPr>
            </w:pPr>
            <w:r w:rsidRPr="00C75FC7">
              <w:rPr>
                <w:rFonts w:ascii="Times New Roman" w:hAnsi="Times New Roman" w:cs="Times New Roman"/>
                <w:sz w:val="20"/>
                <w:szCs w:val="20"/>
              </w:rPr>
              <w:t>Protección a defensores</w:t>
            </w:r>
          </w:p>
          <w:p w:rsidR="000105FF" w:rsidRPr="00BD6E4C" w:rsidRDefault="000105FF" w:rsidP="004950A3">
            <w:pPr>
              <w:jc w:val="both"/>
              <w:rPr>
                <w:rFonts w:ascii="Times New Roman" w:hAnsi="Times New Roman" w:cs="Times New Roman"/>
                <w:sz w:val="20"/>
                <w:szCs w:val="20"/>
              </w:rPr>
            </w:pPr>
            <w:r w:rsidRPr="00857A73">
              <w:rPr>
                <w:rFonts w:ascii="Times New Roman" w:hAnsi="Times New Roman" w:cs="Times New Roman"/>
                <w:sz w:val="20"/>
                <w:szCs w:val="20"/>
              </w:rPr>
              <w:t xml:space="preserve">Acceso a la Justicia y Lucha </w:t>
            </w:r>
            <w:r w:rsidRPr="00BD6E4C">
              <w:rPr>
                <w:rFonts w:ascii="Times New Roman" w:hAnsi="Times New Roman" w:cs="Times New Roman"/>
                <w:sz w:val="20"/>
                <w:szCs w:val="20"/>
              </w:rPr>
              <w:t>contra la Impunidad.</w:t>
            </w:r>
          </w:p>
          <w:p w:rsidR="000105FF" w:rsidRPr="006F65AF" w:rsidRDefault="000105FF" w:rsidP="00E63C12">
            <w:pPr>
              <w:jc w:val="both"/>
              <w:rPr>
                <w:rFonts w:ascii="Times New Roman" w:hAnsi="Times New Roman" w:cs="Times New Roman"/>
                <w:sz w:val="20"/>
                <w:szCs w:val="20"/>
              </w:rPr>
            </w:pP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31</w:t>
            </w:r>
          </w:p>
        </w:tc>
        <w:tc>
          <w:tcPr>
            <w:tcW w:w="4111" w:type="dxa"/>
            <w:shd w:val="clear" w:color="auto" w:fill="DEEAF6" w:themeFill="accent1" w:themeFillTint="33"/>
          </w:tcPr>
          <w:p w:rsidR="000105FF" w:rsidRPr="00692550" w:rsidRDefault="000105FF" w:rsidP="00E63C12">
            <w:pPr>
              <w:rPr>
                <w:rFonts w:ascii="Times New Roman" w:hAnsi="Times New Roman" w:cs="Times New Roman"/>
                <w:b/>
                <w:sz w:val="20"/>
                <w:szCs w:val="20"/>
              </w:rPr>
            </w:pPr>
            <w:r w:rsidRPr="00E00217">
              <w:rPr>
                <w:rFonts w:ascii="Times New Roman" w:hAnsi="Times New Roman" w:cs="Times New Roman"/>
                <w:b/>
                <w:sz w:val="20"/>
                <w:szCs w:val="20"/>
              </w:rPr>
              <w:t xml:space="preserve">124.39 </w:t>
            </w:r>
            <w:r w:rsidRPr="00E00217">
              <w:rPr>
                <w:rFonts w:ascii="Times New Roman" w:hAnsi="Times New Roman" w:cs="Times New Roman"/>
                <w:sz w:val="20"/>
                <w:szCs w:val="20"/>
              </w:rPr>
              <w:t xml:space="preserve">Adoptar las medidas necesarias para </w:t>
            </w:r>
            <w:r w:rsidRPr="00E00217">
              <w:rPr>
                <w:rFonts w:ascii="Times New Roman" w:hAnsi="Times New Roman" w:cs="Times New Roman"/>
                <w:sz w:val="20"/>
                <w:szCs w:val="20"/>
              </w:rPr>
              <w:lastRenderedPageBreak/>
              <w:t>garantizar una justicia imparcial para todos (Nigeria);</w:t>
            </w:r>
          </w:p>
        </w:tc>
        <w:tc>
          <w:tcPr>
            <w:tcW w:w="2694" w:type="dxa"/>
            <w:shd w:val="clear" w:color="auto" w:fill="DEEAF6" w:themeFill="accent1" w:themeFillTint="33"/>
          </w:tcPr>
          <w:p w:rsidR="000105FF" w:rsidRPr="00857A73" w:rsidRDefault="000105FF" w:rsidP="00E63C12">
            <w:pPr>
              <w:rPr>
                <w:rFonts w:ascii="Times New Roman" w:hAnsi="Times New Roman" w:cs="Times New Roman"/>
                <w:sz w:val="20"/>
                <w:szCs w:val="20"/>
              </w:rPr>
            </w:pPr>
            <w:r w:rsidRPr="00857A73">
              <w:rPr>
                <w:rFonts w:ascii="Times New Roman" w:hAnsi="Times New Roman" w:cs="Times New Roman"/>
                <w:sz w:val="20"/>
                <w:szCs w:val="20"/>
              </w:rPr>
              <w:lastRenderedPageBreak/>
              <w:t xml:space="preserve">Acceso a la Justicia y Lucha </w:t>
            </w:r>
            <w:r w:rsidRPr="00857A73">
              <w:rPr>
                <w:rFonts w:ascii="Times New Roman" w:hAnsi="Times New Roman" w:cs="Times New Roman"/>
                <w:sz w:val="20"/>
                <w:szCs w:val="20"/>
              </w:rPr>
              <w:lastRenderedPageBreak/>
              <w:t>contra la Impunidad</w:t>
            </w:r>
          </w:p>
        </w:tc>
        <w:tc>
          <w:tcPr>
            <w:tcW w:w="567" w:type="dxa"/>
            <w:shd w:val="clear" w:color="auto" w:fill="DEEAF6" w:themeFill="accent1" w:themeFillTint="33"/>
          </w:tcPr>
          <w:p w:rsidR="000105FF" w:rsidRDefault="0072530B" w:rsidP="00E63C12">
            <w:pPr>
              <w:rPr>
                <w:rFonts w:ascii="Times New Roman" w:hAnsi="Times New Roman" w:cs="Times New Roman"/>
                <w:sz w:val="20"/>
                <w:szCs w:val="20"/>
              </w:rPr>
            </w:pPr>
            <w:r>
              <w:rPr>
                <w:rFonts w:ascii="Times New Roman" w:hAnsi="Times New Roman" w:cs="Times New Roman"/>
                <w:sz w:val="20"/>
                <w:szCs w:val="20"/>
              </w:rPr>
              <w:lastRenderedPageBreak/>
              <w:t>31</w:t>
            </w:r>
          </w:p>
        </w:tc>
        <w:tc>
          <w:tcPr>
            <w:tcW w:w="4536" w:type="dxa"/>
            <w:shd w:val="clear" w:color="auto" w:fill="DEEAF6" w:themeFill="accent1" w:themeFillTint="33"/>
          </w:tcPr>
          <w:p w:rsidR="000105FF" w:rsidRPr="002E3218" w:rsidRDefault="000105FF" w:rsidP="00E63C12">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125.50 </w:t>
            </w:r>
            <w:r w:rsidRPr="0080531B">
              <w:rPr>
                <w:rFonts w:ascii="Times New Roman" w:hAnsi="Times New Roman" w:cs="Times New Roman"/>
                <w:sz w:val="20"/>
                <w:szCs w:val="20"/>
              </w:rPr>
              <w:t xml:space="preserve">Respetar y proteger el derecho a la libertad de </w:t>
            </w:r>
            <w:r w:rsidRPr="0080531B">
              <w:rPr>
                <w:rFonts w:ascii="Times New Roman" w:hAnsi="Times New Roman" w:cs="Times New Roman"/>
                <w:sz w:val="20"/>
                <w:szCs w:val="20"/>
              </w:rPr>
              <w:lastRenderedPageBreak/>
              <w:t>expresión y reforzar la protección de los periodistas, activistas de la sociedad civil y defensores de los derechos humanos contra posibles ataques (Estonia);</w:t>
            </w:r>
          </w:p>
        </w:tc>
        <w:tc>
          <w:tcPr>
            <w:tcW w:w="2551" w:type="dxa"/>
            <w:shd w:val="clear" w:color="auto" w:fill="DEEAF6" w:themeFill="accent1" w:themeFillTint="33"/>
          </w:tcPr>
          <w:p w:rsidR="000105FF" w:rsidRPr="00692550" w:rsidRDefault="000105FF" w:rsidP="00E63C12">
            <w:pPr>
              <w:jc w:val="both"/>
              <w:rPr>
                <w:rFonts w:ascii="Times New Roman" w:hAnsi="Times New Roman" w:cs="Times New Roman"/>
                <w:sz w:val="20"/>
                <w:szCs w:val="20"/>
              </w:rPr>
            </w:pPr>
            <w:r w:rsidRPr="00C75FC7">
              <w:rPr>
                <w:rFonts w:ascii="Times New Roman" w:hAnsi="Times New Roman" w:cs="Times New Roman"/>
                <w:sz w:val="20"/>
                <w:szCs w:val="20"/>
              </w:rPr>
              <w:lastRenderedPageBreak/>
              <w:t>Protección a defensores</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lastRenderedPageBreak/>
              <w:t>32</w:t>
            </w:r>
          </w:p>
        </w:tc>
        <w:tc>
          <w:tcPr>
            <w:tcW w:w="4111"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E00217">
              <w:rPr>
                <w:rFonts w:ascii="Times New Roman" w:hAnsi="Times New Roman" w:cs="Times New Roman"/>
                <w:b/>
                <w:sz w:val="20"/>
                <w:szCs w:val="20"/>
              </w:rPr>
              <w:t xml:space="preserve">124.40 </w:t>
            </w:r>
            <w:r w:rsidRPr="00E00217">
              <w:rPr>
                <w:rFonts w:ascii="Times New Roman" w:hAnsi="Times New Roman" w:cs="Times New Roman"/>
                <w:sz w:val="20"/>
                <w:szCs w:val="20"/>
              </w:rPr>
              <w:t>Reforzar el poder judicial aplicando un proceso de selección transparente, basado en el mérito y claramente definido para los jueces de la Corte Suprema (Estados Unidos de América);</w:t>
            </w:r>
          </w:p>
        </w:tc>
        <w:tc>
          <w:tcPr>
            <w:tcW w:w="2694" w:type="dxa"/>
            <w:shd w:val="clear" w:color="auto" w:fill="DEEAF6" w:themeFill="accent1" w:themeFillTint="33"/>
          </w:tcPr>
          <w:p w:rsidR="000105FF" w:rsidRPr="00692550" w:rsidRDefault="000105FF" w:rsidP="00E63C12">
            <w:pPr>
              <w:rPr>
                <w:rFonts w:ascii="Times New Roman" w:hAnsi="Times New Roman" w:cs="Times New Roman"/>
                <w:b/>
                <w:sz w:val="20"/>
                <w:szCs w:val="20"/>
              </w:rPr>
            </w:pPr>
            <w:r w:rsidRPr="00E00217">
              <w:rPr>
                <w:rFonts w:ascii="Times New Roman" w:hAnsi="Times New Roman" w:cs="Times New Roman"/>
                <w:sz w:val="20"/>
                <w:szCs w:val="20"/>
              </w:rPr>
              <w:t>Acceso a la Justicia y Lucha contra la Impunidad</w:t>
            </w:r>
          </w:p>
        </w:tc>
        <w:tc>
          <w:tcPr>
            <w:tcW w:w="567" w:type="dxa"/>
            <w:shd w:val="clear" w:color="auto" w:fill="DEEAF6" w:themeFill="accent1" w:themeFillTint="33"/>
          </w:tcPr>
          <w:p w:rsidR="000105FF" w:rsidRPr="00692550" w:rsidRDefault="0072530B" w:rsidP="00E63C12">
            <w:pPr>
              <w:rPr>
                <w:rFonts w:ascii="Times New Roman" w:hAnsi="Times New Roman" w:cs="Times New Roman"/>
                <w:sz w:val="20"/>
                <w:szCs w:val="20"/>
              </w:rPr>
            </w:pPr>
            <w:r>
              <w:rPr>
                <w:rFonts w:ascii="Times New Roman" w:hAnsi="Times New Roman" w:cs="Times New Roman"/>
                <w:sz w:val="20"/>
                <w:szCs w:val="20"/>
              </w:rPr>
              <w:t>32</w:t>
            </w:r>
          </w:p>
        </w:tc>
        <w:tc>
          <w:tcPr>
            <w:tcW w:w="4536"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125.55 </w:t>
            </w:r>
            <w:r w:rsidRPr="0080531B">
              <w:rPr>
                <w:rFonts w:ascii="Times New Roman" w:hAnsi="Times New Roman" w:cs="Times New Roman"/>
                <w:sz w:val="20"/>
                <w:szCs w:val="20"/>
              </w:rPr>
              <w:t>Asegurar una rápida investigación de los ataques y amenazas sufridos por los defensores de los derechos humanos, los pueblos indígenas y los periodistas, y velar por que estos puedan llevar a cabo su función sin miedo a represalias (Eslovenia);</w:t>
            </w:r>
          </w:p>
        </w:tc>
        <w:tc>
          <w:tcPr>
            <w:tcW w:w="2551" w:type="dxa"/>
            <w:shd w:val="clear" w:color="auto" w:fill="DEEAF6" w:themeFill="accent1" w:themeFillTint="33"/>
          </w:tcPr>
          <w:p w:rsidR="000105FF" w:rsidRPr="00BD6E4C" w:rsidRDefault="000105FF" w:rsidP="004950A3">
            <w:pPr>
              <w:jc w:val="both"/>
              <w:rPr>
                <w:rFonts w:ascii="Times New Roman" w:hAnsi="Times New Roman" w:cs="Times New Roman"/>
                <w:sz w:val="20"/>
                <w:szCs w:val="20"/>
              </w:rPr>
            </w:pPr>
            <w:r w:rsidRPr="00857A73">
              <w:rPr>
                <w:rFonts w:ascii="Times New Roman" w:hAnsi="Times New Roman" w:cs="Times New Roman"/>
                <w:sz w:val="20"/>
                <w:szCs w:val="20"/>
              </w:rPr>
              <w:t xml:space="preserve">Acceso a la Justicia y Lucha </w:t>
            </w:r>
            <w:r w:rsidRPr="00BD6E4C">
              <w:rPr>
                <w:rFonts w:ascii="Times New Roman" w:hAnsi="Times New Roman" w:cs="Times New Roman"/>
                <w:sz w:val="20"/>
                <w:szCs w:val="20"/>
              </w:rPr>
              <w:t>contra la Impunidad.</w:t>
            </w:r>
          </w:p>
          <w:p w:rsidR="000105FF" w:rsidRDefault="000105FF" w:rsidP="004950A3">
            <w:pPr>
              <w:jc w:val="both"/>
              <w:rPr>
                <w:rFonts w:ascii="Times New Roman" w:hAnsi="Times New Roman" w:cs="Times New Roman"/>
                <w:sz w:val="20"/>
                <w:szCs w:val="20"/>
              </w:rPr>
            </w:pPr>
            <w:r w:rsidRPr="00C75FC7">
              <w:rPr>
                <w:rFonts w:ascii="Times New Roman" w:hAnsi="Times New Roman" w:cs="Times New Roman"/>
                <w:sz w:val="20"/>
                <w:szCs w:val="20"/>
              </w:rPr>
              <w:t>Protección a defensores</w:t>
            </w:r>
          </w:p>
          <w:p w:rsidR="000105FF" w:rsidRPr="002E3218" w:rsidRDefault="000105FF" w:rsidP="00E63C12">
            <w:pPr>
              <w:jc w:val="both"/>
              <w:rPr>
                <w:rFonts w:ascii="Times New Roman" w:hAnsi="Times New Roman" w:cs="Times New Roman"/>
                <w:b/>
                <w:sz w:val="20"/>
                <w:szCs w:val="20"/>
              </w:rPr>
            </w:pPr>
            <w:r>
              <w:rPr>
                <w:rFonts w:ascii="Times New Roman" w:hAnsi="Times New Roman" w:cs="Times New Roman"/>
                <w:sz w:val="20"/>
                <w:szCs w:val="20"/>
              </w:rPr>
              <w:t>Pueblos indígenas</w:t>
            </w:r>
          </w:p>
        </w:tc>
      </w:tr>
      <w:tr w:rsidR="000105FF" w:rsidRPr="00692550" w:rsidTr="00334201">
        <w:tc>
          <w:tcPr>
            <w:tcW w:w="533" w:type="dxa"/>
          </w:tcPr>
          <w:p w:rsidR="000105FF" w:rsidRPr="00692550" w:rsidRDefault="00CD505C" w:rsidP="00E63C12">
            <w:pPr>
              <w:rPr>
                <w:rFonts w:ascii="Times New Roman" w:hAnsi="Times New Roman" w:cs="Times New Roman"/>
                <w:sz w:val="20"/>
                <w:szCs w:val="20"/>
              </w:rPr>
            </w:pPr>
            <w:r>
              <w:rPr>
                <w:rFonts w:ascii="Times New Roman" w:hAnsi="Times New Roman" w:cs="Times New Roman"/>
                <w:sz w:val="20"/>
                <w:szCs w:val="20"/>
              </w:rPr>
              <w:t>33</w:t>
            </w:r>
          </w:p>
        </w:tc>
        <w:tc>
          <w:tcPr>
            <w:tcW w:w="4111"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E00217">
              <w:rPr>
                <w:rFonts w:ascii="Times New Roman" w:hAnsi="Times New Roman" w:cs="Times New Roman"/>
                <w:b/>
                <w:sz w:val="20"/>
                <w:szCs w:val="20"/>
              </w:rPr>
              <w:t xml:space="preserve">124.41 </w:t>
            </w:r>
            <w:r w:rsidRPr="00E00217">
              <w:rPr>
                <w:rFonts w:ascii="Times New Roman" w:hAnsi="Times New Roman" w:cs="Times New Roman"/>
                <w:sz w:val="20"/>
                <w:szCs w:val="20"/>
              </w:rPr>
              <w:t>Asegurar la transparencia y la imparcialidad en el proceso de nombramiento de los jueces, aplicando procedimientos claros y criterios objetivos, y que el personal judicial no esté sujeto a injerencias políticas (Suiza);</w:t>
            </w:r>
          </w:p>
        </w:tc>
        <w:tc>
          <w:tcPr>
            <w:tcW w:w="2694" w:type="dxa"/>
            <w:shd w:val="clear" w:color="auto" w:fill="DEEAF6" w:themeFill="accent1" w:themeFillTint="33"/>
          </w:tcPr>
          <w:p w:rsidR="000105FF" w:rsidRPr="00692550" w:rsidRDefault="000105FF" w:rsidP="00E63C12">
            <w:pPr>
              <w:rPr>
                <w:rFonts w:ascii="Times New Roman" w:hAnsi="Times New Roman" w:cs="Times New Roman"/>
                <w:b/>
                <w:sz w:val="20"/>
                <w:szCs w:val="20"/>
              </w:rPr>
            </w:pPr>
            <w:r w:rsidRPr="00E00217">
              <w:rPr>
                <w:rFonts w:ascii="Times New Roman" w:hAnsi="Times New Roman" w:cs="Times New Roman"/>
                <w:sz w:val="20"/>
                <w:szCs w:val="20"/>
              </w:rPr>
              <w:t>Acceso a la Justicia y Lucha contra la Impunidad</w:t>
            </w:r>
          </w:p>
        </w:tc>
        <w:tc>
          <w:tcPr>
            <w:tcW w:w="567" w:type="dxa"/>
            <w:shd w:val="clear" w:color="auto" w:fill="DEEAF6" w:themeFill="accent1" w:themeFillTint="33"/>
          </w:tcPr>
          <w:p w:rsidR="000105FF" w:rsidRPr="00692550" w:rsidRDefault="0072530B" w:rsidP="00E63C12">
            <w:pPr>
              <w:rPr>
                <w:rFonts w:ascii="Times New Roman" w:hAnsi="Times New Roman" w:cs="Times New Roman"/>
                <w:sz w:val="20"/>
                <w:szCs w:val="20"/>
              </w:rPr>
            </w:pPr>
            <w:r>
              <w:rPr>
                <w:rFonts w:ascii="Times New Roman" w:hAnsi="Times New Roman" w:cs="Times New Roman"/>
                <w:sz w:val="20"/>
                <w:szCs w:val="20"/>
              </w:rPr>
              <w:t>33</w:t>
            </w:r>
          </w:p>
        </w:tc>
        <w:tc>
          <w:tcPr>
            <w:tcW w:w="4536" w:type="dxa"/>
            <w:shd w:val="clear" w:color="auto" w:fill="DEEAF6" w:themeFill="accent1" w:themeFillTint="33"/>
          </w:tcPr>
          <w:p w:rsidR="000105FF" w:rsidRPr="00692550" w:rsidRDefault="000105FF" w:rsidP="00E63C12">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125.56 </w:t>
            </w:r>
            <w:r w:rsidRPr="0080531B">
              <w:rPr>
                <w:rFonts w:ascii="Times New Roman" w:hAnsi="Times New Roman" w:cs="Times New Roman"/>
                <w:sz w:val="20"/>
                <w:szCs w:val="20"/>
              </w:rPr>
              <w:t>Continuar las acciones para que la protección de los defensores de los derechos humanos, periodistas, comunicadores sociales y los funcionarios del sector de la justicia sea plena y efectiva, de manera que estos puedan realizar su trabajo con todas las garantías (España);</w:t>
            </w:r>
          </w:p>
        </w:tc>
        <w:tc>
          <w:tcPr>
            <w:tcW w:w="2551" w:type="dxa"/>
            <w:shd w:val="clear" w:color="auto" w:fill="DEEAF6" w:themeFill="accent1" w:themeFillTint="33"/>
          </w:tcPr>
          <w:p w:rsidR="000105FF" w:rsidRDefault="000105FF" w:rsidP="004950A3">
            <w:pPr>
              <w:jc w:val="both"/>
              <w:rPr>
                <w:rFonts w:ascii="Times New Roman" w:hAnsi="Times New Roman" w:cs="Times New Roman"/>
                <w:sz w:val="20"/>
                <w:szCs w:val="20"/>
              </w:rPr>
            </w:pPr>
            <w:r>
              <w:rPr>
                <w:rFonts w:ascii="Times New Roman" w:hAnsi="Times New Roman" w:cs="Times New Roman"/>
                <w:sz w:val="20"/>
                <w:szCs w:val="20"/>
              </w:rPr>
              <w:t>Protección a defensores</w:t>
            </w:r>
          </w:p>
          <w:p w:rsidR="000105FF" w:rsidRPr="00BD6E4C" w:rsidRDefault="000105FF" w:rsidP="004950A3">
            <w:pPr>
              <w:jc w:val="both"/>
              <w:rPr>
                <w:rFonts w:ascii="Times New Roman" w:hAnsi="Times New Roman" w:cs="Times New Roman"/>
                <w:sz w:val="20"/>
                <w:szCs w:val="20"/>
              </w:rPr>
            </w:pPr>
            <w:r w:rsidRPr="00857A73">
              <w:rPr>
                <w:rFonts w:ascii="Times New Roman" w:hAnsi="Times New Roman" w:cs="Times New Roman"/>
                <w:sz w:val="20"/>
                <w:szCs w:val="20"/>
              </w:rPr>
              <w:t xml:space="preserve">Acceso a la Justicia y Lucha </w:t>
            </w:r>
            <w:r w:rsidRPr="00BD6E4C">
              <w:rPr>
                <w:rFonts w:ascii="Times New Roman" w:hAnsi="Times New Roman" w:cs="Times New Roman"/>
                <w:sz w:val="20"/>
                <w:szCs w:val="20"/>
              </w:rPr>
              <w:t>contra la Impunidad.</w:t>
            </w:r>
          </w:p>
          <w:p w:rsidR="000105FF" w:rsidRPr="006F65AF" w:rsidRDefault="000105FF" w:rsidP="00E63C12">
            <w:pPr>
              <w:jc w:val="both"/>
              <w:rPr>
                <w:rFonts w:ascii="Times New Roman" w:hAnsi="Times New Roman" w:cs="Times New Roman"/>
                <w:sz w:val="20"/>
                <w:szCs w:val="20"/>
              </w:rPr>
            </w:pP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t>34</w:t>
            </w:r>
          </w:p>
        </w:tc>
        <w:tc>
          <w:tcPr>
            <w:tcW w:w="4111" w:type="dxa"/>
            <w:shd w:val="clear" w:color="auto" w:fill="DEEAF6" w:themeFill="accent1" w:themeFillTint="33"/>
          </w:tcPr>
          <w:p w:rsidR="000105FF" w:rsidRPr="00692550" w:rsidRDefault="000105FF" w:rsidP="004950A3">
            <w:pPr>
              <w:jc w:val="both"/>
              <w:rPr>
                <w:rFonts w:ascii="Times New Roman" w:hAnsi="Times New Roman" w:cs="Times New Roman"/>
                <w:b/>
                <w:sz w:val="20"/>
                <w:szCs w:val="20"/>
              </w:rPr>
            </w:pPr>
            <w:r w:rsidRPr="00366D9C">
              <w:rPr>
                <w:rFonts w:ascii="Times New Roman" w:hAnsi="Times New Roman" w:cs="Times New Roman"/>
                <w:b/>
                <w:sz w:val="20"/>
                <w:szCs w:val="20"/>
              </w:rPr>
              <w:t xml:space="preserve">124.44 </w:t>
            </w:r>
            <w:r w:rsidRPr="00366D9C">
              <w:rPr>
                <w:rFonts w:ascii="Times New Roman" w:hAnsi="Times New Roman" w:cs="Times New Roman"/>
                <w:sz w:val="20"/>
                <w:szCs w:val="20"/>
              </w:rPr>
              <w:t>Mejorar la parte del Código Penal en que se penalizan los delitos motivados por prejuicios (Líbano);</w:t>
            </w:r>
          </w:p>
        </w:tc>
        <w:tc>
          <w:tcPr>
            <w:tcW w:w="2694" w:type="dxa"/>
            <w:shd w:val="clear" w:color="auto" w:fill="DEEAF6" w:themeFill="accent1" w:themeFillTint="33"/>
          </w:tcPr>
          <w:p w:rsidR="000105FF" w:rsidRDefault="000105FF" w:rsidP="004950A3">
            <w:pPr>
              <w:jc w:val="both"/>
              <w:rPr>
                <w:rFonts w:ascii="Times New Roman" w:hAnsi="Times New Roman" w:cs="Times New Roman"/>
                <w:sz w:val="20"/>
                <w:szCs w:val="20"/>
              </w:rPr>
            </w:pPr>
            <w:r w:rsidRPr="00857A73">
              <w:rPr>
                <w:rFonts w:ascii="Times New Roman" w:hAnsi="Times New Roman" w:cs="Times New Roman"/>
                <w:sz w:val="20"/>
                <w:szCs w:val="20"/>
              </w:rPr>
              <w:t>Acceso a la Justicia y Lucha contra la Impunidad</w:t>
            </w:r>
            <w:r>
              <w:rPr>
                <w:rFonts w:ascii="Times New Roman" w:hAnsi="Times New Roman" w:cs="Times New Roman"/>
                <w:sz w:val="20"/>
                <w:szCs w:val="20"/>
              </w:rPr>
              <w:t>.</w:t>
            </w:r>
          </w:p>
          <w:p w:rsidR="000105FF" w:rsidRPr="00366D9C" w:rsidRDefault="000105FF" w:rsidP="004950A3">
            <w:pPr>
              <w:jc w:val="both"/>
              <w:rPr>
                <w:rFonts w:ascii="Times New Roman" w:hAnsi="Times New Roman" w:cs="Times New Roman"/>
                <w:b/>
                <w:sz w:val="20"/>
                <w:szCs w:val="20"/>
              </w:rPr>
            </w:pPr>
          </w:p>
        </w:tc>
        <w:tc>
          <w:tcPr>
            <w:tcW w:w="567" w:type="dxa"/>
            <w:shd w:val="clear" w:color="auto" w:fill="DEEAF6" w:themeFill="accent1" w:themeFillTint="33"/>
          </w:tcPr>
          <w:p w:rsidR="000105FF" w:rsidRDefault="0072530B" w:rsidP="004950A3">
            <w:pPr>
              <w:rPr>
                <w:rFonts w:ascii="Times New Roman" w:hAnsi="Times New Roman" w:cs="Times New Roman"/>
                <w:sz w:val="20"/>
                <w:szCs w:val="20"/>
              </w:rPr>
            </w:pPr>
            <w:r>
              <w:rPr>
                <w:rFonts w:ascii="Times New Roman" w:hAnsi="Times New Roman" w:cs="Times New Roman"/>
                <w:sz w:val="20"/>
                <w:szCs w:val="20"/>
              </w:rPr>
              <w:t>34</w:t>
            </w:r>
          </w:p>
        </w:tc>
        <w:tc>
          <w:tcPr>
            <w:tcW w:w="4536" w:type="dxa"/>
            <w:shd w:val="clear" w:color="auto" w:fill="DEEAF6" w:themeFill="accent1" w:themeFillTint="33"/>
          </w:tcPr>
          <w:p w:rsidR="000105FF" w:rsidRPr="004A4079" w:rsidRDefault="000105FF"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125.57 </w:t>
            </w:r>
            <w:r w:rsidRPr="0080531B">
              <w:rPr>
                <w:rFonts w:ascii="Times New Roman" w:hAnsi="Times New Roman" w:cs="Times New Roman"/>
                <w:sz w:val="20"/>
                <w:szCs w:val="20"/>
              </w:rPr>
              <w:t>Garantizar que todos los defensores de los derechos humanos en Honduras puedan llevar a cabo sus actividades legítimas de derechos humanos de conformidad con la Declaración sobre los Defensores de los Derechos Humanos (Suecia);</w:t>
            </w:r>
          </w:p>
        </w:tc>
        <w:tc>
          <w:tcPr>
            <w:tcW w:w="2551" w:type="dxa"/>
            <w:shd w:val="clear" w:color="auto" w:fill="DEEAF6" w:themeFill="accent1" w:themeFillTint="33"/>
          </w:tcPr>
          <w:p w:rsidR="000105FF" w:rsidRPr="00C77DFF" w:rsidRDefault="000105FF" w:rsidP="004950A3">
            <w:pPr>
              <w:jc w:val="both"/>
              <w:rPr>
                <w:rFonts w:ascii="Times New Roman" w:hAnsi="Times New Roman" w:cs="Times New Roman"/>
                <w:sz w:val="20"/>
                <w:szCs w:val="20"/>
              </w:rPr>
            </w:pPr>
            <w:r w:rsidRPr="007A17D3">
              <w:rPr>
                <w:rFonts w:ascii="Times New Roman" w:hAnsi="Times New Roman" w:cs="Times New Roman"/>
                <w:sz w:val="20"/>
                <w:szCs w:val="20"/>
              </w:rPr>
              <w:t>Protección a defensores</w:t>
            </w: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t>35</w:t>
            </w:r>
          </w:p>
        </w:tc>
        <w:tc>
          <w:tcPr>
            <w:tcW w:w="4111" w:type="dxa"/>
            <w:shd w:val="clear" w:color="auto" w:fill="DEEAF6" w:themeFill="accent1" w:themeFillTint="33"/>
          </w:tcPr>
          <w:p w:rsidR="000105FF" w:rsidRPr="00692550" w:rsidRDefault="000105FF" w:rsidP="004950A3">
            <w:pPr>
              <w:jc w:val="both"/>
              <w:rPr>
                <w:rFonts w:ascii="Times New Roman" w:hAnsi="Times New Roman" w:cs="Times New Roman"/>
                <w:b/>
                <w:sz w:val="20"/>
                <w:szCs w:val="20"/>
              </w:rPr>
            </w:pPr>
            <w:r w:rsidRPr="00366D9C">
              <w:rPr>
                <w:rFonts w:ascii="Times New Roman" w:hAnsi="Times New Roman" w:cs="Times New Roman"/>
                <w:b/>
                <w:sz w:val="20"/>
                <w:szCs w:val="20"/>
              </w:rPr>
              <w:t xml:space="preserve">124.47 </w:t>
            </w:r>
            <w:r w:rsidRPr="00366D9C">
              <w:rPr>
                <w:rFonts w:ascii="Times New Roman" w:hAnsi="Times New Roman" w:cs="Times New Roman"/>
                <w:sz w:val="20"/>
                <w:szCs w:val="20"/>
              </w:rPr>
              <w:t>Velar por que todos los delitos motivados por prejuicios se categoricen como tal y se investiguen en profundidad (Dinamarca);</w:t>
            </w:r>
          </w:p>
        </w:tc>
        <w:tc>
          <w:tcPr>
            <w:tcW w:w="2694" w:type="dxa"/>
            <w:shd w:val="clear" w:color="auto" w:fill="DEEAF6" w:themeFill="accent1" w:themeFillTint="33"/>
          </w:tcPr>
          <w:p w:rsidR="000105FF" w:rsidRDefault="000105FF" w:rsidP="004950A3">
            <w:pPr>
              <w:jc w:val="both"/>
              <w:rPr>
                <w:rFonts w:ascii="Times New Roman" w:hAnsi="Times New Roman" w:cs="Times New Roman"/>
                <w:sz w:val="20"/>
                <w:szCs w:val="20"/>
              </w:rPr>
            </w:pPr>
            <w:r w:rsidRPr="00857A73">
              <w:rPr>
                <w:rFonts w:ascii="Times New Roman" w:hAnsi="Times New Roman" w:cs="Times New Roman"/>
                <w:sz w:val="20"/>
                <w:szCs w:val="20"/>
              </w:rPr>
              <w:t>Acceso a la Justicia y Lucha contra la Impunidad</w:t>
            </w:r>
            <w:r>
              <w:rPr>
                <w:rFonts w:ascii="Times New Roman" w:hAnsi="Times New Roman" w:cs="Times New Roman"/>
                <w:sz w:val="20"/>
                <w:szCs w:val="20"/>
              </w:rPr>
              <w:t>.</w:t>
            </w:r>
          </w:p>
          <w:p w:rsidR="000105FF" w:rsidRPr="00366D9C" w:rsidRDefault="000105FF" w:rsidP="004950A3">
            <w:pPr>
              <w:jc w:val="both"/>
              <w:rPr>
                <w:rFonts w:ascii="Times New Roman" w:hAnsi="Times New Roman" w:cs="Times New Roman"/>
                <w:b/>
                <w:sz w:val="20"/>
                <w:szCs w:val="20"/>
              </w:rPr>
            </w:pPr>
          </w:p>
        </w:tc>
        <w:tc>
          <w:tcPr>
            <w:tcW w:w="567" w:type="dxa"/>
            <w:shd w:val="clear" w:color="auto" w:fill="DEEAF6" w:themeFill="accent1" w:themeFillTint="33"/>
          </w:tcPr>
          <w:p w:rsidR="000105FF" w:rsidRDefault="0072530B" w:rsidP="004950A3">
            <w:pPr>
              <w:rPr>
                <w:rFonts w:ascii="Times New Roman" w:hAnsi="Times New Roman" w:cs="Times New Roman"/>
                <w:sz w:val="20"/>
                <w:szCs w:val="20"/>
              </w:rPr>
            </w:pPr>
            <w:r>
              <w:rPr>
                <w:rFonts w:ascii="Times New Roman" w:hAnsi="Times New Roman" w:cs="Times New Roman"/>
                <w:sz w:val="20"/>
                <w:szCs w:val="20"/>
              </w:rPr>
              <w:t>35</w:t>
            </w:r>
          </w:p>
        </w:tc>
        <w:tc>
          <w:tcPr>
            <w:tcW w:w="4536" w:type="dxa"/>
            <w:shd w:val="clear" w:color="auto" w:fill="DEEAF6" w:themeFill="accent1" w:themeFillTint="33"/>
          </w:tcPr>
          <w:p w:rsidR="000105FF" w:rsidRPr="004A4079" w:rsidRDefault="000105FF"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125.67 </w:t>
            </w:r>
            <w:r w:rsidRPr="00EE095A">
              <w:rPr>
                <w:rFonts w:ascii="Times New Roman" w:hAnsi="Times New Roman" w:cs="Times New Roman"/>
                <w:sz w:val="20"/>
                <w:szCs w:val="20"/>
              </w:rPr>
              <w:t>Reforzar el sistema de protección de las personas en situación de riesgo, sobre todo las mujeres y los niños (Angola);</w:t>
            </w:r>
          </w:p>
        </w:tc>
        <w:tc>
          <w:tcPr>
            <w:tcW w:w="2551" w:type="dxa"/>
            <w:shd w:val="clear" w:color="auto" w:fill="DEEAF6" w:themeFill="accent1" w:themeFillTint="33"/>
          </w:tcPr>
          <w:p w:rsidR="000105FF" w:rsidRPr="007A17D3" w:rsidRDefault="000105FF" w:rsidP="004950A3">
            <w:pPr>
              <w:jc w:val="both"/>
              <w:rPr>
                <w:rFonts w:ascii="Times New Roman" w:hAnsi="Times New Roman" w:cs="Times New Roman"/>
                <w:sz w:val="20"/>
                <w:szCs w:val="20"/>
              </w:rPr>
            </w:pPr>
            <w:r w:rsidRPr="007A17D3">
              <w:rPr>
                <w:rFonts w:ascii="Times New Roman" w:hAnsi="Times New Roman" w:cs="Times New Roman"/>
                <w:sz w:val="20"/>
                <w:szCs w:val="20"/>
              </w:rPr>
              <w:t>Mujer</w:t>
            </w:r>
          </w:p>
          <w:p w:rsidR="000105FF" w:rsidRPr="00C77DFF" w:rsidRDefault="000105FF" w:rsidP="004950A3">
            <w:pPr>
              <w:jc w:val="both"/>
              <w:rPr>
                <w:rFonts w:ascii="Times New Roman" w:hAnsi="Times New Roman" w:cs="Times New Roman"/>
                <w:sz w:val="20"/>
                <w:szCs w:val="20"/>
              </w:rPr>
            </w:pPr>
            <w:r w:rsidRPr="007A17D3">
              <w:rPr>
                <w:rFonts w:ascii="Times New Roman" w:hAnsi="Times New Roman" w:cs="Times New Roman"/>
                <w:sz w:val="20"/>
                <w:szCs w:val="20"/>
              </w:rPr>
              <w:t>Niñez</w:t>
            </w: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t>36</w:t>
            </w:r>
          </w:p>
        </w:tc>
        <w:tc>
          <w:tcPr>
            <w:tcW w:w="4111" w:type="dxa"/>
            <w:shd w:val="clear" w:color="auto" w:fill="DEEAF6" w:themeFill="accent1" w:themeFillTint="33"/>
          </w:tcPr>
          <w:p w:rsidR="000105FF" w:rsidRPr="00692550" w:rsidRDefault="000105FF" w:rsidP="004950A3">
            <w:pPr>
              <w:jc w:val="both"/>
              <w:rPr>
                <w:rFonts w:ascii="Times New Roman" w:hAnsi="Times New Roman" w:cs="Times New Roman"/>
                <w:b/>
                <w:sz w:val="20"/>
                <w:szCs w:val="20"/>
              </w:rPr>
            </w:pPr>
            <w:r w:rsidRPr="00366D9C">
              <w:rPr>
                <w:rFonts w:ascii="Times New Roman" w:hAnsi="Times New Roman" w:cs="Times New Roman"/>
                <w:b/>
                <w:sz w:val="20"/>
                <w:szCs w:val="20"/>
              </w:rPr>
              <w:t xml:space="preserve">124.48 </w:t>
            </w:r>
            <w:r w:rsidRPr="00366D9C">
              <w:rPr>
                <w:rFonts w:ascii="Times New Roman" w:hAnsi="Times New Roman" w:cs="Times New Roman"/>
                <w:sz w:val="20"/>
                <w:szCs w:val="20"/>
              </w:rPr>
              <w:t>Redefinir claramente el papel de la policía militar como medida provisional e intensificar el proceso de profesionalización de la policía nacional para garantizar la protección de los derechos humanos en el ejercicio de todas sus funciones (Suiza);</w:t>
            </w:r>
          </w:p>
        </w:tc>
        <w:tc>
          <w:tcPr>
            <w:tcW w:w="2694" w:type="dxa"/>
            <w:shd w:val="clear" w:color="auto" w:fill="DEEAF6" w:themeFill="accent1" w:themeFillTint="33"/>
          </w:tcPr>
          <w:p w:rsidR="000105FF" w:rsidRPr="00366D9C" w:rsidRDefault="000105FF" w:rsidP="004950A3">
            <w:pPr>
              <w:rPr>
                <w:rFonts w:ascii="Times New Roman" w:hAnsi="Times New Roman" w:cs="Times New Roman"/>
                <w:sz w:val="20"/>
                <w:szCs w:val="20"/>
              </w:rPr>
            </w:pPr>
            <w:r w:rsidRPr="00366D9C">
              <w:rPr>
                <w:rFonts w:ascii="Times New Roman" w:hAnsi="Times New Roman" w:cs="Times New Roman"/>
                <w:sz w:val="20"/>
                <w:szCs w:val="20"/>
              </w:rPr>
              <w:t>Seguridad Ciudadana</w:t>
            </w:r>
          </w:p>
        </w:tc>
        <w:tc>
          <w:tcPr>
            <w:tcW w:w="567" w:type="dxa"/>
            <w:shd w:val="clear" w:color="auto" w:fill="DEEAF6" w:themeFill="accent1" w:themeFillTint="33"/>
          </w:tcPr>
          <w:p w:rsidR="000105FF"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36</w:t>
            </w:r>
          </w:p>
        </w:tc>
        <w:tc>
          <w:tcPr>
            <w:tcW w:w="4536" w:type="dxa"/>
            <w:shd w:val="clear" w:color="auto" w:fill="DEEAF6" w:themeFill="accent1" w:themeFillTint="33"/>
          </w:tcPr>
          <w:p w:rsidR="000105FF" w:rsidRPr="00692550" w:rsidRDefault="000105FF"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125.70 </w:t>
            </w:r>
            <w:r w:rsidRPr="00EE095A">
              <w:rPr>
                <w:rFonts w:ascii="Times New Roman" w:hAnsi="Times New Roman" w:cs="Times New Roman"/>
                <w:sz w:val="20"/>
                <w:szCs w:val="20"/>
              </w:rPr>
              <w:t>Diseñar una estrategia integral con perspectiva de género y derechos humanos para atender a la población que vive en condiciones de pobreza y pobreza extrema (México);</w:t>
            </w:r>
          </w:p>
        </w:tc>
        <w:tc>
          <w:tcPr>
            <w:tcW w:w="2551" w:type="dxa"/>
            <w:shd w:val="clear" w:color="auto" w:fill="DEEAF6" w:themeFill="accent1" w:themeFillTint="33"/>
          </w:tcPr>
          <w:p w:rsidR="000105FF" w:rsidRPr="007A17D3" w:rsidRDefault="000105FF" w:rsidP="004950A3">
            <w:pPr>
              <w:jc w:val="both"/>
              <w:rPr>
                <w:rFonts w:ascii="Times New Roman" w:hAnsi="Times New Roman" w:cs="Times New Roman"/>
                <w:sz w:val="20"/>
                <w:szCs w:val="20"/>
              </w:rPr>
            </w:pPr>
            <w:r w:rsidRPr="007A17D3">
              <w:rPr>
                <w:rFonts w:ascii="Times New Roman" w:hAnsi="Times New Roman" w:cs="Times New Roman"/>
                <w:sz w:val="20"/>
                <w:szCs w:val="20"/>
              </w:rPr>
              <w:t>DESC</w:t>
            </w:r>
          </w:p>
          <w:p w:rsidR="000105FF" w:rsidRPr="00C77DFF" w:rsidRDefault="000105FF" w:rsidP="004950A3">
            <w:pPr>
              <w:jc w:val="both"/>
              <w:rPr>
                <w:rFonts w:ascii="Times New Roman" w:hAnsi="Times New Roman" w:cs="Times New Roman"/>
                <w:sz w:val="20"/>
                <w:szCs w:val="20"/>
              </w:rPr>
            </w:pPr>
            <w:r w:rsidRPr="007A17D3">
              <w:rPr>
                <w:rFonts w:ascii="Times New Roman" w:hAnsi="Times New Roman" w:cs="Times New Roman"/>
                <w:sz w:val="20"/>
                <w:szCs w:val="20"/>
              </w:rPr>
              <w:t>Mujer</w:t>
            </w: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t>37</w:t>
            </w:r>
          </w:p>
        </w:tc>
        <w:tc>
          <w:tcPr>
            <w:tcW w:w="4111" w:type="dxa"/>
            <w:shd w:val="clear" w:color="auto" w:fill="DEEAF6" w:themeFill="accent1" w:themeFillTint="33"/>
          </w:tcPr>
          <w:p w:rsidR="000105FF" w:rsidRPr="00692550" w:rsidRDefault="000105FF" w:rsidP="004950A3">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124.51 </w:t>
            </w:r>
            <w:r w:rsidRPr="00CB1F6F">
              <w:rPr>
                <w:rFonts w:ascii="Times New Roman" w:hAnsi="Times New Roman" w:cs="Times New Roman"/>
                <w:sz w:val="20"/>
                <w:szCs w:val="20"/>
              </w:rPr>
              <w:t xml:space="preserve">Establecer mecanismos efectivos que permitan garantizar la seguridad de los defensores de los derechos humanos, los jueces, los fiscales y los periodistas, y evitar que los actos de violencia, con resultado de muerte, en muchos casos, intimidación y atentados que sufren estas personas se mantengan en la </w:t>
            </w:r>
            <w:r w:rsidRPr="00CB1F6F">
              <w:rPr>
                <w:rFonts w:ascii="Times New Roman" w:hAnsi="Times New Roman" w:cs="Times New Roman"/>
                <w:sz w:val="20"/>
                <w:szCs w:val="20"/>
              </w:rPr>
              <w:lastRenderedPageBreak/>
              <w:t>impunidad (Chile);</w:t>
            </w:r>
          </w:p>
        </w:tc>
        <w:tc>
          <w:tcPr>
            <w:tcW w:w="2694" w:type="dxa"/>
            <w:shd w:val="clear" w:color="auto" w:fill="DEEAF6" w:themeFill="accent1" w:themeFillTint="33"/>
          </w:tcPr>
          <w:p w:rsidR="000105FF" w:rsidRPr="00CB1F6F" w:rsidRDefault="000105FF" w:rsidP="004950A3">
            <w:pPr>
              <w:rPr>
                <w:rFonts w:ascii="Times New Roman" w:hAnsi="Times New Roman" w:cs="Times New Roman"/>
                <w:sz w:val="20"/>
                <w:szCs w:val="20"/>
              </w:rPr>
            </w:pPr>
            <w:r w:rsidRPr="00CB1F6F">
              <w:rPr>
                <w:rFonts w:ascii="Times New Roman" w:hAnsi="Times New Roman" w:cs="Times New Roman"/>
                <w:sz w:val="20"/>
                <w:szCs w:val="20"/>
              </w:rPr>
              <w:lastRenderedPageBreak/>
              <w:t>Protección a Defensores</w:t>
            </w:r>
          </w:p>
        </w:tc>
        <w:tc>
          <w:tcPr>
            <w:tcW w:w="567" w:type="dxa"/>
          </w:tcPr>
          <w:p w:rsidR="000105FF"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37</w:t>
            </w:r>
          </w:p>
        </w:tc>
        <w:tc>
          <w:tcPr>
            <w:tcW w:w="4536" w:type="dxa"/>
            <w:shd w:val="clear" w:color="auto" w:fill="D0CECE" w:themeFill="background2" w:themeFillShade="E6"/>
          </w:tcPr>
          <w:p w:rsidR="000105FF" w:rsidRPr="00692550" w:rsidRDefault="000105FF"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126.2 </w:t>
            </w:r>
            <w:r w:rsidRPr="003455D1">
              <w:rPr>
                <w:rFonts w:ascii="Times New Roman" w:hAnsi="Times New Roman" w:cs="Times New Roman"/>
                <w:sz w:val="20"/>
                <w:szCs w:val="20"/>
              </w:rPr>
              <w:t>Considerar la ratificación del Protocolo Facultativo de la Convención sobre los Derechos del Niño relativo a un procedimiento de comunicaciones (OP-CRC-IC) o la adhesión a él (Perú)4; ratificar el OP-CRC-IC (Portugal);</w:t>
            </w:r>
          </w:p>
        </w:tc>
        <w:tc>
          <w:tcPr>
            <w:tcW w:w="2551" w:type="dxa"/>
            <w:shd w:val="clear" w:color="auto" w:fill="D0CECE" w:themeFill="background2" w:themeFillShade="E6"/>
          </w:tcPr>
          <w:p w:rsidR="000105FF" w:rsidRPr="00C77DFF" w:rsidRDefault="000105FF" w:rsidP="004950A3">
            <w:pPr>
              <w:jc w:val="both"/>
              <w:rPr>
                <w:rFonts w:ascii="Times New Roman" w:hAnsi="Times New Roman" w:cs="Times New Roman"/>
                <w:sz w:val="20"/>
                <w:szCs w:val="20"/>
              </w:rPr>
            </w:pPr>
            <w:r w:rsidRPr="007A17D3">
              <w:rPr>
                <w:rFonts w:ascii="Times New Roman" w:hAnsi="Times New Roman" w:cs="Times New Roman"/>
                <w:sz w:val="20"/>
                <w:szCs w:val="20"/>
              </w:rPr>
              <w:t>Niñez</w:t>
            </w: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lastRenderedPageBreak/>
              <w:t>38</w:t>
            </w:r>
          </w:p>
        </w:tc>
        <w:tc>
          <w:tcPr>
            <w:tcW w:w="4111" w:type="dxa"/>
            <w:shd w:val="clear" w:color="auto" w:fill="DEEAF6" w:themeFill="accent1" w:themeFillTint="33"/>
          </w:tcPr>
          <w:p w:rsidR="000105FF" w:rsidRPr="00CB1F6F" w:rsidRDefault="000105FF" w:rsidP="004950A3">
            <w:pPr>
              <w:pStyle w:val="Default"/>
              <w:jc w:val="both"/>
              <w:rPr>
                <w:sz w:val="20"/>
                <w:szCs w:val="20"/>
              </w:rPr>
            </w:pPr>
            <w:r w:rsidRPr="00CB1F6F">
              <w:rPr>
                <w:b/>
                <w:sz w:val="20"/>
                <w:szCs w:val="20"/>
              </w:rPr>
              <w:t>124.52</w:t>
            </w:r>
            <w:r>
              <w:rPr>
                <w:sz w:val="20"/>
                <w:szCs w:val="20"/>
              </w:rPr>
              <w:t xml:space="preserve"> </w:t>
            </w:r>
            <w:r w:rsidRPr="00CB1F6F">
              <w:rPr>
                <w:bCs/>
                <w:sz w:val="20"/>
                <w:szCs w:val="20"/>
              </w:rPr>
              <w:t>Asignar recursos suficientes a la aplicación de la nueva Ley de Protección de Defensores de Derechos Humanos, Periodistas, Comunicadores Sociales y Operadores de Justicia, sin necesidad de recurrir a contribuciones de la sociedad civil (Suiza);</w:t>
            </w:r>
            <w:r>
              <w:rPr>
                <w:b/>
                <w:bCs/>
                <w:sz w:val="20"/>
                <w:szCs w:val="20"/>
              </w:rPr>
              <w:t xml:space="preserve"> </w:t>
            </w:r>
          </w:p>
        </w:tc>
        <w:tc>
          <w:tcPr>
            <w:tcW w:w="2694" w:type="dxa"/>
            <w:shd w:val="clear" w:color="auto" w:fill="DEEAF6" w:themeFill="accent1" w:themeFillTint="33"/>
          </w:tcPr>
          <w:p w:rsidR="000105FF" w:rsidRPr="00692550" w:rsidRDefault="000105FF" w:rsidP="004950A3">
            <w:pPr>
              <w:rPr>
                <w:rFonts w:ascii="Times New Roman" w:hAnsi="Times New Roman" w:cs="Times New Roman"/>
                <w:b/>
                <w:sz w:val="20"/>
                <w:szCs w:val="20"/>
              </w:rPr>
            </w:pPr>
            <w:r w:rsidRPr="00CB1F6F">
              <w:rPr>
                <w:rFonts w:ascii="Times New Roman" w:hAnsi="Times New Roman" w:cs="Times New Roman"/>
                <w:sz w:val="20"/>
                <w:szCs w:val="20"/>
              </w:rPr>
              <w:t>Protección a Defensores</w:t>
            </w:r>
          </w:p>
        </w:tc>
        <w:tc>
          <w:tcPr>
            <w:tcW w:w="567" w:type="dxa"/>
          </w:tcPr>
          <w:p w:rsidR="000105FF"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38</w:t>
            </w:r>
          </w:p>
        </w:tc>
        <w:tc>
          <w:tcPr>
            <w:tcW w:w="4536" w:type="dxa"/>
            <w:shd w:val="clear" w:color="auto" w:fill="D0CECE" w:themeFill="background2" w:themeFillShade="E6"/>
          </w:tcPr>
          <w:p w:rsidR="000105FF" w:rsidRPr="00692550" w:rsidRDefault="000105FF"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126.3 </w:t>
            </w:r>
            <w:r w:rsidRPr="003455D1">
              <w:rPr>
                <w:rFonts w:ascii="Times New Roman" w:hAnsi="Times New Roman" w:cs="Times New Roman"/>
                <w:sz w:val="20"/>
                <w:szCs w:val="20"/>
              </w:rPr>
              <w:t>Ratificar el Protocolo Facultativo de la Convención sobre la Eliminación de Todas las Formas de Discriminación contra la Mujer (OP-CEDAW) (Costa Rica) (Portugal) (Eslovenia) (Suecia) (Timor-Leste) (Austria) (Canadá); considerar la ratificación del OP-CEDAW o la adhesión a él (Perú); considerar positivamente la ratificación del OP-CEDAW (México); ratificar el OP-CEDAW, como se había recomendado anteriormente (España); firmar y ratificar el OP-CEDAW (Turquía);</w:t>
            </w:r>
            <w:r>
              <w:t xml:space="preserve"> </w:t>
            </w:r>
            <w:r w:rsidRPr="003455D1">
              <w:rPr>
                <w:rFonts w:ascii="Times New Roman" w:hAnsi="Times New Roman" w:cs="Times New Roman"/>
                <w:sz w:val="20"/>
                <w:szCs w:val="20"/>
              </w:rPr>
              <w:t>considerar ratificar el OP-CEDAW (Uruguay); avanzar en la ratificación del OP-CEDAW (Chile);</w:t>
            </w:r>
          </w:p>
        </w:tc>
        <w:tc>
          <w:tcPr>
            <w:tcW w:w="2551" w:type="dxa"/>
            <w:shd w:val="clear" w:color="auto" w:fill="D0CECE" w:themeFill="background2" w:themeFillShade="E6"/>
          </w:tcPr>
          <w:p w:rsidR="000105FF" w:rsidRPr="00474033" w:rsidRDefault="000105FF" w:rsidP="004950A3">
            <w:pPr>
              <w:jc w:val="both"/>
              <w:rPr>
                <w:rFonts w:ascii="Times New Roman" w:hAnsi="Times New Roman" w:cs="Times New Roman"/>
                <w:sz w:val="20"/>
                <w:szCs w:val="20"/>
              </w:rPr>
            </w:pPr>
            <w:r w:rsidRPr="006D772E">
              <w:rPr>
                <w:rFonts w:ascii="Times New Roman" w:hAnsi="Times New Roman" w:cs="Times New Roman"/>
                <w:sz w:val="20"/>
                <w:szCs w:val="20"/>
              </w:rPr>
              <w:t>Mujer</w:t>
            </w: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t>39</w:t>
            </w:r>
          </w:p>
        </w:tc>
        <w:tc>
          <w:tcPr>
            <w:tcW w:w="4111" w:type="dxa"/>
            <w:shd w:val="clear" w:color="auto" w:fill="DEEAF6" w:themeFill="accent1" w:themeFillTint="33"/>
          </w:tcPr>
          <w:p w:rsidR="000105FF" w:rsidRPr="00CB1F6F" w:rsidRDefault="000105FF" w:rsidP="004950A3">
            <w:pPr>
              <w:pStyle w:val="Default"/>
              <w:jc w:val="both"/>
            </w:pPr>
            <w:r w:rsidRPr="00CB1F6F">
              <w:rPr>
                <w:b/>
                <w:sz w:val="20"/>
                <w:szCs w:val="20"/>
              </w:rPr>
              <w:t xml:space="preserve">124.53 </w:t>
            </w:r>
            <w:r w:rsidRPr="00CB1F6F">
              <w:rPr>
                <w:sz w:val="20"/>
                <w:szCs w:val="20"/>
              </w:rPr>
              <w:t>Aplicar la nueva Ley (de Protección de Defensores de Derechos Humanos, Periodistas, Comunicadores Sociales y Operadores de Justicia)</w:t>
            </w:r>
            <w:r w:rsidRPr="00CB1F6F">
              <w:t xml:space="preserve"> </w:t>
            </w:r>
            <w:r w:rsidRPr="00CB1F6F">
              <w:rPr>
                <w:bCs/>
                <w:sz w:val="20"/>
                <w:szCs w:val="20"/>
              </w:rPr>
              <w:t>mediante un proceso abierto de consulta y participación con la sociedad civil (Suiza);</w:t>
            </w:r>
            <w:r>
              <w:rPr>
                <w:b/>
                <w:bCs/>
                <w:sz w:val="20"/>
                <w:szCs w:val="20"/>
              </w:rPr>
              <w:t xml:space="preserve"> </w:t>
            </w:r>
          </w:p>
          <w:p w:rsidR="000105FF" w:rsidRPr="00692550" w:rsidRDefault="000105FF" w:rsidP="004950A3">
            <w:pPr>
              <w:rPr>
                <w:rFonts w:ascii="Times New Roman" w:hAnsi="Times New Roman" w:cs="Times New Roman"/>
                <w:b/>
                <w:sz w:val="20"/>
                <w:szCs w:val="20"/>
              </w:rPr>
            </w:pPr>
          </w:p>
        </w:tc>
        <w:tc>
          <w:tcPr>
            <w:tcW w:w="2694" w:type="dxa"/>
            <w:shd w:val="clear" w:color="auto" w:fill="DEEAF6" w:themeFill="accent1" w:themeFillTint="33"/>
          </w:tcPr>
          <w:p w:rsidR="000105FF" w:rsidRPr="00692550" w:rsidRDefault="000105FF" w:rsidP="004950A3">
            <w:pPr>
              <w:rPr>
                <w:rFonts w:ascii="Times New Roman" w:hAnsi="Times New Roman" w:cs="Times New Roman"/>
                <w:b/>
                <w:sz w:val="20"/>
                <w:szCs w:val="20"/>
              </w:rPr>
            </w:pPr>
            <w:r w:rsidRPr="00CB1F6F">
              <w:rPr>
                <w:rFonts w:ascii="Times New Roman" w:hAnsi="Times New Roman" w:cs="Times New Roman"/>
                <w:sz w:val="20"/>
                <w:szCs w:val="20"/>
              </w:rPr>
              <w:t>Protección a Defensores</w:t>
            </w:r>
          </w:p>
        </w:tc>
        <w:tc>
          <w:tcPr>
            <w:tcW w:w="567" w:type="dxa"/>
          </w:tcPr>
          <w:p w:rsidR="000105FF"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39</w:t>
            </w:r>
          </w:p>
        </w:tc>
        <w:tc>
          <w:tcPr>
            <w:tcW w:w="4536" w:type="dxa"/>
            <w:shd w:val="clear" w:color="auto" w:fill="D0CECE" w:themeFill="background2" w:themeFillShade="E6"/>
          </w:tcPr>
          <w:p w:rsidR="000105FF" w:rsidRPr="00692550" w:rsidRDefault="000105FF"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126.4 </w:t>
            </w:r>
            <w:r w:rsidRPr="003455D1">
              <w:rPr>
                <w:rFonts w:ascii="Times New Roman" w:hAnsi="Times New Roman" w:cs="Times New Roman"/>
                <w:sz w:val="20"/>
                <w:szCs w:val="20"/>
              </w:rPr>
              <w:t>Firmar y ratificar el OP-CEDAW, estableciendo un mecanismo de comunicación que permita reforzar los instrumentos de lucha contra la violencia y la discriminación sufridas por las mujeres (Francia); adoptar medidas adicionales para garantizar la igualdad de acceso de las mujeres a servicios de salud adecuados, en especial a servicios de salud sexual y reproductiva, y ratificar el OP-CEDAW (Alemania);</w:t>
            </w:r>
          </w:p>
        </w:tc>
        <w:tc>
          <w:tcPr>
            <w:tcW w:w="2551" w:type="dxa"/>
            <w:shd w:val="clear" w:color="auto" w:fill="D0CECE" w:themeFill="background2" w:themeFillShade="E6"/>
          </w:tcPr>
          <w:p w:rsidR="000105FF" w:rsidRPr="00D2079E" w:rsidRDefault="000105FF" w:rsidP="004950A3">
            <w:pPr>
              <w:jc w:val="both"/>
              <w:rPr>
                <w:rFonts w:ascii="Times New Roman" w:hAnsi="Times New Roman" w:cs="Times New Roman"/>
                <w:b/>
                <w:sz w:val="20"/>
                <w:szCs w:val="20"/>
              </w:rPr>
            </w:pPr>
            <w:r w:rsidRPr="006D772E">
              <w:rPr>
                <w:rFonts w:ascii="Times New Roman" w:hAnsi="Times New Roman" w:cs="Times New Roman"/>
                <w:sz w:val="20"/>
                <w:szCs w:val="20"/>
              </w:rPr>
              <w:t>Mujer</w:t>
            </w: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t>40</w:t>
            </w:r>
          </w:p>
        </w:tc>
        <w:tc>
          <w:tcPr>
            <w:tcW w:w="4111" w:type="dxa"/>
            <w:shd w:val="clear" w:color="auto" w:fill="DEEAF6" w:themeFill="accent1" w:themeFillTint="33"/>
          </w:tcPr>
          <w:p w:rsidR="000105FF" w:rsidRPr="00692550" w:rsidRDefault="000105FF" w:rsidP="004950A3">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124.54 </w:t>
            </w:r>
            <w:r w:rsidRPr="00CB1F6F">
              <w:rPr>
                <w:rFonts w:ascii="Times New Roman" w:hAnsi="Times New Roman" w:cs="Times New Roman"/>
                <w:sz w:val="20"/>
                <w:szCs w:val="20"/>
              </w:rPr>
              <w:t>Aprobar y aplicar la Ley de Protección de Defensores de Derechos Humanos, Periodistas, Comunicadores Sociales y Operadores de Justicia, y asignar suficientes recursos humanos y financieros para establecer un mecanismo de Estado eficaz que proteja a las personas en situación de riesgo (Bélgica);</w:t>
            </w:r>
          </w:p>
        </w:tc>
        <w:tc>
          <w:tcPr>
            <w:tcW w:w="2694" w:type="dxa"/>
            <w:shd w:val="clear" w:color="auto" w:fill="DEEAF6" w:themeFill="accent1" w:themeFillTint="33"/>
          </w:tcPr>
          <w:p w:rsidR="000105FF" w:rsidRPr="00692550" w:rsidRDefault="000105FF" w:rsidP="004950A3">
            <w:pPr>
              <w:rPr>
                <w:rFonts w:ascii="Times New Roman" w:hAnsi="Times New Roman" w:cs="Times New Roman"/>
                <w:b/>
                <w:sz w:val="20"/>
                <w:szCs w:val="20"/>
              </w:rPr>
            </w:pPr>
            <w:r w:rsidRPr="00CB1F6F">
              <w:rPr>
                <w:rFonts w:ascii="Times New Roman" w:hAnsi="Times New Roman" w:cs="Times New Roman"/>
                <w:sz w:val="20"/>
                <w:szCs w:val="20"/>
              </w:rPr>
              <w:t>Protección a Defensores</w:t>
            </w:r>
          </w:p>
        </w:tc>
        <w:tc>
          <w:tcPr>
            <w:tcW w:w="567" w:type="dxa"/>
          </w:tcPr>
          <w:p w:rsidR="000105FF"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40</w:t>
            </w:r>
          </w:p>
        </w:tc>
        <w:tc>
          <w:tcPr>
            <w:tcW w:w="4536" w:type="dxa"/>
            <w:shd w:val="clear" w:color="auto" w:fill="D0CECE" w:themeFill="background2" w:themeFillShade="E6"/>
          </w:tcPr>
          <w:p w:rsidR="000105FF" w:rsidRPr="00692550" w:rsidRDefault="000105FF"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126.6 </w:t>
            </w:r>
            <w:r w:rsidRPr="003455D1">
              <w:rPr>
                <w:rFonts w:ascii="Times New Roman" w:hAnsi="Times New Roman" w:cs="Times New Roman"/>
                <w:sz w:val="20"/>
                <w:szCs w:val="20"/>
              </w:rPr>
              <w:t>Ratificar el Convenio Núm. 189 de la OIT (Madagascar); intensificar los esfuerzos destinados a ratificar otras convenciones y convenios internacionales de derechos humanos, como el Convenio Núm. 189 de la OIT (Filipinas);</w:t>
            </w:r>
          </w:p>
        </w:tc>
        <w:tc>
          <w:tcPr>
            <w:tcW w:w="2551" w:type="dxa"/>
            <w:shd w:val="clear" w:color="auto" w:fill="D0CECE" w:themeFill="background2" w:themeFillShade="E6"/>
          </w:tcPr>
          <w:p w:rsidR="000105FF" w:rsidRPr="00C63BEB" w:rsidRDefault="000105FF" w:rsidP="004950A3">
            <w:pPr>
              <w:jc w:val="both"/>
              <w:rPr>
                <w:rFonts w:ascii="Times New Roman" w:hAnsi="Times New Roman" w:cs="Times New Roman"/>
                <w:sz w:val="20"/>
                <w:szCs w:val="20"/>
              </w:rPr>
            </w:pPr>
            <w:r w:rsidRPr="006D772E">
              <w:rPr>
                <w:rFonts w:ascii="Times New Roman" w:hAnsi="Times New Roman" w:cs="Times New Roman"/>
                <w:sz w:val="20"/>
                <w:szCs w:val="20"/>
              </w:rPr>
              <w:t>DESC</w:t>
            </w: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t>41</w:t>
            </w:r>
          </w:p>
        </w:tc>
        <w:tc>
          <w:tcPr>
            <w:tcW w:w="4111" w:type="dxa"/>
            <w:shd w:val="clear" w:color="auto" w:fill="DEEAF6" w:themeFill="accent1" w:themeFillTint="33"/>
          </w:tcPr>
          <w:p w:rsidR="000105FF" w:rsidRPr="00692550" w:rsidRDefault="000105FF" w:rsidP="004950A3">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124.55 </w:t>
            </w:r>
            <w:r w:rsidRPr="00CB1F6F">
              <w:rPr>
                <w:rFonts w:ascii="Times New Roman" w:hAnsi="Times New Roman" w:cs="Times New Roman"/>
                <w:sz w:val="20"/>
                <w:szCs w:val="20"/>
              </w:rPr>
              <w:t xml:space="preserve">Aumentar la eficacia de la prevención, la investigación y el enjuiciamiento de todas las formas de agresión contra los defensores de los derechos humanos, los periodistas, los abogados y los jueces, a fin de reducir su incidencia, y combatir la impunidad en esos casos (República </w:t>
            </w:r>
            <w:r w:rsidRPr="00CB1F6F">
              <w:rPr>
                <w:rFonts w:ascii="Times New Roman" w:hAnsi="Times New Roman" w:cs="Times New Roman"/>
                <w:sz w:val="20"/>
                <w:szCs w:val="20"/>
              </w:rPr>
              <w:lastRenderedPageBreak/>
              <w:t>Checa);</w:t>
            </w:r>
          </w:p>
        </w:tc>
        <w:tc>
          <w:tcPr>
            <w:tcW w:w="2694" w:type="dxa"/>
            <w:shd w:val="clear" w:color="auto" w:fill="DEEAF6" w:themeFill="accent1" w:themeFillTint="33"/>
          </w:tcPr>
          <w:p w:rsidR="000105FF" w:rsidRPr="00692550" w:rsidRDefault="000105FF" w:rsidP="004950A3">
            <w:pPr>
              <w:rPr>
                <w:rFonts w:ascii="Times New Roman" w:hAnsi="Times New Roman" w:cs="Times New Roman"/>
                <w:b/>
                <w:sz w:val="20"/>
                <w:szCs w:val="20"/>
              </w:rPr>
            </w:pPr>
            <w:r w:rsidRPr="00CB1F6F">
              <w:rPr>
                <w:rFonts w:ascii="Times New Roman" w:hAnsi="Times New Roman" w:cs="Times New Roman"/>
                <w:sz w:val="20"/>
                <w:szCs w:val="20"/>
              </w:rPr>
              <w:lastRenderedPageBreak/>
              <w:t>Protección a Defensores</w:t>
            </w:r>
          </w:p>
        </w:tc>
        <w:tc>
          <w:tcPr>
            <w:tcW w:w="567" w:type="dxa"/>
          </w:tcPr>
          <w:p w:rsidR="000105FF"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41</w:t>
            </w:r>
          </w:p>
        </w:tc>
        <w:tc>
          <w:tcPr>
            <w:tcW w:w="4536" w:type="dxa"/>
            <w:shd w:val="clear" w:color="auto" w:fill="D0CECE" w:themeFill="background2" w:themeFillShade="E6"/>
          </w:tcPr>
          <w:p w:rsidR="000105FF" w:rsidRPr="00692550" w:rsidRDefault="000105FF"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126.7 </w:t>
            </w:r>
            <w:r w:rsidRPr="003455D1">
              <w:rPr>
                <w:rFonts w:ascii="Times New Roman" w:hAnsi="Times New Roman" w:cs="Times New Roman"/>
                <w:sz w:val="20"/>
                <w:szCs w:val="20"/>
              </w:rPr>
              <w:t>Adecuar el Código Penal al Código Internacional de Ética Médica y considerar la posibilidad de legalizar el aborto en caso de violación o incesto (Noruega);</w:t>
            </w:r>
          </w:p>
        </w:tc>
        <w:tc>
          <w:tcPr>
            <w:tcW w:w="2551" w:type="dxa"/>
            <w:shd w:val="clear" w:color="auto" w:fill="D0CECE" w:themeFill="background2" w:themeFillShade="E6"/>
          </w:tcPr>
          <w:p w:rsidR="000105FF" w:rsidRPr="00BD6E4C" w:rsidRDefault="000105FF" w:rsidP="004950A3">
            <w:pPr>
              <w:jc w:val="both"/>
              <w:rPr>
                <w:rFonts w:ascii="Times New Roman" w:hAnsi="Times New Roman" w:cs="Times New Roman"/>
                <w:sz w:val="20"/>
                <w:szCs w:val="20"/>
              </w:rPr>
            </w:pPr>
            <w:r w:rsidRPr="00857A73">
              <w:rPr>
                <w:rFonts w:ascii="Times New Roman" w:hAnsi="Times New Roman" w:cs="Times New Roman"/>
                <w:sz w:val="20"/>
                <w:szCs w:val="20"/>
              </w:rPr>
              <w:t xml:space="preserve">Acceso a la Justicia y Lucha </w:t>
            </w:r>
            <w:r w:rsidRPr="00BD6E4C">
              <w:rPr>
                <w:rFonts w:ascii="Times New Roman" w:hAnsi="Times New Roman" w:cs="Times New Roman"/>
                <w:sz w:val="20"/>
                <w:szCs w:val="20"/>
              </w:rPr>
              <w:t>contra la Impunidad.</w:t>
            </w:r>
          </w:p>
          <w:p w:rsidR="000105FF" w:rsidRPr="009E0174" w:rsidRDefault="000105FF" w:rsidP="004950A3">
            <w:pPr>
              <w:jc w:val="both"/>
              <w:rPr>
                <w:rFonts w:ascii="Times New Roman" w:hAnsi="Times New Roman" w:cs="Times New Roman"/>
                <w:sz w:val="20"/>
                <w:szCs w:val="20"/>
              </w:rPr>
            </w:pP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lastRenderedPageBreak/>
              <w:t>42</w:t>
            </w:r>
          </w:p>
        </w:tc>
        <w:tc>
          <w:tcPr>
            <w:tcW w:w="4111" w:type="dxa"/>
            <w:shd w:val="clear" w:color="auto" w:fill="DEEAF6" w:themeFill="accent1" w:themeFillTint="33"/>
          </w:tcPr>
          <w:p w:rsidR="000105FF" w:rsidRPr="00692550" w:rsidRDefault="000105FF" w:rsidP="004950A3">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124.56 </w:t>
            </w:r>
            <w:r w:rsidRPr="00CB1F6F">
              <w:rPr>
                <w:rFonts w:ascii="Times New Roman" w:hAnsi="Times New Roman" w:cs="Times New Roman"/>
                <w:sz w:val="20"/>
                <w:szCs w:val="20"/>
              </w:rPr>
              <w:t>Velar por la aprobación y aplicación efectiva de una ley sólida de protección de los defensores de los derechos humanos, los periodistas y los operadores de justicia, y por una evaluación periódica del impacto de dicha ley (República Checa);</w:t>
            </w:r>
          </w:p>
        </w:tc>
        <w:tc>
          <w:tcPr>
            <w:tcW w:w="2694" w:type="dxa"/>
            <w:shd w:val="clear" w:color="auto" w:fill="DEEAF6" w:themeFill="accent1" w:themeFillTint="33"/>
          </w:tcPr>
          <w:p w:rsidR="000105FF" w:rsidRPr="00692550" w:rsidRDefault="000105FF" w:rsidP="004950A3">
            <w:pPr>
              <w:rPr>
                <w:rFonts w:ascii="Times New Roman" w:hAnsi="Times New Roman" w:cs="Times New Roman"/>
                <w:b/>
                <w:sz w:val="20"/>
                <w:szCs w:val="20"/>
              </w:rPr>
            </w:pPr>
            <w:r w:rsidRPr="00CB1F6F">
              <w:rPr>
                <w:rFonts w:ascii="Times New Roman" w:hAnsi="Times New Roman" w:cs="Times New Roman"/>
                <w:sz w:val="20"/>
                <w:szCs w:val="20"/>
              </w:rPr>
              <w:t>Protección a Defensores</w:t>
            </w:r>
          </w:p>
        </w:tc>
        <w:tc>
          <w:tcPr>
            <w:tcW w:w="567" w:type="dxa"/>
          </w:tcPr>
          <w:p w:rsidR="000105FF"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42</w:t>
            </w:r>
          </w:p>
        </w:tc>
        <w:tc>
          <w:tcPr>
            <w:tcW w:w="4536" w:type="dxa"/>
            <w:shd w:val="clear" w:color="auto" w:fill="D0CECE" w:themeFill="background2" w:themeFillShade="E6"/>
          </w:tcPr>
          <w:p w:rsidR="000105FF" w:rsidRPr="00692550" w:rsidRDefault="000105FF"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126.8 </w:t>
            </w:r>
            <w:r w:rsidRPr="003455D1">
              <w:rPr>
                <w:rFonts w:ascii="Times New Roman" w:hAnsi="Times New Roman" w:cs="Times New Roman"/>
                <w:sz w:val="20"/>
                <w:szCs w:val="20"/>
              </w:rPr>
              <w:t>Aprobar una ley de identidad de género que permita reconocer jurídicamente en el registro nacional a las personas con arreglo a su orientación sexual y la imagen de las personas en cuestión (Madagascar);</w:t>
            </w:r>
          </w:p>
        </w:tc>
        <w:tc>
          <w:tcPr>
            <w:tcW w:w="2551" w:type="dxa"/>
            <w:shd w:val="clear" w:color="auto" w:fill="D0CECE" w:themeFill="background2" w:themeFillShade="E6"/>
          </w:tcPr>
          <w:p w:rsidR="000105FF" w:rsidRPr="006D772E" w:rsidRDefault="000105FF" w:rsidP="004950A3">
            <w:pPr>
              <w:jc w:val="both"/>
              <w:rPr>
                <w:rFonts w:ascii="Times New Roman" w:hAnsi="Times New Roman" w:cs="Times New Roman"/>
                <w:sz w:val="20"/>
                <w:szCs w:val="20"/>
              </w:rPr>
            </w:pPr>
            <w:r w:rsidRPr="006D772E">
              <w:rPr>
                <w:rFonts w:ascii="Times New Roman" w:hAnsi="Times New Roman" w:cs="Times New Roman"/>
                <w:sz w:val="20"/>
                <w:szCs w:val="20"/>
              </w:rPr>
              <w:t>LGBTI</w:t>
            </w:r>
          </w:p>
          <w:p w:rsidR="000105FF" w:rsidRPr="00C75FC7" w:rsidRDefault="000105FF" w:rsidP="004950A3">
            <w:pPr>
              <w:jc w:val="both"/>
              <w:rPr>
                <w:rFonts w:ascii="Times New Roman" w:hAnsi="Times New Roman" w:cs="Times New Roman"/>
                <w:sz w:val="20"/>
                <w:szCs w:val="20"/>
              </w:rPr>
            </w:pP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t>43</w:t>
            </w:r>
          </w:p>
        </w:tc>
        <w:tc>
          <w:tcPr>
            <w:tcW w:w="4111" w:type="dxa"/>
            <w:shd w:val="clear" w:color="auto" w:fill="DEEAF6" w:themeFill="accent1" w:themeFillTint="33"/>
          </w:tcPr>
          <w:p w:rsidR="000105FF" w:rsidRPr="00692550" w:rsidRDefault="000105FF" w:rsidP="004950A3">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124.57 </w:t>
            </w:r>
            <w:r w:rsidRPr="00CB1F6F">
              <w:rPr>
                <w:rFonts w:ascii="Times New Roman" w:hAnsi="Times New Roman" w:cs="Times New Roman"/>
                <w:sz w:val="20"/>
                <w:szCs w:val="20"/>
              </w:rPr>
              <w:t>Seguir promoviendo la participación de los afrohondureños y las comunidades indígenas en la esfera pública (Sierra Leona); intensificar las políticas socioeconómicas para permitir la participación activa de las personas afrodescendientes en las esferas económica, social y política (Angola);</w:t>
            </w:r>
          </w:p>
        </w:tc>
        <w:tc>
          <w:tcPr>
            <w:tcW w:w="2694" w:type="dxa"/>
            <w:shd w:val="clear" w:color="auto" w:fill="DEEAF6" w:themeFill="accent1" w:themeFillTint="33"/>
          </w:tcPr>
          <w:p w:rsidR="000105FF" w:rsidRPr="00CB1F6F" w:rsidRDefault="000105FF" w:rsidP="004950A3">
            <w:pPr>
              <w:rPr>
                <w:rFonts w:ascii="Times New Roman" w:hAnsi="Times New Roman" w:cs="Times New Roman"/>
                <w:sz w:val="20"/>
                <w:szCs w:val="20"/>
              </w:rPr>
            </w:pPr>
            <w:r w:rsidRPr="00CB1F6F">
              <w:rPr>
                <w:rFonts w:ascii="Times New Roman" w:hAnsi="Times New Roman" w:cs="Times New Roman"/>
                <w:sz w:val="20"/>
                <w:szCs w:val="20"/>
              </w:rPr>
              <w:t>Pueblos Indígenas</w:t>
            </w:r>
          </w:p>
        </w:tc>
        <w:tc>
          <w:tcPr>
            <w:tcW w:w="567" w:type="dxa"/>
          </w:tcPr>
          <w:p w:rsidR="000105FF"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43</w:t>
            </w:r>
          </w:p>
        </w:tc>
        <w:tc>
          <w:tcPr>
            <w:tcW w:w="4536" w:type="dxa"/>
            <w:shd w:val="clear" w:color="auto" w:fill="D0CECE" w:themeFill="background2" w:themeFillShade="E6"/>
          </w:tcPr>
          <w:p w:rsidR="000105FF" w:rsidRPr="00692550" w:rsidRDefault="000105FF"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126.9 </w:t>
            </w:r>
            <w:r w:rsidRPr="003455D1">
              <w:rPr>
                <w:rFonts w:ascii="Times New Roman" w:hAnsi="Times New Roman" w:cs="Times New Roman"/>
                <w:sz w:val="20"/>
                <w:szCs w:val="20"/>
              </w:rPr>
              <w:t>Velar por que se apruebe y aplique la ley de identidad de género que actualmente está siendo examinada en el Congreso (Dinamarca);</w:t>
            </w:r>
          </w:p>
        </w:tc>
        <w:tc>
          <w:tcPr>
            <w:tcW w:w="2551" w:type="dxa"/>
            <w:shd w:val="clear" w:color="auto" w:fill="D0CECE" w:themeFill="background2" w:themeFillShade="E6"/>
          </w:tcPr>
          <w:p w:rsidR="000105FF" w:rsidRPr="0080531B" w:rsidRDefault="000105FF" w:rsidP="004950A3">
            <w:pPr>
              <w:jc w:val="both"/>
              <w:rPr>
                <w:rFonts w:ascii="Times New Roman" w:hAnsi="Times New Roman" w:cs="Times New Roman"/>
                <w:b/>
                <w:sz w:val="20"/>
                <w:szCs w:val="20"/>
              </w:rPr>
            </w:pPr>
            <w:r w:rsidRPr="00914B79">
              <w:rPr>
                <w:rFonts w:ascii="Times New Roman" w:hAnsi="Times New Roman" w:cs="Times New Roman"/>
                <w:sz w:val="20"/>
                <w:szCs w:val="20"/>
              </w:rPr>
              <w:t>LGBTI</w:t>
            </w: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t>44</w:t>
            </w:r>
          </w:p>
        </w:tc>
        <w:tc>
          <w:tcPr>
            <w:tcW w:w="4111" w:type="dxa"/>
            <w:shd w:val="clear" w:color="auto" w:fill="DEEAF6" w:themeFill="accent1" w:themeFillTint="33"/>
          </w:tcPr>
          <w:p w:rsidR="000105FF" w:rsidRPr="00692550" w:rsidRDefault="000105FF" w:rsidP="004950A3">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124.58 </w:t>
            </w:r>
            <w:r w:rsidRPr="00CB1F6F">
              <w:rPr>
                <w:rFonts w:ascii="Times New Roman" w:hAnsi="Times New Roman" w:cs="Times New Roman"/>
                <w:sz w:val="20"/>
                <w:szCs w:val="20"/>
              </w:rPr>
              <w:t>Tomar las medidas necesarias que permitan la reintegración social de niños, niñas y adolescentes víctimas de bandas armadas (Paraguay);</w:t>
            </w:r>
          </w:p>
        </w:tc>
        <w:tc>
          <w:tcPr>
            <w:tcW w:w="2694" w:type="dxa"/>
            <w:shd w:val="clear" w:color="auto" w:fill="DEEAF6" w:themeFill="accent1" w:themeFillTint="33"/>
          </w:tcPr>
          <w:p w:rsidR="000105FF" w:rsidRPr="00CB1F6F" w:rsidRDefault="000105FF" w:rsidP="004950A3">
            <w:pPr>
              <w:rPr>
                <w:rFonts w:ascii="Times New Roman" w:hAnsi="Times New Roman" w:cs="Times New Roman"/>
                <w:sz w:val="20"/>
                <w:szCs w:val="20"/>
              </w:rPr>
            </w:pPr>
            <w:r w:rsidRPr="00CB1F6F">
              <w:rPr>
                <w:rFonts w:ascii="Times New Roman" w:hAnsi="Times New Roman" w:cs="Times New Roman"/>
                <w:sz w:val="20"/>
                <w:szCs w:val="20"/>
              </w:rPr>
              <w:t>Niñez</w:t>
            </w:r>
          </w:p>
        </w:tc>
        <w:tc>
          <w:tcPr>
            <w:tcW w:w="567" w:type="dxa"/>
          </w:tcPr>
          <w:p w:rsidR="000105FF"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44</w:t>
            </w:r>
          </w:p>
        </w:tc>
        <w:tc>
          <w:tcPr>
            <w:tcW w:w="4536" w:type="dxa"/>
            <w:shd w:val="clear" w:color="auto" w:fill="D0CECE" w:themeFill="background2" w:themeFillShade="E6"/>
          </w:tcPr>
          <w:p w:rsidR="000105FF" w:rsidRPr="00692550" w:rsidRDefault="000105FF"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126.10 </w:t>
            </w:r>
            <w:r w:rsidRPr="003455D1">
              <w:rPr>
                <w:rFonts w:ascii="Times New Roman" w:hAnsi="Times New Roman" w:cs="Times New Roman"/>
                <w:sz w:val="20"/>
                <w:szCs w:val="20"/>
              </w:rPr>
              <w:t>Enmendar la legislación para que la difamación, las injurias y las calumnias dejen de estar reguladas en el derecho penal y se regulen con arreglo a normas de derecho civil establecidas en el marco de las observaciones y recomendaciones de las Naciones Unidas y la Comisión Interamericana de Derechos Humanos (Reino Unido de Gran Bretaña e Irlanda del Norte);</w:t>
            </w:r>
          </w:p>
        </w:tc>
        <w:tc>
          <w:tcPr>
            <w:tcW w:w="2551" w:type="dxa"/>
            <w:shd w:val="clear" w:color="auto" w:fill="D0CECE" w:themeFill="background2" w:themeFillShade="E6"/>
          </w:tcPr>
          <w:p w:rsidR="000105FF" w:rsidRPr="0080531B" w:rsidRDefault="000105FF" w:rsidP="004950A3">
            <w:pPr>
              <w:jc w:val="both"/>
              <w:rPr>
                <w:rFonts w:ascii="Times New Roman" w:hAnsi="Times New Roman" w:cs="Times New Roman"/>
                <w:b/>
                <w:sz w:val="20"/>
                <w:szCs w:val="20"/>
              </w:rPr>
            </w:pPr>
            <w:r w:rsidRPr="00166A98">
              <w:rPr>
                <w:rFonts w:ascii="Times New Roman" w:hAnsi="Times New Roman" w:cs="Times New Roman"/>
                <w:sz w:val="20"/>
                <w:szCs w:val="20"/>
              </w:rPr>
              <w:t>Interacción con Organismos Internacionales y Sociedad Civil</w:t>
            </w:r>
          </w:p>
        </w:tc>
      </w:tr>
      <w:tr w:rsidR="000105FF" w:rsidRPr="00692550" w:rsidTr="00334201">
        <w:tc>
          <w:tcPr>
            <w:tcW w:w="533" w:type="dxa"/>
          </w:tcPr>
          <w:p w:rsidR="000105FF" w:rsidRPr="00692550" w:rsidRDefault="00CD505C" w:rsidP="004950A3">
            <w:pPr>
              <w:rPr>
                <w:rFonts w:ascii="Times New Roman" w:hAnsi="Times New Roman" w:cs="Times New Roman"/>
                <w:sz w:val="20"/>
                <w:szCs w:val="20"/>
              </w:rPr>
            </w:pPr>
            <w:r>
              <w:rPr>
                <w:rFonts w:ascii="Times New Roman" w:hAnsi="Times New Roman" w:cs="Times New Roman"/>
                <w:sz w:val="20"/>
                <w:szCs w:val="20"/>
              </w:rPr>
              <w:t>45</w:t>
            </w:r>
          </w:p>
        </w:tc>
        <w:tc>
          <w:tcPr>
            <w:tcW w:w="4111" w:type="dxa"/>
            <w:shd w:val="clear" w:color="auto" w:fill="DEEAF6" w:themeFill="accent1" w:themeFillTint="33"/>
          </w:tcPr>
          <w:p w:rsidR="000105FF" w:rsidRPr="00CB1F6F" w:rsidRDefault="000105FF" w:rsidP="004950A3">
            <w:pPr>
              <w:pStyle w:val="Default"/>
              <w:jc w:val="both"/>
              <w:rPr>
                <w:sz w:val="20"/>
                <w:szCs w:val="20"/>
              </w:rPr>
            </w:pPr>
            <w:r w:rsidRPr="00CB1F6F">
              <w:rPr>
                <w:b/>
                <w:sz w:val="20"/>
                <w:szCs w:val="20"/>
              </w:rPr>
              <w:t>124.59</w:t>
            </w:r>
            <w:r>
              <w:rPr>
                <w:sz w:val="20"/>
                <w:szCs w:val="20"/>
              </w:rPr>
              <w:t xml:space="preserve"> </w:t>
            </w:r>
            <w:r w:rsidRPr="00CB1F6F">
              <w:rPr>
                <w:bCs/>
                <w:sz w:val="20"/>
                <w:szCs w:val="20"/>
              </w:rPr>
              <w:t>Mejorar la precaria situación de los pueblos indígenas y las comunidades afrodescendientes (Estonia).</w:t>
            </w:r>
            <w:r>
              <w:rPr>
                <w:b/>
                <w:bCs/>
                <w:sz w:val="20"/>
                <w:szCs w:val="20"/>
              </w:rPr>
              <w:t xml:space="preserve"> </w:t>
            </w:r>
          </w:p>
        </w:tc>
        <w:tc>
          <w:tcPr>
            <w:tcW w:w="2694" w:type="dxa"/>
            <w:shd w:val="clear" w:color="auto" w:fill="DEEAF6" w:themeFill="accent1" w:themeFillTint="33"/>
          </w:tcPr>
          <w:p w:rsidR="000105FF" w:rsidRPr="00692550" w:rsidRDefault="000105FF" w:rsidP="004950A3">
            <w:pPr>
              <w:rPr>
                <w:rFonts w:ascii="Times New Roman" w:hAnsi="Times New Roman" w:cs="Times New Roman"/>
                <w:b/>
                <w:sz w:val="20"/>
                <w:szCs w:val="20"/>
              </w:rPr>
            </w:pPr>
            <w:r w:rsidRPr="00CB1F6F">
              <w:rPr>
                <w:rFonts w:ascii="Times New Roman" w:hAnsi="Times New Roman" w:cs="Times New Roman"/>
                <w:sz w:val="20"/>
                <w:szCs w:val="20"/>
              </w:rPr>
              <w:t>Pueblos Indígenas</w:t>
            </w:r>
          </w:p>
        </w:tc>
        <w:tc>
          <w:tcPr>
            <w:tcW w:w="567" w:type="dxa"/>
          </w:tcPr>
          <w:p w:rsidR="000105FF" w:rsidRPr="00692550" w:rsidRDefault="0072530B" w:rsidP="004950A3">
            <w:pPr>
              <w:rPr>
                <w:rFonts w:ascii="Times New Roman" w:hAnsi="Times New Roman" w:cs="Times New Roman"/>
                <w:sz w:val="20"/>
                <w:szCs w:val="20"/>
              </w:rPr>
            </w:pPr>
            <w:r w:rsidRPr="005D4E96">
              <w:rPr>
                <w:rFonts w:ascii="Times New Roman" w:hAnsi="Times New Roman" w:cs="Times New Roman"/>
                <w:sz w:val="20"/>
                <w:szCs w:val="20"/>
                <w:highlight w:val="cyan"/>
              </w:rPr>
              <w:t>45</w:t>
            </w:r>
          </w:p>
        </w:tc>
        <w:tc>
          <w:tcPr>
            <w:tcW w:w="4536" w:type="dxa"/>
            <w:shd w:val="clear" w:color="auto" w:fill="D0CECE" w:themeFill="background2" w:themeFillShade="E6"/>
          </w:tcPr>
          <w:p w:rsidR="000105FF" w:rsidRPr="00692550" w:rsidRDefault="000105FF"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126.11 </w:t>
            </w:r>
            <w:r w:rsidRPr="003455D1">
              <w:rPr>
                <w:rFonts w:ascii="Times New Roman" w:hAnsi="Times New Roman" w:cs="Times New Roman"/>
                <w:sz w:val="20"/>
                <w:szCs w:val="20"/>
              </w:rPr>
              <w:t>Acatar las recomendaciones de la Comisión Interamericana de Derechos Humanos y la Comisión de la Verdad y la Reconciliación para que las estrategias de seguridad promuevan la prevención y sean aplicadas por cuerpos de policía civil debidamente organizados y capacitados, y no por fuerzas militares (Noruega);</w:t>
            </w:r>
          </w:p>
        </w:tc>
        <w:tc>
          <w:tcPr>
            <w:tcW w:w="2551" w:type="dxa"/>
            <w:shd w:val="clear" w:color="auto" w:fill="D0CECE" w:themeFill="background2" w:themeFillShade="E6"/>
          </w:tcPr>
          <w:p w:rsidR="000105FF" w:rsidRDefault="000105FF" w:rsidP="004950A3">
            <w:pPr>
              <w:jc w:val="both"/>
              <w:rPr>
                <w:rFonts w:ascii="Times New Roman" w:hAnsi="Times New Roman" w:cs="Times New Roman"/>
                <w:sz w:val="20"/>
                <w:szCs w:val="20"/>
              </w:rPr>
            </w:pPr>
            <w:r w:rsidRPr="00166A98">
              <w:rPr>
                <w:rFonts w:ascii="Times New Roman" w:hAnsi="Times New Roman" w:cs="Times New Roman"/>
                <w:sz w:val="20"/>
                <w:szCs w:val="20"/>
              </w:rPr>
              <w:t>Interacción con Organismos Internacionales y Sociedad Civil</w:t>
            </w:r>
          </w:p>
          <w:p w:rsidR="000105FF" w:rsidRPr="00C75FC7" w:rsidRDefault="000105FF" w:rsidP="004950A3">
            <w:pPr>
              <w:jc w:val="both"/>
              <w:rPr>
                <w:rFonts w:ascii="Times New Roman" w:hAnsi="Times New Roman" w:cs="Times New Roman"/>
                <w:sz w:val="20"/>
                <w:szCs w:val="20"/>
              </w:rPr>
            </w:pPr>
            <w:r>
              <w:rPr>
                <w:rFonts w:ascii="Times New Roman" w:hAnsi="Times New Roman" w:cs="Times New Roman"/>
                <w:sz w:val="20"/>
                <w:szCs w:val="20"/>
              </w:rPr>
              <w:t>Seguridad Ciudadana</w:t>
            </w:r>
          </w:p>
        </w:tc>
      </w:tr>
      <w:tr w:rsidR="0072530B" w:rsidRPr="00692550" w:rsidTr="00334201">
        <w:tc>
          <w:tcPr>
            <w:tcW w:w="533" w:type="dxa"/>
          </w:tcPr>
          <w:p w:rsidR="0072530B"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46</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125.3 </w:t>
            </w:r>
            <w:r w:rsidRPr="00CB1F6F">
              <w:rPr>
                <w:rFonts w:ascii="Times New Roman" w:hAnsi="Times New Roman" w:cs="Times New Roman"/>
                <w:sz w:val="20"/>
                <w:szCs w:val="20"/>
              </w:rPr>
              <w:t>Elaborar leyes contra la discriminación racial (Líbano);</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CB1F6F">
              <w:rPr>
                <w:rFonts w:ascii="Times New Roman" w:hAnsi="Times New Roman" w:cs="Times New Roman"/>
                <w:sz w:val="20"/>
                <w:szCs w:val="20"/>
              </w:rPr>
              <w:t>Pueblos Indígenas</w:t>
            </w:r>
          </w:p>
        </w:tc>
        <w:tc>
          <w:tcPr>
            <w:tcW w:w="7654" w:type="dxa"/>
            <w:gridSpan w:val="3"/>
            <w:vMerge w:val="restart"/>
          </w:tcPr>
          <w:p w:rsidR="0072530B" w:rsidRPr="0080531B" w:rsidRDefault="0072530B" w:rsidP="004950A3">
            <w:pPr>
              <w:jc w:val="both"/>
              <w:rPr>
                <w:rFonts w:ascii="Times New Roman" w:hAnsi="Times New Roman" w:cs="Times New Roman"/>
                <w:b/>
                <w:sz w:val="20"/>
                <w:szCs w:val="20"/>
              </w:rPr>
            </w:pPr>
          </w:p>
        </w:tc>
      </w:tr>
      <w:tr w:rsidR="0072530B" w:rsidRPr="00692550" w:rsidTr="00334201">
        <w:tc>
          <w:tcPr>
            <w:tcW w:w="533" w:type="dxa"/>
          </w:tcPr>
          <w:p w:rsidR="0072530B" w:rsidRPr="00692550" w:rsidRDefault="0072530B" w:rsidP="004950A3">
            <w:pPr>
              <w:rPr>
                <w:rFonts w:ascii="Times New Roman" w:hAnsi="Times New Roman" w:cs="Times New Roman"/>
                <w:sz w:val="20"/>
                <w:szCs w:val="20"/>
              </w:rPr>
            </w:pPr>
            <w:r>
              <w:rPr>
                <w:rFonts w:ascii="Times New Roman" w:hAnsi="Times New Roman" w:cs="Times New Roman"/>
                <w:sz w:val="20"/>
                <w:szCs w:val="20"/>
              </w:rPr>
              <w:t>47</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CB1F6F">
              <w:rPr>
                <w:rFonts w:ascii="Times New Roman" w:hAnsi="Times New Roman" w:cs="Times New Roman"/>
                <w:b/>
                <w:sz w:val="20"/>
                <w:szCs w:val="20"/>
              </w:rPr>
              <w:t xml:space="preserve">125.6 </w:t>
            </w:r>
            <w:r w:rsidRPr="00CB1F6F">
              <w:rPr>
                <w:rFonts w:ascii="Times New Roman" w:hAnsi="Times New Roman" w:cs="Times New Roman"/>
                <w:sz w:val="20"/>
                <w:szCs w:val="20"/>
              </w:rPr>
              <w:t>Reforzar el proceso legislativo en curso con respecto al sector educativo (Guinea Ecuatorial);</w:t>
            </w:r>
          </w:p>
        </w:tc>
        <w:tc>
          <w:tcPr>
            <w:tcW w:w="2694" w:type="dxa"/>
            <w:shd w:val="clear" w:color="auto" w:fill="DEEAF6" w:themeFill="accent1" w:themeFillTint="33"/>
          </w:tcPr>
          <w:p w:rsidR="0072530B" w:rsidRPr="006F65AF" w:rsidRDefault="0072530B" w:rsidP="004950A3">
            <w:pPr>
              <w:jc w:val="both"/>
              <w:rPr>
                <w:rFonts w:ascii="Times New Roman" w:hAnsi="Times New Roman" w:cs="Times New Roman"/>
                <w:sz w:val="20"/>
                <w:szCs w:val="20"/>
              </w:rPr>
            </w:pPr>
            <w:r w:rsidRPr="006F65AF">
              <w:rPr>
                <w:rFonts w:ascii="Times New Roman" w:hAnsi="Times New Roman" w:cs="Times New Roman"/>
                <w:sz w:val="20"/>
                <w:szCs w:val="20"/>
              </w:rPr>
              <w:t>DESC</w:t>
            </w:r>
          </w:p>
        </w:tc>
        <w:tc>
          <w:tcPr>
            <w:tcW w:w="7654" w:type="dxa"/>
            <w:gridSpan w:val="3"/>
            <w:vMerge/>
          </w:tcPr>
          <w:p w:rsidR="0072530B" w:rsidRPr="00C75FC7"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Pr="002E3218" w:rsidRDefault="0072530B" w:rsidP="004950A3">
            <w:pPr>
              <w:rPr>
                <w:rFonts w:ascii="Times New Roman" w:hAnsi="Times New Roman" w:cs="Times New Roman"/>
                <w:sz w:val="20"/>
                <w:szCs w:val="20"/>
              </w:rPr>
            </w:pPr>
            <w:r>
              <w:rPr>
                <w:rFonts w:ascii="Times New Roman" w:hAnsi="Times New Roman" w:cs="Times New Roman"/>
                <w:sz w:val="20"/>
                <w:szCs w:val="20"/>
              </w:rPr>
              <w:t>48</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2E3218">
              <w:rPr>
                <w:rFonts w:ascii="Times New Roman" w:hAnsi="Times New Roman" w:cs="Times New Roman"/>
                <w:b/>
                <w:sz w:val="20"/>
                <w:szCs w:val="20"/>
              </w:rPr>
              <w:t xml:space="preserve">125.7 </w:t>
            </w:r>
            <w:r w:rsidRPr="002E3218">
              <w:rPr>
                <w:rFonts w:ascii="Times New Roman" w:hAnsi="Times New Roman" w:cs="Times New Roman"/>
                <w:sz w:val="20"/>
                <w:szCs w:val="20"/>
              </w:rPr>
              <w:t xml:space="preserve">Reforzar la Comisión Nacional de Derechos Humanos en consonancia con los </w:t>
            </w:r>
            <w:r w:rsidRPr="002E3218">
              <w:rPr>
                <w:rFonts w:ascii="Times New Roman" w:hAnsi="Times New Roman" w:cs="Times New Roman"/>
                <w:sz w:val="20"/>
                <w:szCs w:val="20"/>
              </w:rPr>
              <w:lastRenderedPageBreak/>
              <w:t>Principios de París (Guatemala); seguir esforzándose por garantizar el refuerzo de la Comisión Nacional de Derechos Humanos para adecuarla a los Principios de París (Indonesia);</w:t>
            </w:r>
          </w:p>
        </w:tc>
        <w:tc>
          <w:tcPr>
            <w:tcW w:w="2694" w:type="dxa"/>
            <w:shd w:val="clear" w:color="auto" w:fill="DEEAF6" w:themeFill="accent1" w:themeFillTint="33"/>
          </w:tcPr>
          <w:p w:rsidR="0072530B" w:rsidRPr="002E3218" w:rsidRDefault="0072530B" w:rsidP="004950A3">
            <w:pPr>
              <w:rPr>
                <w:rFonts w:ascii="Times New Roman" w:hAnsi="Times New Roman" w:cs="Times New Roman"/>
                <w:sz w:val="20"/>
                <w:szCs w:val="20"/>
              </w:rPr>
            </w:pPr>
            <w:r w:rsidRPr="002E3218">
              <w:rPr>
                <w:rFonts w:ascii="Times New Roman" w:hAnsi="Times New Roman" w:cs="Times New Roman"/>
                <w:sz w:val="20"/>
                <w:szCs w:val="20"/>
              </w:rPr>
              <w:lastRenderedPageBreak/>
              <w:t xml:space="preserve">Fortalecimiento Institucional </w:t>
            </w:r>
          </w:p>
        </w:tc>
        <w:tc>
          <w:tcPr>
            <w:tcW w:w="7654" w:type="dxa"/>
            <w:gridSpan w:val="3"/>
            <w:vMerge/>
          </w:tcPr>
          <w:p w:rsidR="0072530B" w:rsidRPr="00C75FC7"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Pr="002E3218"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49</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2E3218">
              <w:rPr>
                <w:rFonts w:ascii="Times New Roman" w:hAnsi="Times New Roman" w:cs="Times New Roman"/>
                <w:b/>
                <w:sz w:val="20"/>
                <w:szCs w:val="20"/>
              </w:rPr>
              <w:t xml:space="preserve">125.8 </w:t>
            </w:r>
            <w:r w:rsidRPr="002E3218">
              <w:rPr>
                <w:rFonts w:ascii="Times New Roman" w:hAnsi="Times New Roman" w:cs="Times New Roman"/>
                <w:sz w:val="20"/>
                <w:szCs w:val="20"/>
              </w:rPr>
              <w:t>Adoptar medidas concretas para aplicar la Política Pública y Plan Nacional de Acción en Derechos Humanos, y velar por la eliminación de</w:t>
            </w:r>
            <w:r>
              <w:t xml:space="preserve"> </w:t>
            </w:r>
            <w:r w:rsidRPr="002E3218">
              <w:rPr>
                <w:rFonts w:ascii="Times New Roman" w:hAnsi="Times New Roman" w:cs="Times New Roman"/>
                <w:sz w:val="20"/>
                <w:szCs w:val="20"/>
              </w:rPr>
              <w:t>todas las formas de discriminación de que son víctimas los afrohondureños y otros grupos minoritarios (Namibia);</w:t>
            </w:r>
          </w:p>
        </w:tc>
        <w:tc>
          <w:tcPr>
            <w:tcW w:w="2694" w:type="dxa"/>
            <w:shd w:val="clear" w:color="auto" w:fill="DEEAF6" w:themeFill="accent1" w:themeFillTint="33"/>
          </w:tcPr>
          <w:p w:rsidR="0072530B" w:rsidRPr="002E3218" w:rsidRDefault="0072530B" w:rsidP="004950A3">
            <w:pPr>
              <w:rPr>
                <w:rFonts w:ascii="Times New Roman" w:hAnsi="Times New Roman" w:cs="Times New Roman"/>
                <w:sz w:val="20"/>
                <w:szCs w:val="20"/>
              </w:rPr>
            </w:pPr>
            <w:r w:rsidRPr="002E3218">
              <w:rPr>
                <w:rFonts w:ascii="Times New Roman" w:hAnsi="Times New Roman" w:cs="Times New Roman"/>
                <w:sz w:val="20"/>
                <w:szCs w:val="20"/>
              </w:rPr>
              <w:t>Plan Nacional de Acción en Derechos Humanos</w:t>
            </w:r>
          </w:p>
        </w:tc>
        <w:tc>
          <w:tcPr>
            <w:tcW w:w="7654" w:type="dxa"/>
            <w:gridSpan w:val="3"/>
            <w:vMerge/>
          </w:tcPr>
          <w:p w:rsidR="0072530B" w:rsidRPr="00C75FC7"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Pr="002E3218" w:rsidRDefault="0072530B" w:rsidP="004950A3">
            <w:pPr>
              <w:rPr>
                <w:rFonts w:ascii="Times New Roman" w:hAnsi="Times New Roman" w:cs="Times New Roman"/>
                <w:sz w:val="20"/>
                <w:szCs w:val="20"/>
              </w:rPr>
            </w:pPr>
            <w:r>
              <w:rPr>
                <w:rFonts w:ascii="Times New Roman" w:hAnsi="Times New Roman" w:cs="Times New Roman"/>
                <w:sz w:val="20"/>
                <w:szCs w:val="20"/>
              </w:rPr>
              <w:t>50</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2E3218">
              <w:rPr>
                <w:rFonts w:ascii="Times New Roman" w:hAnsi="Times New Roman" w:cs="Times New Roman"/>
                <w:b/>
                <w:sz w:val="20"/>
                <w:szCs w:val="20"/>
              </w:rPr>
              <w:t xml:space="preserve">125.9 </w:t>
            </w:r>
            <w:r w:rsidRPr="002E3218">
              <w:rPr>
                <w:rFonts w:ascii="Times New Roman" w:hAnsi="Times New Roman" w:cs="Times New Roman"/>
                <w:sz w:val="20"/>
                <w:szCs w:val="20"/>
              </w:rPr>
              <w:t>Adoptar medidas concretas para aplicar la Política Pública y Plan Nacional de Acción en Derechos Humanos, entre otras cosas asignando fondos suficientes (Noruega); tomar todas las medidas necesarias para la puesta en práctica de la Política Pública y Plan Nacional de Acción en Derechos Humanos (Uruguay); seguir aplicando la Política Pública y Plan Nacional de Acción en Derechos Humanos 2013-2022 (Argelia);</w:t>
            </w:r>
          </w:p>
        </w:tc>
        <w:tc>
          <w:tcPr>
            <w:tcW w:w="2694" w:type="dxa"/>
            <w:shd w:val="clear" w:color="auto" w:fill="DEEAF6" w:themeFill="accent1" w:themeFillTint="33"/>
          </w:tcPr>
          <w:p w:rsidR="0072530B" w:rsidRPr="006F65AF" w:rsidRDefault="0072530B" w:rsidP="004950A3">
            <w:pPr>
              <w:jc w:val="both"/>
              <w:rPr>
                <w:rFonts w:ascii="Times New Roman" w:hAnsi="Times New Roman" w:cs="Times New Roman"/>
                <w:sz w:val="20"/>
                <w:szCs w:val="20"/>
              </w:rPr>
            </w:pPr>
            <w:r w:rsidRPr="00692550">
              <w:rPr>
                <w:rFonts w:ascii="Times New Roman" w:hAnsi="Times New Roman" w:cs="Times New Roman"/>
                <w:sz w:val="20"/>
                <w:szCs w:val="20"/>
              </w:rPr>
              <w:t>Plan Nacional de Acción en DDHH</w:t>
            </w:r>
          </w:p>
        </w:tc>
        <w:tc>
          <w:tcPr>
            <w:tcW w:w="7654" w:type="dxa"/>
            <w:gridSpan w:val="3"/>
            <w:vMerge/>
          </w:tcPr>
          <w:p w:rsidR="0072530B" w:rsidRPr="00C75FC7"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Pr="002E3218" w:rsidRDefault="0072530B" w:rsidP="004950A3">
            <w:pPr>
              <w:rPr>
                <w:rFonts w:ascii="Times New Roman" w:hAnsi="Times New Roman" w:cs="Times New Roman"/>
                <w:sz w:val="20"/>
                <w:szCs w:val="20"/>
              </w:rPr>
            </w:pPr>
            <w:r>
              <w:rPr>
                <w:rFonts w:ascii="Times New Roman" w:hAnsi="Times New Roman" w:cs="Times New Roman"/>
                <w:sz w:val="20"/>
                <w:szCs w:val="20"/>
              </w:rPr>
              <w:t>51</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2E3218">
              <w:rPr>
                <w:rFonts w:ascii="Times New Roman" w:hAnsi="Times New Roman" w:cs="Times New Roman"/>
                <w:b/>
                <w:sz w:val="20"/>
                <w:szCs w:val="20"/>
              </w:rPr>
              <w:t xml:space="preserve">125.10 </w:t>
            </w:r>
            <w:r w:rsidRPr="002E3218">
              <w:rPr>
                <w:rFonts w:ascii="Times New Roman" w:hAnsi="Times New Roman" w:cs="Times New Roman"/>
                <w:sz w:val="20"/>
                <w:szCs w:val="20"/>
              </w:rPr>
              <w:t>Implicar más activamente a la sociedad civil en la elaboración de políticas, estrategias y planes de acción nacionales de derechos humanos (Alemania);</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2E3218">
              <w:rPr>
                <w:rFonts w:ascii="Times New Roman" w:hAnsi="Times New Roman" w:cs="Times New Roman"/>
                <w:sz w:val="20"/>
                <w:szCs w:val="20"/>
              </w:rPr>
              <w:t>Plan Nacional de Acción en Derechos Humanos</w:t>
            </w:r>
          </w:p>
        </w:tc>
        <w:tc>
          <w:tcPr>
            <w:tcW w:w="7654" w:type="dxa"/>
            <w:gridSpan w:val="3"/>
            <w:vMerge/>
          </w:tcPr>
          <w:p w:rsidR="0072530B" w:rsidRPr="00C75FC7"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Pr="002E3218" w:rsidRDefault="0072530B" w:rsidP="004950A3">
            <w:pPr>
              <w:rPr>
                <w:rFonts w:ascii="Times New Roman" w:hAnsi="Times New Roman" w:cs="Times New Roman"/>
                <w:sz w:val="20"/>
                <w:szCs w:val="20"/>
              </w:rPr>
            </w:pPr>
            <w:r>
              <w:rPr>
                <w:rFonts w:ascii="Times New Roman" w:hAnsi="Times New Roman" w:cs="Times New Roman"/>
                <w:sz w:val="20"/>
                <w:szCs w:val="20"/>
              </w:rPr>
              <w:t>52</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125.12 </w:t>
            </w:r>
            <w:r w:rsidRPr="004A4079">
              <w:rPr>
                <w:rFonts w:ascii="Times New Roman" w:hAnsi="Times New Roman" w:cs="Times New Roman"/>
                <w:sz w:val="20"/>
                <w:szCs w:val="20"/>
              </w:rPr>
              <w:t>Seguir esforzándose en combatir los asesinatos de mujeres y niñas por razones de género (Rwanda);</w:t>
            </w:r>
          </w:p>
        </w:tc>
        <w:tc>
          <w:tcPr>
            <w:tcW w:w="2694" w:type="dxa"/>
            <w:shd w:val="clear" w:color="auto" w:fill="DEEAF6" w:themeFill="accent1" w:themeFillTint="33"/>
          </w:tcPr>
          <w:p w:rsidR="0072530B" w:rsidRPr="004A4079" w:rsidRDefault="0072530B" w:rsidP="004950A3">
            <w:pPr>
              <w:rPr>
                <w:rFonts w:ascii="Times New Roman" w:hAnsi="Times New Roman" w:cs="Times New Roman"/>
                <w:sz w:val="20"/>
                <w:szCs w:val="20"/>
              </w:rPr>
            </w:pPr>
            <w:r w:rsidRPr="004A4079">
              <w:rPr>
                <w:rFonts w:ascii="Times New Roman" w:hAnsi="Times New Roman" w:cs="Times New Roman"/>
                <w:sz w:val="20"/>
                <w:szCs w:val="20"/>
              </w:rPr>
              <w:t>Mujer</w:t>
            </w:r>
          </w:p>
        </w:tc>
        <w:tc>
          <w:tcPr>
            <w:tcW w:w="7654" w:type="dxa"/>
            <w:gridSpan w:val="3"/>
            <w:vMerge/>
          </w:tcPr>
          <w:p w:rsidR="0072530B" w:rsidRPr="00C75FC7"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Pr="002E3218" w:rsidRDefault="0072530B" w:rsidP="004950A3">
            <w:pPr>
              <w:rPr>
                <w:rFonts w:ascii="Times New Roman" w:hAnsi="Times New Roman" w:cs="Times New Roman"/>
                <w:sz w:val="20"/>
                <w:szCs w:val="20"/>
              </w:rPr>
            </w:pPr>
            <w:r>
              <w:rPr>
                <w:rFonts w:ascii="Times New Roman" w:hAnsi="Times New Roman" w:cs="Times New Roman"/>
                <w:sz w:val="20"/>
                <w:szCs w:val="20"/>
              </w:rPr>
              <w:t>53</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125.15 </w:t>
            </w:r>
            <w:r w:rsidRPr="004A4079">
              <w:rPr>
                <w:rFonts w:ascii="Times New Roman" w:hAnsi="Times New Roman" w:cs="Times New Roman"/>
                <w:sz w:val="20"/>
                <w:szCs w:val="20"/>
              </w:rPr>
              <w:t>Proseguir los esfuerzos de reducción de la violencia de que son víctimas los niños y los jóvenes (Rwanda);</w:t>
            </w:r>
          </w:p>
        </w:tc>
        <w:tc>
          <w:tcPr>
            <w:tcW w:w="2694" w:type="dxa"/>
            <w:shd w:val="clear" w:color="auto" w:fill="DEEAF6" w:themeFill="accent1" w:themeFillTint="33"/>
          </w:tcPr>
          <w:p w:rsidR="0072530B" w:rsidRPr="004A4079" w:rsidRDefault="0072530B" w:rsidP="004950A3">
            <w:pPr>
              <w:rPr>
                <w:rFonts w:ascii="Times New Roman" w:hAnsi="Times New Roman" w:cs="Times New Roman"/>
                <w:sz w:val="20"/>
                <w:szCs w:val="20"/>
              </w:rPr>
            </w:pPr>
            <w:r w:rsidRPr="004A4079">
              <w:rPr>
                <w:rFonts w:ascii="Times New Roman" w:hAnsi="Times New Roman" w:cs="Times New Roman"/>
                <w:sz w:val="20"/>
                <w:szCs w:val="20"/>
              </w:rPr>
              <w:t>Niñez</w:t>
            </w:r>
          </w:p>
        </w:tc>
        <w:tc>
          <w:tcPr>
            <w:tcW w:w="7654" w:type="dxa"/>
            <w:gridSpan w:val="3"/>
            <w:vMerge/>
          </w:tcPr>
          <w:p w:rsidR="0072530B" w:rsidRPr="00C75FC7"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Pr="002E3218" w:rsidRDefault="0072530B" w:rsidP="004950A3">
            <w:pPr>
              <w:rPr>
                <w:rFonts w:ascii="Times New Roman" w:hAnsi="Times New Roman" w:cs="Times New Roman"/>
                <w:sz w:val="20"/>
                <w:szCs w:val="20"/>
              </w:rPr>
            </w:pPr>
            <w:r>
              <w:rPr>
                <w:rFonts w:ascii="Times New Roman" w:hAnsi="Times New Roman" w:cs="Times New Roman"/>
                <w:sz w:val="20"/>
                <w:szCs w:val="20"/>
              </w:rPr>
              <w:t>54</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125.16 </w:t>
            </w:r>
            <w:r w:rsidRPr="004A4079">
              <w:rPr>
                <w:rFonts w:ascii="Times New Roman" w:hAnsi="Times New Roman" w:cs="Times New Roman"/>
                <w:sz w:val="20"/>
                <w:szCs w:val="20"/>
              </w:rPr>
              <w:t>Proseguir con la política de reducción de la violencia de que son víctimas los niños y los jóvenes (Argelia);</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4A4079">
              <w:rPr>
                <w:rFonts w:ascii="Times New Roman" w:hAnsi="Times New Roman" w:cs="Times New Roman"/>
                <w:sz w:val="20"/>
                <w:szCs w:val="20"/>
              </w:rPr>
              <w:t>Niñez</w:t>
            </w:r>
          </w:p>
        </w:tc>
        <w:tc>
          <w:tcPr>
            <w:tcW w:w="7654" w:type="dxa"/>
            <w:gridSpan w:val="3"/>
            <w:vMerge/>
          </w:tcPr>
          <w:p w:rsidR="0072530B" w:rsidRPr="0080531B" w:rsidRDefault="0072530B" w:rsidP="004950A3">
            <w:pPr>
              <w:jc w:val="both"/>
              <w:rPr>
                <w:rFonts w:ascii="Times New Roman" w:hAnsi="Times New Roman" w:cs="Times New Roman"/>
                <w:b/>
                <w:sz w:val="20"/>
                <w:szCs w:val="20"/>
              </w:rPr>
            </w:pPr>
          </w:p>
        </w:tc>
      </w:tr>
      <w:tr w:rsidR="0072530B" w:rsidRPr="00692550" w:rsidTr="00334201">
        <w:tc>
          <w:tcPr>
            <w:tcW w:w="533" w:type="dxa"/>
          </w:tcPr>
          <w:p w:rsidR="0072530B" w:rsidRPr="002E3218" w:rsidRDefault="0072530B" w:rsidP="004950A3">
            <w:pPr>
              <w:rPr>
                <w:rFonts w:ascii="Times New Roman" w:hAnsi="Times New Roman" w:cs="Times New Roman"/>
                <w:sz w:val="20"/>
                <w:szCs w:val="20"/>
              </w:rPr>
            </w:pPr>
            <w:r>
              <w:rPr>
                <w:rFonts w:ascii="Times New Roman" w:hAnsi="Times New Roman" w:cs="Times New Roman"/>
                <w:sz w:val="20"/>
                <w:szCs w:val="20"/>
              </w:rPr>
              <w:t>55</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125.17 </w:t>
            </w:r>
            <w:r w:rsidRPr="004A4079">
              <w:rPr>
                <w:rFonts w:ascii="Times New Roman" w:hAnsi="Times New Roman" w:cs="Times New Roman"/>
                <w:sz w:val="20"/>
                <w:szCs w:val="20"/>
              </w:rPr>
              <w:t xml:space="preserve">Ofrecer una amplia protección a los niños, sobre todo a los menores no acompañados, abordando los problemas que dan lugar a su migración, y a menudo a su </w:t>
            </w:r>
            <w:r w:rsidRPr="004A4079">
              <w:rPr>
                <w:rFonts w:ascii="Times New Roman" w:hAnsi="Times New Roman" w:cs="Times New Roman"/>
                <w:sz w:val="20"/>
                <w:szCs w:val="20"/>
              </w:rPr>
              <w:lastRenderedPageBreak/>
              <w:t>explotación, y otorgándoles medios para poder ser repatriados (Santa Sede);</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4A4079">
              <w:rPr>
                <w:rFonts w:ascii="Times New Roman" w:hAnsi="Times New Roman" w:cs="Times New Roman"/>
                <w:sz w:val="20"/>
                <w:szCs w:val="20"/>
              </w:rPr>
              <w:lastRenderedPageBreak/>
              <w:t>Niñez</w:t>
            </w:r>
          </w:p>
        </w:tc>
        <w:tc>
          <w:tcPr>
            <w:tcW w:w="7654" w:type="dxa"/>
            <w:gridSpan w:val="3"/>
            <w:vMerge/>
          </w:tcPr>
          <w:p w:rsidR="0072530B" w:rsidRPr="007A17D3"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Pr="002E3218"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56</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125.18 </w:t>
            </w:r>
            <w:r w:rsidRPr="004A4079">
              <w:rPr>
                <w:rFonts w:ascii="Times New Roman" w:hAnsi="Times New Roman" w:cs="Times New Roman"/>
                <w:sz w:val="20"/>
                <w:szCs w:val="20"/>
              </w:rPr>
              <w:t>Adoptar medidas adicionales para impedir que los niños pobres y marginados se incorporen de manera precoz al mercado laboral, y ofrecer incentivos para su matriculación en las escuelas (Tailandia);</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4A4079">
              <w:rPr>
                <w:rFonts w:ascii="Times New Roman" w:hAnsi="Times New Roman" w:cs="Times New Roman"/>
                <w:sz w:val="20"/>
                <w:szCs w:val="20"/>
              </w:rPr>
              <w:t>Niñez</w:t>
            </w:r>
          </w:p>
        </w:tc>
        <w:tc>
          <w:tcPr>
            <w:tcW w:w="7654" w:type="dxa"/>
            <w:gridSpan w:val="3"/>
            <w:vMerge/>
          </w:tcPr>
          <w:p w:rsidR="0072530B" w:rsidRPr="00EE095A" w:rsidRDefault="0072530B" w:rsidP="004950A3">
            <w:pPr>
              <w:jc w:val="both"/>
              <w:rPr>
                <w:rFonts w:ascii="Times New Roman" w:hAnsi="Times New Roman" w:cs="Times New Roman"/>
                <w:b/>
                <w:sz w:val="20"/>
                <w:szCs w:val="20"/>
              </w:rPr>
            </w:pPr>
          </w:p>
        </w:tc>
      </w:tr>
      <w:tr w:rsidR="0072530B" w:rsidRPr="00692550" w:rsidTr="00334201">
        <w:tc>
          <w:tcPr>
            <w:tcW w:w="533" w:type="dxa"/>
          </w:tcPr>
          <w:p w:rsidR="0072530B" w:rsidRPr="002E3218" w:rsidRDefault="0072530B" w:rsidP="004950A3">
            <w:pPr>
              <w:rPr>
                <w:rFonts w:ascii="Times New Roman" w:hAnsi="Times New Roman" w:cs="Times New Roman"/>
                <w:sz w:val="20"/>
                <w:szCs w:val="20"/>
              </w:rPr>
            </w:pPr>
            <w:r>
              <w:rPr>
                <w:rFonts w:ascii="Times New Roman" w:hAnsi="Times New Roman" w:cs="Times New Roman"/>
                <w:sz w:val="20"/>
                <w:szCs w:val="20"/>
              </w:rPr>
              <w:t>57</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125.19 </w:t>
            </w:r>
            <w:r w:rsidRPr="004A4079">
              <w:rPr>
                <w:rFonts w:ascii="Times New Roman" w:hAnsi="Times New Roman" w:cs="Times New Roman"/>
                <w:sz w:val="20"/>
                <w:szCs w:val="20"/>
              </w:rPr>
              <w:t>Extremar las medidas para asistir a los hondureños residentes en el exterior, dando especial énfasis a la protección de los niños, así como brindar protección integral a los migrantes, niñas, niños y adolescentes no acompañados, una vez repatriados (Uruguay);</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4A4079">
              <w:rPr>
                <w:rFonts w:ascii="Times New Roman" w:hAnsi="Times New Roman" w:cs="Times New Roman"/>
                <w:sz w:val="20"/>
                <w:szCs w:val="20"/>
              </w:rPr>
              <w:t>Niñez</w:t>
            </w:r>
          </w:p>
        </w:tc>
        <w:tc>
          <w:tcPr>
            <w:tcW w:w="7654" w:type="dxa"/>
            <w:gridSpan w:val="3"/>
            <w:vMerge/>
          </w:tcPr>
          <w:p w:rsidR="0072530B" w:rsidRPr="00EE095A" w:rsidRDefault="0072530B" w:rsidP="004950A3">
            <w:pPr>
              <w:jc w:val="both"/>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58</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125.20 </w:t>
            </w:r>
            <w:r w:rsidRPr="004A4079">
              <w:rPr>
                <w:rFonts w:ascii="Times New Roman" w:hAnsi="Times New Roman" w:cs="Times New Roman"/>
                <w:sz w:val="20"/>
                <w:szCs w:val="20"/>
              </w:rPr>
              <w:t>Tomar medidas para el empoderamiento de los jóvenes, en particular a través de la educación, para evitar que engrosen las bandas criminales y transnacionales; y asegurar su rehabilitación y reinserción social (Colombia);</w:t>
            </w:r>
          </w:p>
        </w:tc>
        <w:tc>
          <w:tcPr>
            <w:tcW w:w="2694" w:type="dxa"/>
            <w:shd w:val="clear" w:color="auto" w:fill="DEEAF6" w:themeFill="accent1" w:themeFillTint="33"/>
          </w:tcPr>
          <w:p w:rsidR="0072530B" w:rsidRPr="004A4079" w:rsidRDefault="0072530B" w:rsidP="004950A3">
            <w:pPr>
              <w:rPr>
                <w:rFonts w:ascii="Times New Roman" w:hAnsi="Times New Roman" w:cs="Times New Roman"/>
                <w:sz w:val="20"/>
                <w:szCs w:val="20"/>
              </w:rPr>
            </w:pPr>
            <w:r w:rsidRPr="004A4079">
              <w:rPr>
                <w:rFonts w:ascii="Times New Roman" w:hAnsi="Times New Roman" w:cs="Times New Roman"/>
                <w:sz w:val="20"/>
                <w:szCs w:val="20"/>
              </w:rPr>
              <w:t xml:space="preserve">Seguridad Ciudadana </w:t>
            </w:r>
          </w:p>
        </w:tc>
        <w:tc>
          <w:tcPr>
            <w:tcW w:w="7654" w:type="dxa"/>
            <w:gridSpan w:val="3"/>
            <w:vMerge/>
          </w:tcPr>
          <w:p w:rsidR="0072530B" w:rsidRPr="007A17D3"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59</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125.21 </w:t>
            </w:r>
            <w:r w:rsidRPr="004A4079">
              <w:rPr>
                <w:rFonts w:ascii="Times New Roman" w:hAnsi="Times New Roman" w:cs="Times New Roman"/>
                <w:sz w:val="20"/>
                <w:szCs w:val="20"/>
              </w:rPr>
              <w:t>Dar seguimiento a las iniciativas emprendidas para reforzar la protección de los derechos del niño (Guinea Ecuatorial);</w:t>
            </w:r>
          </w:p>
        </w:tc>
        <w:tc>
          <w:tcPr>
            <w:tcW w:w="2694" w:type="dxa"/>
            <w:shd w:val="clear" w:color="auto" w:fill="DEEAF6" w:themeFill="accent1" w:themeFillTint="33"/>
          </w:tcPr>
          <w:p w:rsidR="0072530B" w:rsidRPr="004A4079" w:rsidRDefault="0072530B" w:rsidP="004950A3">
            <w:pPr>
              <w:rPr>
                <w:rFonts w:ascii="Times New Roman" w:hAnsi="Times New Roman" w:cs="Times New Roman"/>
                <w:sz w:val="20"/>
                <w:szCs w:val="20"/>
              </w:rPr>
            </w:pPr>
            <w:r w:rsidRPr="004A4079">
              <w:rPr>
                <w:rFonts w:ascii="Times New Roman" w:hAnsi="Times New Roman" w:cs="Times New Roman"/>
                <w:sz w:val="20"/>
                <w:szCs w:val="20"/>
              </w:rPr>
              <w:t>Niñez</w:t>
            </w:r>
          </w:p>
        </w:tc>
        <w:tc>
          <w:tcPr>
            <w:tcW w:w="7654" w:type="dxa"/>
            <w:gridSpan w:val="3"/>
            <w:vMerge/>
          </w:tcPr>
          <w:p w:rsidR="0072530B" w:rsidRPr="007A17D3"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60</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125.22 </w:t>
            </w:r>
            <w:r w:rsidRPr="004A4079">
              <w:rPr>
                <w:rFonts w:ascii="Times New Roman" w:hAnsi="Times New Roman" w:cs="Times New Roman"/>
                <w:sz w:val="20"/>
                <w:szCs w:val="20"/>
              </w:rPr>
              <w:t>Adoptar medidas para combatir la trata de personas, sobre todo de mujeres y niños (Rumania);</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4A4079">
              <w:rPr>
                <w:rFonts w:ascii="Times New Roman" w:hAnsi="Times New Roman" w:cs="Times New Roman"/>
                <w:sz w:val="20"/>
                <w:szCs w:val="20"/>
              </w:rPr>
              <w:t>Seguridad Ciudadana</w:t>
            </w:r>
          </w:p>
        </w:tc>
        <w:tc>
          <w:tcPr>
            <w:tcW w:w="7654" w:type="dxa"/>
            <w:gridSpan w:val="3"/>
            <w:vMerge/>
          </w:tcPr>
          <w:p w:rsidR="0072530B" w:rsidRPr="006D772E"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61</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4A4079">
              <w:rPr>
                <w:rFonts w:ascii="Times New Roman" w:hAnsi="Times New Roman" w:cs="Times New Roman"/>
                <w:b/>
                <w:sz w:val="20"/>
                <w:szCs w:val="20"/>
              </w:rPr>
              <w:t xml:space="preserve">125.23 </w:t>
            </w:r>
            <w:r w:rsidRPr="004A4079">
              <w:rPr>
                <w:rFonts w:ascii="Times New Roman" w:hAnsi="Times New Roman" w:cs="Times New Roman"/>
                <w:sz w:val="20"/>
                <w:szCs w:val="20"/>
              </w:rPr>
              <w:t>Seguir trabajando en la lucha contra la trata de personas y el tráfico ilegal de drogas (Federación de Rusia);</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4A4079">
              <w:rPr>
                <w:rFonts w:ascii="Times New Roman" w:hAnsi="Times New Roman" w:cs="Times New Roman"/>
                <w:sz w:val="20"/>
                <w:szCs w:val="20"/>
              </w:rPr>
              <w:t>Seguridad Ciudadana</w:t>
            </w:r>
          </w:p>
        </w:tc>
        <w:tc>
          <w:tcPr>
            <w:tcW w:w="7654" w:type="dxa"/>
            <w:gridSpan w:val="3"/>
            <w:vMerge/>
          </w:tcPr>
          <w:p w:rsidR="0072530B" w:rsidRPr="006D772E"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62</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8126A9">
              <w:rPr>
                <w:rFonts w:ascii="Times New Roman" w:hAnsi="Times New Roman" w:cs="Times New Roman"/>
                <w:b/>
                <w:sz w:val="20"/>
                <w:szCs w:val="20"/>
              </w:rPr>
              <w:t xml:space="preserve">125.25 </w:t>
            </w:r>
            <w:r w:rsidRPr="008126A9">
              <w:rPr>
                <w:rFonts w:ascii="Times New Roman" w:hAnsi="Times New Roman" w:cs="Times New Roman"/>
                <w:sz w:val="20"/>
                <w:szCs w:val="20"/>
              </w:rPr>
              <w:t>Velar por que los órganos de derechos humanos como el Ministerio Público y el poder judicial cuenten con los recursos financieros y humanos necesarios y con capacitación en materia de derechos humanos para garantizar su independencia e imparcialidad, de manera que puedan desempeñar eficazmente su función (Reino Unido de Gran Bretaña e Irlanda del Norte);</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sidRPr="00D2079E">
              <w:rPr>
                <w:rFonts w:ascii="Times New Roman" w:hAnsi="Times New Roman" w:cs="Times New Roman"/>
                <w:sz w:val="20"/>
                <w:szCs w:val="20"/>
              </w:rPr>
              <w:t xml:space="preserve">Fortalecimiento Institucional </w:t>
            </w:r>
          </w:p>
        </w:tc>
        <w:tc>
          <w:tcPr>
            <w:tcW w:w="7654" w:type="dxa"/>
            <w:gridSpan w:val="3"/>
            <w:vMerge/>
          </w:tcPr>
          <w:p w:rsidR="0072530B" w:rsidRPr="006D772E"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63</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D2079E">
              <w:rPr>
                <w:rFonts w:ascii="Times New Roman" w:hAnsi="Times New Roman" w:cs="Times New Roman"/>
                <w:b/>
                <w:sz w:val="20"/>
                <w:szCs w:val="20"/>
              </w:rPr>
              <w:t xml:space="preserve">125.29 </w:t>
            </w:r>
            <w:r w:rsidRPr="00D2079E">
              <w:rPr>
                <w:rFonts w:ascii="Times New Roman" w:hAnsi="Times New Roman" w:cs="Times New Roman"/>
                <w:sz w:val="20"/>
                <w:szCs w:val="20"/>
              </w:rPr>
              <w:t>Intensificar los esfuerzos destinados a reformar el sector de la justicia y la seguridad con miras a combatir la corrupción y reforzar la independencia del poder judicial, entre otras cosas fomentando una supervisión y un control disciplinario efectivos de las instituciones de justicia penal y ofreciendo recursos humanos y financieros suficientes (Alemania);</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sidRPr="00D2079E">
              <w:rPr>
                <w:rFonts w:ascii="Times New Roman" w:hAnsi="Times New Roman" w:cs="Times New Roman"/>
                <w:sz w:val="20"/>
                <w:szCs w:val="20"/>
              </w:rPr>
              <w:t>Acceso a la Justicia y Lucha contra la Impunidad</w:t>
            </w:r>
          </w:p>
        </w:tc>
        <w:tc>
          <w:tcPr>
            <w:tcW w:w="7654" w:type="dxa"/>
            <w:gridSpan w:val="3"/>
            <w:vMerge/>
          </w:tcPr>
          <w:p w:rsidR="0072530B" w:rsidRPr="003455D1" w:rsidRDefault="0072530B" w:rsidP="004950A3">
            <w:pPr>
              <w:jc w:val="both"/>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64</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D2079E">
              <w:rPr>
                <w:rFonts w:ascii="Times New Roman" w:hAnsi="Times New Roman" w:cs="Times New Roman"/>
                <w:b/>
                <w:sz w:val="20"/>
                <w:szCs w:val="20"/>
              </w:rPr>
              <w:t xml:space="preserve">125.30 </w:t>
            </w:r>
            <w:r w:rsidRPr="00D2079E">
              <w:rPr>
                <w:rFonts w:ascii="Times New Roman" w:hAnsi="Times New Roman" w:cs="Times New Roman"/>
                <w:sz w:val="20"/>
                <w:szCs w:val="20"/>
              </w:rPr>
              <w:t>Reforzar el poder judicial y garantizar su autonomía, independencia e imparcialidad, entre otras cosas adoptando medidas de salvaguardia para impedir las destituciones y los nombramientos irregulares de jueces (Italia); adoptar medidas para reforzar y garantizar la autonomía, independencia e imparcialidad del poder judicial, entre otras cosas procedimientos transparentes e imparciales para el nombramiento y la destitución de los funcionarios judiciales (Namibia); adoptar medidas eficaces para reforzar y garantizar la independencia y la imparcialidad del poder judicial, entre otras cosas adoptando medidas de salvaguardia para impedir los nombramientos y destituciones irregulares (Noruega); adoptar medidas para garantizar la independencia del poder judicial (Rumania);</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D2079E">
              <w:rPr>
                <w:rFonts w:ascii="Times New Roman" w:hAnsi="Times New Roman" w:cs="Times New Roman"/>
                <w:sz w:val="20"/>
                <w:szCs w:val="20"/>
              </w:rPr>
              <w:t>Acceso a la Justicia y Lucha contra la Impunidad</w:t>
            </w:r>
          </w:p>
        </w:tc>
        <w:tc>
          <w:tcPr>
            <w:tcW w:w="7654" w:type="dxa"/>
            <w:gridSpan w:val="3"/>
            <w:vMerge/>
          </w:tcPr>
          <w:p w:rsidR="0072530B" w:rsidRPr="003455D1" w:rsidRDefault="0072530B" w:rsidP="004950A3">
            <w:pPr>
              <w:jc w:val="both"/>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65</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D2079E">
              <w:rPr>
                <w:rFonts w:ascii="Times New Roman" w:hAnsi="Times New Roman" w:cs="Times New Roman"/>
                <w:b/>
                <w:sz w:val="20"/>
                <w:szCs w:val="20"/>
              </w:rPr>
              <w:t xml:space="preserve">125.31 </w:t>
            </w:r>
            <w:r w:rsidRPr="00D2079E">
              <w:rPr>
                <w:rFonts w:ascii="Times New Roman" w:hAnsi="Times New Roman" w:cs="Times New Roman"/>
                <w:sz w:val="20"/>
                <w:szCs w:val="20"/>
              </w:rPr>
              <w:t>Reforzar el poder judicial y garantizar su independencia e imparcialidad, aplicando el proceso constitucional para la elección de los jueces de la Corte Suprema, adoptando medidas de salvaguardia para impedir los nombramientos y las destituciones irregulares y adoptando más medidas de lucha contra la corrupción (Canadá);</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D2079E">
              <w:rPr>
                <w:rFonts w:ascii="Times New Roman" w:hAnsi="Times New Roman" w:cs="Times New Roman"/>
                <w:sz w:val="20"/>
                <w:szCs w:val="20"/>
              </w:rPr>
              <w:t>Acceso a la Justicia y Lucha contra la Impunidad</w:t>
            </w:r>
          </w:p>
        </w:tc>
        <w:tc>
          <w:tcPr>
            <w:tcW w:w="7654" w:type="dxa"/>
            <w:gridSpan w:val="3"/>
            <w:vMerge/>
          </w:tcPr>
          <w:p w:rsidR="0072530B" w:rsidRPr="00914B79"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66</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D2079E">
              <w:rPr>
                <w:rFonts w:ascii="Times New Roman" w:hAnsi="Times New Roman" w:cs="Times New Roman"/>
                <w:b/>
                <w:sz w:val="20"/>
                <w:szCs w:val="20"/>
              </w:rPr>
              <w:t xml:space="preserve">125.32 </w:t>
            </w:r>
            <w:r w:rsidRPr="00D2079E">
              <w:rPr>
                <w:rFonts w:ascii="Times New Roman" w:hAnsi="Times New Roman" w:cs="Times New Roman"/>
                <w:sz w:val="20"/>
                <w:szCs w:val="20"/>
              </w:rPr>
              <w:t xml:space="preserve">Reforzar la independencia y transparencia del poder judicial y redoblar los esfuerzos de lucha contra la impunidad, entre </w:t>
            </w:r>
            <w:r w:rsidRPr="00D2079E">
              <w:rPr>
                <w:rFonts w:ascii="Times New Roman" w:hAnsi="Times New Roman" w:cs="Times New Roman"/>
                <w:sz w:val="20"/>
                <w:szCs w:val="20"/>
              </w:rPr>
              <w:lastRenderedPageBreak/>
              <w:t>otras cosas basando en el mérito la elección y el nombramiento de los jueces y evitando las injerencias políticas y de otro tipo en la labor de estos, incluida su destitución arbitraria (República Checa);</w:t>
            </w:r>
          </w:p>
        </w:tc>
        <w:tc>
          <w:tcPr>
            <w:tcW w:w="2694" w:type="dxa"/>
            <w:shd w:val="clear" w:color="auto" w:fill="DEEAF6" w:themeFill="accent1" w:themeFillTint="33"/>
          </w:tcPr>
          <w:p w:rsidR="0072530B" w:rsidRPr="00692550" w:rsidRDefault="0072530B" w:rsidP="004950A3">
            <w:pPr>
              <w:rPr>
                <w:rFonts w:ascii="Times New Roman" w:hAnsi="Times New Roman" w:cs="Times New Roman"/>
                <w:b/>
                <w:sz w:val="20"/>
                <w:szCs w:val="20"/>
              </w:rPr>
            </w:pPr>
            <w:r w:rsidRPr="00D2079E">
              <w:rPr>
                <w:rFonts w:ascii="Times New Roman" w:hAnsi="Times New Roman" w:cs="Times New Roman"/>
                <w:sz w:val="20"/>
                <w:szCs w:val="20"/>
              </w:rPr>
              <w:lastRenderedPageBreak/>
              <w:t>Acceso a la Justicia y Lucha contra la Impunidad</w:t>
            </w:r>
          </w:p>
        </w:tc>
        <w:tc>
          <w:tcPr>
            <w:tcW w:w="7654" w:type="dxa"/>
            <w:gridSpan w:val="3"/>
            <w:vMerge/>
          </w:tcPr>
          <w:p w:rsidR="0072530B" w:rsidRPr="00166A98"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67</w:t>
            </w:r>
          </w:p>
        </w:tc>
        <w:tc>
          <w:tcPr>
            <w:tcW w:w="4111" w:type="dxa"/>
            <w:shd w:val="clear" w:color="auto" w:fill="DEEAF6" w:themeFill="accent1" w:themeFillTint="33"/>
          </w:tcPr>
          <w:p w:rsidR="0072530B" w:rsidRPr="00D2079E" w:rsidRDefault="0072530B" w:rsidP="004950A3">
            <w:pPr>
              <w:rPr>
                <w:rFonts w:ascii="Times New Roman" w:hAnsi="Times New Roman" w:cs="Times New Roman"/>
                <w:b/>
                <w:sz w:val="20"/>
                <w:szCs w:val="20"/>
              </w:rPr>
            </w:pPr>
            <w:r w:rsidRPr="00D2079E">
              <w:rPr>
                <w:rFonts w:ascii="Times New Roman" w:hAnsi="Times New Roman" w:cs="Times New Roman"/>
                <w:b/>
                <w:sz w:val="20"/>
                <w:szCs w:val="20"/>
              </w:rPr>
              <w:t xml:space="preserve">125.33 </w:t>
            </w:r>
            <w:r w:rsidRPr="00D2079E">
              <w:rPr>
                <w:rFonts w:ascii="Times New Roman" w:hAnsi="Times New Roman" w:cs="Times New Roman"/>
                <w:sz w:val="20"/>
                <w:szCs w:val="20"/>
              </w:rPr>
              <w:t>Continuar con esfuerzos para la debida protección a mujeres que forman parte de programas de protección a víctimas y testigos (Ecuador);</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Mujer</w:t>
            </w:r>
          </w:p>
        </w:tc>
        <w:tc>
          <w:tcPr>
            <w:tcW w:w="7654" w:type="dxa"/>
            <w:gridSpan w:val="3"/>
            <w:vMerge/>
          </w:tcPr>
          <w:p w:rsidR="0072530B" w:rsidRPr="00166A98" w:rsidRDefault="0072530B" w:rsidP="004950A3">
            <w:pPr>
              <w:jc w:val="both"/>
              <w:rPr>
                <w:rFonts w:ascii="Times New Roman" w:hAnsi="Times New Roman" w:cs="Times New Roman"/>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68</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125.34 </w:t>
            </w:r>
            <w:r w:rsidRPr="0080531B">
              <w:rPr>
                <w:rFonts w:ascii="Times New Roman" w:hAnsi="Times New Roman" w:cs="Times New Roman"/>
                <w:sz w:val="20"/>
                <w:szCs w:val="20"/>
              </w:rPr>
              <w:t>Adoptar medidas firmes de lucha contra la impunidad penal (Estonia);</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sidRPr="00D2079E">
              <w:rPr>
                <w:rFonts w:ascii="Times New Roman" w:hAnsi="Times New Roman" w:cs="Times New Roman"/>
                <w:sz w:val="20"/>
                <w:szCs w:val="20"/>
              </w:rPr>
              <w:t>Acceso a la Justicia y Lucha contra la Impunidad</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69</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125.35 </w:t>
            </w:r>
            <w:r w:rsidRPr="0080531B">
              <w:rPr>
                <w:rFonts w:ascii="Times New Roman" w:hAnsi="Times New Roman" w:cs="Times New Roman"/>
                <w:sz w:val="20"/>
                <w:szCs w:val="20"/>
              </w:rPr>
              <w:t>Reforzar las instituciones públicas encargadas de investigar los delitos y la ejecución de la justicia penal, especialmente en la esfera de la delincuencia organizada relacionada con delitos de narcotráfico y trata de seres humanos, para crear un clima social más estable y pacífico (Santa Sede);</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Fortalecimiento Institucional</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70</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125.36 </w:t>
            </w:r>
            <w:r w:rsidRPr="0080531B">
              <w:rPr>
                <w:rFonts w:ascii="Times New Roman" w:hAnsi="Times New Roman" w:cs="Times New Roman"/>
                <w:sz w:val="20"/>
                <w:szCs w:val="20"/>
              </w:rPr>
              <w:t>Teniendo en cuenta los altos niveles de violencia que siguen existiendo en el país, intensificar los esfuerzos de lucha contra la delincuencia y la impunidad, con miras a asegurar el derecho a la vida, a la libertad y a la seguridad del ciudadano (República de Corea);</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Seguridad Ciudadana</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71</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125.37 </w:t>
            </w:r>
            <w:r w:rsidRPr="0080531B">
              <w:rPr>
                <w:rFonts w:ascii="Times New Roman" w:hAnsi="Times New Roman" w:cs="Times New Roman"/>
                <w:sz w:val="20"/>
                <w:szCs w:val="20"/>
              </w:rPr>
              <w:t>Adoptar todas las medidas necesarias para asegurar la aplicación efectiva del Código Penal, que castiga el delito de feminicidio (Eslovenia);</w:t>
            </w:r>
          </w:p>
        </w:tc>
        <w:tc>
          <w:tcPr>
            <w:tcW w:w="2694" w:type="dxa"/>
            <w:shd w:val="clear" w:color="auto" w:fill="DEEAF6" w:themeFill="accent1" w:themeFillTint="33"/>
          </w:tcPr>
          <w:p w:rsidR="0072530B" w:rsidRPr="009E0174" w:rsidRDefault="0072530B" w:rsidP="004950A3">
            <w:pPr>
              <w:jc w:val="both"/>
              <w:rPr>
                <w:rFonts w:ascii="Times New Roman" w:hAnsi="Times New Roman" w:cs="Times New Roman"/>
                <w:sz w:val="20"/>
                <w:szCs w:val="20"/>
              </w:rPr>
            </w:pPr>
            <w:r w:rsidRPr="00C75FC7">
              <w:rPr>
                <w:rFonts w:ascii="Times New Roman" w:hAnsi="Times New Roman" w:cs="Times New Roman"/>
                <w:sz w:val="20"/>
                <w:szCs w:val="20"/>
              </w:rPr>
              <w:t>Mujer</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72</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125.40 </w:t>
            </w:r>
            <w:r w:rsidRPr="0080531B">
              <w:rPr>
                <w:rFonts w:ascii="Times New Roman" w:hAnsi="Times New Roman" w:cs="Times New Roman"/>
                <w:sz w:val="20"/>
                <w:szCs w:val="20"/>
              </w:rPr>
              <w:t>Adoptar medidas eficaces para reducir y controlar la proliferación de armas de fuego (Rwanda);</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Seguridad Ciudadana</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73</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125.41 </w:t>
            </w:r>
            <w:r w:rsidRPr="0080531B">
              <w:rPr>
                <w:rFonts w:ascii="Times New Roman" w:hAnsi="Times New Roman" w:cs="Times New Roman"/>
                <w:sz w:val="20"/>
                <w:szCs w:val="20"/>
              </w:rPr>
              <w:t>Seguir adoptando medidas para combatir la delincuencia organizada, en particular el tráfico de drogas, con miras a fomentar un entorno propicio para el disfrute de los derechos humanos de todas las personas (Singapur);</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Seguridad Ciudadana</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74</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125.44 </w:t>
            </w:r>
            <w:r w:rsidRPr="0080531B">
              <w:rPr>
                <w:rFonts w:ascii="Times New Roman" w:hAnsi="Times New Roman" w:cs="Times New Roman"/>
                <w:sz w:val="20"/>
                <w:szCs w:val="20"/>
              </w:rPr>
              <w:t>Aumentar la cantidad de agentes del orden, jueces y fiscales que reciben capacitación específica en materia de derechos humanos y grupos minoritarios (Canadá);</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Fortalecimiento Institucional</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75</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125.45 </w:t>
            </w:r>
            <w:r w:rsidRPr="0080531B">
              <w:rPr>
                <w:rFonts w:ascii="Times New Roman" w:hAnsi="Times New Roman" w:cs="Times New Roman"/>
                <w:sz w:val="20"/>
                <w:szCs w:val="20"/>
              </w:rPr>
              <w:t>Fortalecer el aparato de seguridad a través de una policía civil para luchar contra la impunidad, especialmente en los casos de delitos contra periodistas y de feminicidio, sin involucrar al aparato militar (Costa Rica);</w:t>
            </w:r>
          </w:p>
        </w:tc>
        <w:tc>
          <w:tcPr>
            <w:tcW w:w="2694" w:type="dxa"/>
            <w:shd w:val="clear" w:color="auto" w:fill="DEEAF6" w:themeFill="accent1" w:themeFillTint="33"/>
          </w:tcPr>
          <w:p w:rsidR="0072530B" w:rsidRPr="0080531B" w:rsidRDefault="0072530B" w:rsidP="004950A3">
            <w:pPr>
              <w:jc w:val="both"/>
              <w:rPr>
                <w:rFonts w:ascii="Times New Roman" w:hAnsi="Times New Roman" w:cs="Times New Roman"/>
                <w:b/>
                <w:sz w:val="20"/>
                <w:szCs w:val="20"/>
              </w:rPr>
            </w:pPr>
            <w:r w:rsidRPr="00C75FC7">
              <w:rPr>
                <w:rFonts w:ascii="Times New Roman" w:hAnsi="Times New Roman" w:cs="Times New Roman"/>
                <w:sz w:val="20"/>
                <w:szCs w:val="20"/>
              </w:rPr>
              <w:t>Fortalecimiento Institucional</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76</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125.46 </w:t>
            </w:r>
            <w:r w:rsidRPr="0080531B">
              <w:rPr>
                <w:rFonts w:ascii="Times New Roman" w:hAnsi="Times New Roman" w:cs="Times New Roman"/>
                <w:sz w:val="20"/>
                <w:szCs w:val="20"/>
              </w:rPr>
              <w:t>Continuar trabajando, tanto en el ámbito nacional como en el internacional, en la implementación de la Estrategia de Seguridad de Centroamérica (Nicaragua);</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Interacción con Organismos Internacionales y Sociedad Civil</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77</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125.47 </w:t>
            </w:r>
            <w:r w:rsidRPr="0080531B">
              <w:rPr>
                <w:rFonts w:ascii="Times New Roman" w:hAnsi="Times New Roman" w:cs="Times New Roman"/>
                <w:sz w:val="20"/>
                <w:szCs w:val="20"/>
              </w:rPr>
              <w:t>Establecer un mecanismo de protección de los defensores de los derechos humanos (Timor-Leste);</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Protección a Defensores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78</w:t>
            </w:r>
          </w:p>
        </w:tc>
        <w:tc>
          <w:tcPr>
            <w:tcW w:w="4111" w:type="dxa"/>
            <w:shd w:val="clear" w:color="auto" w:fill="DEEAF6" w:themeFill="accent1" w:themeFillTint="33"/>
          </w:tcPr>
          <w:p w:rsidR="0072530B" w:rsidRPr="00692550"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125.49 </w:t>
            </w:r>
            <w:r w:rsidRPr="0080531B">
              <w:rPr>
                <w:rFonts w:ascii="Times New Roman" w:hAnsi="Times New Roman" w:cs="Times New Roman"/>
                <w:sz w:val="20"/>
                <w:szCs w:val="20"/>
              </w:rPr>
              <w:t>Seguir dando prioridad a los esfuerzos encaminados al reconocimiento y la protección de los periodistas y los defensores de los derechos humanos (Colombia);</w:t>
            </w:r>
          </w:p>
        </w:tc>
        <w:tc>
          <w:tcPr>
            <w:tcW w:w="2694" w:type="dxa"/>
            <w:shd w:val="clear" w:color="auto" w:fill="DEEAF6" w:themeFill="accent1" w:themeFillTint="33"/>
          </w:tcPr>
          <w:p w:rsidR="0072530B" w:rsidRPr="00C75FC7" w:rsidRDefault="0072530B" w:rsidP="004950A3">
            <w:pPr>
              <w:jc w:val="both"/>
              <w:rPr>
                <w:rFonts w:ascii="Times New Roman" w:hAnsi="Times New Roman" w:cs="Times New Roman"/>
                <w:sz w:val="20"/>
                <w:szCs w:val="20"/>
              </w:rPr>
            </w:pPr>
            <w:r w:rsidRPr="00C75FC7">
              <w:rPr>
                <w:rFonts w:ascii="Times New Roman" w:hAnsi="Times New Roman" w:cs="Times New Roman"/>
                <w:sz w:val="20"/>
                <w:szCs w:val="20"/>
              </w:rPr>
              <w:t>Protección a defensores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79</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125.51 </w:t>
            </w:r>
            <w:r w:rsidRPr="0080531B">
              <w:rPr>
                <w:rFonts w:ascii="Times New Roman" w:hAnsi="Times New Roman" w:cs="Times New Roman"/>
                <w:sz w:val="20"/>
                <w:szCs w:val="20"/>
              </w:rPr>
              <w:t>Garantizar la provisión de recursos humanos y financieros suficientes para la aplicación de la Ley de Protección de Defensores de Derechos Humanos, Periodistas, Comunicadores Sociales y Operadores de Justicia, y comprometerse a examinar su funcionamiento, entre otras cosas su coherencia con las normas internacionales de derechos humanos, tras un período de aplicación inicial (Irlanda);</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Protección a Defensores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80</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125.52 </w:t>
            </w:r>
            <w:r w:rsidRPr="0080531B">
              <w:rPr>
                <w:rFonts w:ascii="Times New Roman" w:hAnsi="Times New Roman" w:cs="Times New Roman"/>
                <w:sz w:val="20"/>
                <w:szCs w:val="20"/>
              </w:rPr>
              <w:t xml:space="preserve">Asegurar la aplicación efectiva de la Ley de Protección de Defensores de Derechos Humanos, Periodistas, Comunicadores Sociales y Operadores de Justicia, y aportar recursos suficientes para establecer un mecanismo eficaz de protección de los defensores de los derechos </w:t>
            </w:r>
            <w:r w:rsidRPr="0080531B">
              <w:rPr>
                <w:rFonts w:ascii="Times New Roman" w:hAnsi="Times New Roman" w:cs="Times New Roman"/>
                <w:sz w:val="20"/>
                <w:szCs w:val="20"/>
              </w:rPr>
              <w:lastRenderedPageBreak/>
              <w:t>humanos (Italia);</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Protección a Defensores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81</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125.53 </w:t>
            </w:r>
            <w:r w:rsidRPr="0080531B">
              <w:rPr>
                <w:rFonts w:ascii="Times New Roman" w:hAnsi="Times New Roman" w:cs="Times New Roman"/>
                <w:sz w:val="20"/>
                <w:szCs w:val="20"/>
              </w:rPr>
              <w:t>Aprobar leyes y políticas de protección de los defensores de los derechos humanos y los periodistas, atraer la participación de la sociedad civil en este proceso y aportar fondos suficientes para su aplicación (Países Bajos);</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Protección a Defensores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82</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125.54 </w:t>
            </w:r>
            <w:r w:rsidRPr="0080531B">
              <w:rPr>
                <w:rFonts w:ascii="Times New Roman" w:hAnsi="Times New Roman" w:cs="Times New Roman"/>
                <w:sz w:val="20"/>
                <w:szCs w:val="20"/>
              </w:rPr>
              <w:t>Acelerar la promulgación y aplicación del proyecto de ley de protección de defensores de derechos humanos, periodistas y operadores de justicia, y facilitar recursos suficientes para establecer un mecanismo eficaz de protección (Sierra Leona);</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Protección a Defensores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83</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80531B">
              <w:rPr>
                <w:rFonts w:ascii="Times New Roman" w:hAnsi="Times New Roman" w:cs="Times New Roman"/>
                <w:b/>
                <w:sz w:val="20"/>
                <w:szCs w:val="20"/>
              </w:rPr>
              <w:t xml:space="preserve">125.58 </w:t>
            </w:r>
            <w:r w:rsidRPr="0080531B">
              <w:rPr>
                <w:rFonts w:ascii="Times New Roman" w:hAnsi="Times New Roman" w:cs="Times New Roman"/>
                <w:sz w:val="20"/>
                <w:szCs w:val="20"/>
              </w:rPr>
              <w:t>Culminar el proceso legislativo y proceder a la implementación del proyecto de ley de protección de defensores de derechos humanos, periodistas, comunicadores sociales y operadores de justicia (Uruguay);</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Protección a Defensores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84</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125.59 </w:t>
            </w:r>
            <w:r w:rsidRPr="00EE095A">
              <w:rPr>
                <w:rFonts w:ascii="Times New Roman" w:hAnsi="Times New Roman" w:cs="Times New Roman"/>
                <w:sz w:val="20"/>
                <w:szCs w:val="20"/>
              </w:rPr>
              <w:t>Garantizar la aplicación efectiva del proyecto de ley de protección de defensores de derechos humanos, periodistas, comunicadores sociales y operadores de justicia, entre otras cosas mediante una financiación adecuada (Brasil);</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Protección a Defensores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85</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125.60 </w:t>
            </w:r>
            <w:r w:rsidRPr="00EE095A">
              <w:rPr>
                <w:rFonts w:ascii="Times New Roman" w:hAnsi="Times New Roman" w:cs="Times New Roman"/>
                <w:sz w:val="20"/>
                <w:szCs w:val="20"/>
              </w:rPr>
              <w:t>Proseguir la labor legislativa iniciada en 2014 para proteger a los periodistas, los defensores de los derechos humanos y algunos miembros del poder judicial en la lucha contra la delincuencia (Francia); considerar la posibilidad de aprobar el proyecto de ley de protección de defensores de derechos humanos, periodistas, comunicadores sociales y operadores de justicia (Paraguay); proseguir los esfuerzos encaminados a aprobar la Ley de Protección de Defensores de Derechos Humanos, Periodistas, Comunicadores Sociales y Operadores de Justicia (Perú);</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Protección a Defensores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86</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125.61 </w:t>
            </w:r>
            <w:r w:rsidRPr="00EE095A">
              <w:rPr>
                <w:rFonts w:ascii="Times New Roman" w:hAnsi="Times New Roman" w:cs="Times New Roman"/>
                <w:sz w:val="20"/>
                <w:szCs w:val="20"/>
              </w:rPr>
              <w:t>Crear y seguir aplicando políticas sociales centradas en ofrecer una mejor educación, aumentar la matriculación de alumnos y reducir el abandono escolar (Santa Sede);</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DESC</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87</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125.62 </w:t>
            </w:r>
            <w:r w:rsidRPr="00EE095A">
              <w:rPr>
                <w:rFonts w:ascii="Times New Roman" w:hAnsi="Times New Roman" w:cs="Times New Roman"/>
                <w:sz w:val="20"/>
                <w:szCs w:val="20"/>
              </w:rPr>
              <w:t>Hacer todos los esfuerzos posibles para respetar la dignidad del ser humano, especialmente de las mujeres y los niños, que son los más vulnerables a violaciones manifiestas de sus derechos (Santa Sede);</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Niñez</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88</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125.63 </w:t>
            </w:r>
            <w:r w:rsidRPr="00EE095A">
              <w:rPr>
                <w:rFonts w:ascii="Times New Roman" w:hAnsi="Times New Roman" w:cs="Times New Roman"/>
                <w:sz w:val="20"/>
                <w:szCs w:val="20"/>
              </w:rPr>
              <w:t>Continuar fortaleciendo sus programas de asistencia social, en favor de los sectores más vulnerables del país (República Bolivariana de Venezuela);</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DESC</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89</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125.64 </w:t>
            </w:r>
            <w:r w:rsidRPr="00EE095A">
              <w:rPr>
                <w:rFonts w:ascii="Times New Roman" w:hAnsi="Times New Roman" w:cs="Times New Roman"/>
                <w:sz w:val="20"/>
                <w:szCs w:val="20"/>
              </w:rPr>
              <w:t>Adoptar medidas institucionales para mejorar la calidad de vida, asegurar la permanencia de los menores y adolescentes en el país y prevenir su migración no acompañada. En los procesos de repatriación, asegurar que se respete el principio del interés superior del niño y se promueva su efectiva reintegración social (México);</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Niñez</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90</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125.65 </w:t>
            </w:r>
            <w:r w:rsidRPr="00EE095A">
              <w:rPr>
                <w:rFonts w:ascii="Times New Roman" w:hAnsi="Times New Roman" w:cs="Times New Roman"/>
                <w:sz w:val="20"/>
                <w:szCs w:val="20"/>
              </w:rPr>
              <w:t>Seguir promoviendo y protegiendo el disfrute de los derechos y las libertades fundamentales de los ciudadanos en las esferas de la educación, la salud, los derechos de las mujeres y los niños y las personas con discapacidad (Nigeria);</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DESC</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91</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125.66 </w:t>
            </w:r>
            <w:r w:rsidRPr="00EE095A">
              <w:rPr>
                <w:rFonts w:ascii="Times New Roman" w:hAnsi="Times New Roman" w:cs="Times New Roman"/>
                <w:sz w:val="20"/>
                <w:szCs w:val="20"/>
              </w:rPr>
              <w:t>Proseguir la labor de protección de los grupos vulnerables de la población, como las mujeres, los niños y los jóvenes (Federación de Rusia);</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Niñez</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92</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125.68 </w:t>
            </w:r>
            <w:r w:rsidRPr="00EE095A">
              <w:rPr>
                <w:rFonts w:ascii="Times New Roman" w:hAnsi="Times New Roman" w:cs="Times New Roman"/>
                <w:sz w:val="20"/>
                <w:szCs w:val="20"/>
              </w:rPr>
              <w:t>Seguir centrándose en desarrollar la economía, aumentar el empleo, reforzar la erradicación de la pobreza y mejorar el nivel de vida de la población (China);</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DESC</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93</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125.69 </w:t>
            </w:r>
            <w:r w:rsidRPr="00EE095A">
              <w:rPr>
                <w:rFonts w:ascii="Times New Roman" w:hAnsi="Times New Roman" w:cs="Times New Roman"/>
                <w:sz w:val="20"/>
                <w:szCs w:val="20"/>
              </w:rPr>
              <w:t>Fortalecer las acciones encaminadas a implementar políticas de inclusión social y desarrollo que reduzcan los niveles de desigualdad y pobreza (Ecuador);</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DESC</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94</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125.71</w:t>
            </w:r>
            <w:r w:rsidRPr="00EE095A">
              <w:rPr>
                <w:rFonts w:ascii="Times New Roman" w:hAnsi="Times New Roman" w:cs="Times New Roman"/>
                <w:sz w:val="20"/>
                <w:szCs w:val="20"/>
              </w:rPr>
              <w:t xml:space="preserve"> Aplicar medidas para reducir la pobreza y los casos de exclusión social entre la población indígena y las comunidades afrohondureñas (Trinidad y Tabago);</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Pueblos Indígenas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95</w:t>
            </w:r>
          </w:p>
        </w:tc>
        <w:tc>
          <w:tcPr>
            <w:tcW w:w="4111" w:type="dxa"/>
            <w:shd w:val="clear" w:color="auto" w:fill="DEEAF6" w:themeFill="accent1" w:themeFillTint="33"/>
          </w:tcPr>
          <w:p w:rsidR="0072530B" w:rsidRPr="00D2079E"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 xml:space="preserve">125.72 </w:t>
            </w:r>
            <w:r w:rsidRPr="00EE095A">
              <w:rPr>
                <w:rFonts w:ascii="Times New Roman" w:hAnsi="Times New Roman" w:cs="Times New Roman"/>
                <w:sz w:val="20"/>
                <w:szCs w:val="20"/>
              </w:rPr>
              <w:t>Seguir dando prioridad a los esfuerzos destinados a mejorar la salud de la población, entre otras cosas aprobando la provisión de servicios de agua y saneamiento (Singapur);</w:t>
            </w:r>
          </w:p>
        </w:tc>
        <w:tc>
          <w:tcPr>
            <w:tcW w:w="2694" w:type="dxa"/>
            <w:shd w:val="clear" w:color="auto" w:fill="DEEAF6" w:themeFill="accent1" w:themeFillTint="33"/>
          </w:tcPr>
          <w:p w:rsidR="0072530B" w:rsidRPr="00D2079E" w:rsidRDefault="0072530B" w:rsidP="004950A3">
            <w:pPr>
              <w:rPr>
                <w:rFonts w:ascii="Times New Roman" w:hAnsi="Times New Roman" w:cs="Times New Roman"/>
                <w:sz w:val="20"/>
                <w:szCs w:val="20"/>
              </w:rPr>
            </w:pPr>
            <w:r>
              <w:rPr>
                <w:rFonts w:ascii="Times New Roman" w:hAnsi="Times New Roman" w:cs="Times New Roman"/>
                <w:sz w:val="20"/>
                <w:szCs w:val="20"/>
              </w:rPr>
              <w:t>DESC</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96</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E095A">
              <w:rPr>
                <w:rFonts w:ascii="Times New Roman" w:hAnsi="Times New Roman" w:cs="Times New Roman"/>
                <w:b/>
                <w:sz w:val="20"/>
                <w:szCs w:val="20"/>
              </w:rPr>
              <w:t>125.73</w:t>
            </w:r>
            <w:r w:rsidRPr="00EE095A">
              <w:rPr>
                <w:rFonts w:ascii="Times New Roman" w:hAnsi="Times New Roman" w:cs="Times New Roman"/>
                <w:sz w:val="20"/>
                <w:szCs w:val="20"/>
              </w:rPr>
              <w:t xml:space="preserve"> Seguir aplicando la política de educación pública, gratuita y obligatoria, redefinir la duración y los ciclos y asignar recursos y presupuestos suficientes (Indonesia);</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DESC</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97</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77EB5">
              <w:rPr>
                <w:rFonts w:ascii="Times New Roman" w:hAnsi="Times New Roman" w:cs="Times New Roman"/>
                <w:b/>
                <w:sz w:val="20"/>
                <w:szCs w:val="20"/>
              </w:rPr>
              <w:t xml:space="preserve">125.74 </w:t>
            </w:r>
            <w:r w:rsidRPr="00E77EB5">
              <w:rPr>
                <w:rFonts w:ascii="Times New Roman" w:hAnsi="Times New Roman" w:cs="Times New Roman"/>
                <w:sz w:val="20"/>
                <w:szCs w:val="20"/>
              </w:rPr>
              <w:t>Proseguir las reformas iniciadas en materia de educación (Qatar);</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DESC</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98</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77EB5">
              <w:rPr>
                <w:rFonts w:ascii="Times New Roman" w:hAnsi="Times New Roman" w:cs="Times New Roman"/>
                <w:b/>
                <w:sz w:val="20"/>
                <w:szCs w:val="20"/>
              </w:rPr>
              <w:t xml:space="preserve">125.75 </w:t>
            </w:r>
            <w:r w:rsidRPr="00E77EB5">
              <w:rPr>
                <w:rFonts w:ascii="Times New Roman" w:hAnsi="Times New Roman" w:cs="Times New Roman"/>
                <w:sz w:val="20"/>
                <w:szCs w:val="20"/>
              </w:rPr>
              <w:t>Continuar la aplicación de acciones concretas para la puesta en vigor de la Ley Fundamental de Educación (Cuba);</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DESC</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99</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77EB5">
              <w:rPr>
                <w:rFonts w:ascii="Times New Roman" w:hAnsi="Times New Roman" w:cs="Times New Roman"/>
                <w:b/>
                <w:sz w:val="20"/>
                <w:szCs w:val="20"/>
              </w:rPr>
              <w:t xml:space="preserve">125.76 </w:t>
            </w:r>
            <w:r w:rsidRPr="00E77EB5">
              <w:rPr>
                <w:rFonts w:ascii="Times New Roman" w:hAnsi="Times New Roman" w:cs="Times New Roman"/>
                <w:sz w:val="20"/>
                <w:szCs w:val="20"/>
              </w:rPr>
              <w:t>Continuar con los esfuerzos destinados a potenciar la participación y consulta de los pueblos indígenas sobre las políticas públicas que los afecten, aplicando plenamente la Declaración de las Naciones Unidas sobre los Derechos de los Pueblos Indígenas y el Convenio Núm. 169 de la OIT, sobre Pueblos Indígenas y Tribales en Países Independientes (Perú);</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Pueblos Indígenas</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100</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77EB5">
              <w:rPr>
                <w:rFonts w:ascii="Times New Roman" w:hAnsi="Times New Roman" w:cs="Times New Roman"/>
                <w:b/>
                <w:sz w:val="20"/>
                <w:szCs w:val="20"/>
              </w:rPr>
              <w:t xml:space="preserve">125.77 </w:t>
            </w:r>
            <w:r w:rsidRPr="00E77EB5">
              <w:rPr>
                <w:rFonts w:ascii="Times New Roman" w:hAnsi="Times New Roman" w:cs="Times New Roman"/>
                <w:sz w:val="20"/>
                <w:szCs w:val="20"/>
              </w:rPr>
              <w:t>Tomar las medidas necesarias para garantizar los derechos humanos de mujeres y niños migrantes, que incluyen a madres solteras y a niños no acompañados (Paraguay);</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Niñez</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101</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77EB5">
              <w:rPr>
                <w:rFonts w:ascii="Times New Roman" w:hAnsi="Times New Roman" w:cs="Times New Roman"/>
                <w:b/>
                <w:sz w:val="20"/>
                <w:szCs w:val="20"/>
              </w:rPr>
              <w:t xml:space="preserve">125.78 </w:t>
            </w:r>
            <w:r w:rsidRPr="00E77EB5">
              <w:rPr>
                <w:rFonts w:ascii="Times New Roman" w:hAnsi="Times New Roman" w:cs="Times New Roman"/>
                <w:sz w:val="20"/>
                <w:szCs w:val="20"/>
              </w:rPr>
              <w:t xml:space="preserve">Estudiar la posibilidad de celebrar acuerdos bilaterales o multilaterales de </w:t>
            </w:r>
            <w:r w:rsidRPr="00E77EB5">
              <w:rPr>
                <w:rFonts w:ascii="Times New Roman" w:hAnsi="Times New Roman" w:cs="Times New Roman"/>
                <w:sz w:val="20"/>
                <w:szCs w:val="20"/>
              </w:rPr>
              <w:lastRenderedPageBreak/>
              <w:t>cooperación con los Estados pertinentes para atender las necesidades de protección de los niños migrantes no acompañados de Honduras, entre otras cosas en materia de repatriación y reintegración (Filipinas);</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Niñez</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lastRenderedPageBreak/>
              <w:t>102</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77EB5">
              <w:rPr>
                <w:rFonts w:ascii="Times New Roman" w:hAnsi="Times New Roman" w:cs="Times New Roman"/>
                <w:b/>
                <w:sz w:val="20"/>
                <w:szCs w:val="20"/>
              </w:rPr>
              <w:t xml:space="preserve">125.79 </w:t>
            </w:r>
            <w:r w:rsidRPr="00E77EB5">
              <w:rPr>
                <w:rFonts w:ascii="Times New Roman" w:hAnsi="Times New Roman" w:cs="Times New Roman"/>
                <w:sz w:val="20"/>
                <w:szCs w:val="20"/>
              </w:rPr>
              <w:t>Adoptar medidas para recibir adecuadamente a los niños y adolescentes expulsados de otro país (Polonia);</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Niñez</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103</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77EB5">
              <w:rPr>
                <w:rFonts w:ascii="Times New Roman" w:hAnsi="Times New Roman" w:cs="Times New Roman"/>
                <w:b/>
                <w:sz w:val="20"/>
                <w:szCs w:val="20"/>
              </w:rPr>
              <w:t xml:space="preserve">125.80 </w:t>
            </w:r>
            <w:r w:rsidRPr="00E77EB5">
              <w:rPr>
                <w:rFonts w:ascii="Times New Roman" w:hAnsi="Times New Roman" w:cs="Times New Roman"/>
                <w:sz w:val="20"/>
                <w:szCs w:val="20"/>
              </w:rPr>
              <w:t>Seguir implementando medidas para abordar integralmente el fenómeno de los niños migrantes no acompañados (Cuba);</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Niñez</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334201">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104</w:t>
            </w:r>
          </w:p>
        </w:tc>
        <w:tc>
          <w:tcPr>
            <w:tcW w:w="4111" w:type="dxa"/>
            <w:shd w:val="clear" w:color="auto" w:fill="DEEAF6" w:themeFill="accent1" w:themeFillTint="33"/>
          </w:tcPr>
          <w:p w:rsidR="0072530B" w:rsidRPr="00EE095A" w:rsidRDefault="0072530B" w:rsidP="004950A3">
            <w:pPr>
              <w:jc w:val="both"/>
              <w:rPr>
                <w:rFonts w:ascii="Times New Roman" w:hAnsi="Times New Roman" w:cs="Times New Roman"/>
                <w:b/>
                <w:sz w:val="20"/>
                <w:szCs w:val="20"/>
              </w:rPr>
            </w:pPr>
            <w:r w:rsidRPr="00E77EB5">
              <w:rPr>
                <w:rFonts w:ascii="Times New Roman" w:hAnsi="Times New Roman" w:cs="Times New Roman"/>
                <w:b/>
                <w:sz w:val="20"/>
                <w:szCs w:val="20"/>
              </w:rPr>
              <w:t xml:space="preserve">125.81 </w:t>
            </w:r>
            <w:r w:rsidRPr="00E77EB5">
              <w:rPr>
                <w:rFonts w:ascii="Times New Roman" w:hAnsi="Times New Roman" w:cs="Times New Roman"/>
                <w:sz w:val="20"/>
                <w:szCs w:val="20"/>
              </w:rPr>
              <w:t>Proseguir los esfuerzos iniciados para limitar los flujos de migrantes, sobre todo de niños no acompañados, y seguir aplicando el marco legislativo para lograr una educación de calidad para los niños (Francia).</w:t>
            </w:r>
          </w:p>
        </w:tc>
        <w:tc>
          <w:tcPr>
            <w:tcW w:w="2694" w:type="dxa"/>
            <w:shd w:val="clear" w:color="auto" w:fill="DEEAF6" w:themeFill="accent1" w:themeFillTint="33"/>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Niñez</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48289D">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105</w:t>
            </w:r>
          </w:p>
        </w:tc>
        <w:tc>
          <w:tcPr>
            <w:tcW w:w="4111" w:type="dxa"/>
            <w:shd w:val="clear" w:color="auto" w:fill="D0CECE" w:themeFill="background2" w:themeFillShade="E6"/>
          </w:tcPr>
          <w:p w:rsidR="0072530B" w:rsidRPr="00692550" w:rsidRDefault="0072530B"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126.1 </w:t>
            </w:r>
            <w:r w:rsidRPr="003455D1">
              <w:rPr>
                <w:rFonts w:ascii="Times New Roman" w:hAnsi="Times New Roman" w:cs="Times New Roman"/>
                <w:sz w:val="20"/>
                <w:szCs w:val="20"/>
              </w:rPr>
              <w:t>Ratificar el Protocolo Facultativo del Pacto Internacional de Derechos Económicos, Sociales y Culturales (OP-ICESCR) (Madagascar) (Montenegro) (Costa Rica); el Pacto Internacional de Derechos Económicos, Sociales y Culturales (Portugal); considerar la ratificación del OP-ICESCR o la adhesión a él (Perú);</w:t>
            </w:r>
          </w:p>
        </w:tc>
        <w:tc>
          <w:tcPr>
            <w:tcW w:w="2694" w:type="dxa"/>
            <w:shd w:val="clear" w:color="auto" w:fill="D0CECE" w:themeFill="background2" w:themeFillShade="E6"/>
          </w:tcPr>
          <w:p w:rsidR="0072530B" w:rsidRPr="00EE095A" w:rsidRDefault="0072530B" w:rsidP="004950A3">
            <w:pPr>
              <w:jc w:val="both"/>
              <w:rPr>
                <w:rFonts w:ascii="Times New Roman" w:hAnsi="Times New Roman" w:cs="Times New Roman"/>
                <w:b/>
                <w:sz w:val="20"/>
                <w:szCs w:val="20"/>
              </w:rPr>
            </w:pPr>
            <w:r w:rsidRPr="007A17D3">
              <w:rPr>
                <w:rFonts w:ascii="Times New Roman" w:hAnsi="Times New Roman" w:cs="Times New Roman"/>
                <w:sz w:val="20"/>
                <w:szCs w:val="20"/>
              </w:rPr>
              <w:t>DESC</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48289D">
        <w:tc>
          <w:tcPr>
            <w:tcW w:w="533" w:type="dxa"/>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106</w:t>
            </w:r>
          </w:p>
        </w:tc>
        <w:tc>
          <w:tcPr>
            <w:tcW w:w="4111" w:type="dxa"/>
            <w:shd w:val="clear" w:color="auto" w:fill="D0CECE" w:themeFill="background2" w:themeFillShade="E6"/>
          </w:tcPr>
          <w:p w:rsidR="0072530B" w:rsidRPr="00EE095A" w:rsidRDefault="0072530B"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126.5 </w:t>
            </w:r>
            <w:r w:rsidRPr="003455D1">
              <w:rPr>
                <w:rFonts w:ascii="Times New Roman" w:hAnsi="Times New Roman" w:cs="Times New Roman"/>
                <w:sz w:val="20"/>
                <w:szCs w:val="20"/>
              </w:rPr>
              <w:t>Ratificar el Tratado sobre el Comercio de Armas, ofreciendo así la posibilidad de reducir la proliferación de armas pequeñas y armas ligeras, el tráfico ilegal de drogas y los altos niveles de violencia (Trinidad y Tabago);</w:t>
            </w:r>
          </w:p>
        </w:tc>
        <w:tc>
          <w:tcPr>
            <w:tcW w:w="2694" w:type="dxa"/>
            <w:shd w:val="clear" w:color="auto" w:fill="D0CECE" w:themeFill="background2" w:themeFillShade="E6"/>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 xml:space="preserve">Seguridad Ciudadana </w:t>
            </w:r>
          </w:p>
        </w:tc>
        <w:tc>
          <w:tcPr>
            <w:tcW w:w="7654" w:type="dxa"/>
            <w:gridSpan w:val="3"/>
            <w:vMerge/>
          </w:tcPr>
          <w:p w:rsidR="0072530B" w:rsidRPr="00692550" w:rsidRDefault="0072530B" w:rsidP="004950A3">
            <w:pPr>
              <w:rPr>
                <w:rFonts w:ascii="Times New Roman" w:hAnsi="Times New Roman" w:cs="Times New Roman"/>
                <w:b/>
                <w:sz w:val="20"/>
                <w:szCs w:val="20"/>
              </w:rPr>
            </w:pPr>
          </w:p>
        </w:tc>
      </w:tr>
      <w:tr w:rsidR="0072530B" w:rsidRPr="00692550" w:rsidTr="0048289D">
        <w:tc>
          <w:tcPr>
            <w:tcW w:w="533" w:type="dxa"/>
          </w:tcPr>
          <w:p w:rsidR="0072530B" w:rsidRDefault="0072530B" w:rsidP="004950A3">
            <w:pPr>
              <w:rPr>
                <w:rFonts w:ascii="Times New Roman" w:hAnsi="Times New Roman" w:cs="Times New Roman"/>
                <w:sz w:val="20"/>
                <w:szCs w:val="20"/>
              </w:rPr>
            </w:pPr>
            <w:r w:rsidRPr="005D4E96">
              <w:rPr>
                <w:rFonts w:ascii="Times New Roman" w:hAnsi="Times New Roman" w:cs="Times New Roman"/>
                <w:sz w:val="20"/>
                <w:szCs w:val="20"/>
                <w:highlight w:val="cyan"/>
              </w:rPr>
              <w:t>107</w:t>
            </w:r>
          </w:p>
        </w:tc>
        <w:tc>
          <w:tcPr>
            <w:tcW w:w="4111" w:type="dxa"/>
            <w:shd w:val="clear" w:color="auto" w:fill="D0CECE" w:themeFill="background2" w:themeFillShade="E6"/>
          </w:tcPr>
          <w:p w:rsidR="0072530B" w:rsidRPr="00EE095A" w:rsidRDefault="0072530B" w:rsidP="004950A3">
            <w:pPr>
              <w:jc w:val="both"/>
              <w:rPr>
                <w:rFonts w:ascii="Times New Roman" w:hAnsi="Times New Roman" w:cs="Times New Roman"/>
                <w:b/>
                <w:sz w:val="20"/>
                <w:szCs w:val="20"/>
              </w:rPr>
            </w:pPr>
            <w:r w:rsidRPr="003455D1">
              <w:rPr>
                <w:rFonts w:ascii="Times New Roman" w:hAnsi="Times New Roman" w:cs="Times New Roman"/>
                <w:b/>
                <w:sz w:val="20"/>
                <w:szCs w:val="20"/>
              </w:rPr>
              <w:t xml:space="preserve">126.12 </w:t>
            </w:r>
            <w:r w:rsidRPr="003455D1">
              <w:rPr>
                <w:rFonts w:ascii="Times New Roman" w:hAnsi="Times New Roman" w:cs="Times New Roman"/>
                <w:sz w:val="20"/>
                <w:szCs w:val="20"/>
              </w:rPr>
              <w:t>Mantener su compromiso de introducir un plan integral de reforma policial y aprobar la nueva Ley Orgánica de la Policía Nacional de aquí a junio de 2015, y compartir un plan con plazos concretos y cotas de referencia para que los militares dejen de desempeñar labores de policía civil (Estados Unidos de América).</w:t>
            </w:r>
          </w:p>
        </w:tc>
        <w:tc>
          <w:tcPr>
            <w:tcW w:w="2694" w:type="dxa"/>
            <w:shd w:val="clear" w:color="auto" w:fill="D0CECE" w:themeFill="background2" w:themeFillShade="E6"/>
          </w:tcPr>
          <w:p w:rsidR="0072530B" w:rsidRDefault="0072530B" w:rsidP="004950A3">
            <w:pPr>
              <w:rPr>
                <w:rFonts w:ascii="Times New Roman" w:hAnsi="Times New Roman" w:cs="Times New Roman"/>
                <w:sz w:val="20"/>
                <w:szCs w:val="20"/>
              </w:rPr>
            </w:pPr>
            <w:r>
              <w:rPr>
                <w:rFonts w:ascii="Times New Roman" w:hAnsi="Times New Roman" w:cs="Times New Roman"/>
                <w:sz w:val="20"/>
                <w:szCs w:val="20"/>
              </w:rPr>
              <w:t>Seguridad Ciudadana</w:t>
            </w:r>
          </w:p>
        </w:tc>
        <w:tc>
          <w:tcPr>
            <w:tcW w:w="7654" w:type="dxa"/>
            <w:gridSpan w:val="3"/>
            <w:vMerge/>
          </w:tcPr>
          <w:p w:rsidR="0072530B" w:rsidRPr="00692550" w:rsidRDefault="0072530B" w:rsidP="004950A3">
            <w:pPr>
              <w:rPr>
                <w:rFonts w:ascii="Times New Roman" w:hAnsi="Times New Roman" w:cs="Times New Roman"/>
                <w:b/>
                <w:sz w:val="20"/>
                <w:szCs w:val="20"/>
              </w:rPr>
            </w:pPr>
          </w:p>
        </w:tc>
      </w:tr>
    </w:tbl>
    <w:p w:rsidR="00334201" w:rsidRDefault="00334201" w:rsidP="001E1F9D">
      <w:pPr>
        <w:rPr>
          <w:b/>
          <w:sz w:val="24"/>
        </w:rPr>
      </w:pPr>
    </w:p>
    <w:p w:rsidR="00B63A4E" w:rsidRDefault="00B63A4E" w:rsidP="001E1F9D">
      <w:pPr>
        <w:rPr>
          <w:b/>
          <w:sz w:val="24"/>
        </w:rPr>
      </w:pPr>
    </w:p>
    <w:tbl>
      <w:tblPr>
        <w:tblStyle w:val="Tablaconcuadrcula"/>
        <w:tblW w:w="0" w:type="auto"/>
        <w:tblLook w:val="04A0" w:firstRow="1" w:lastRow="0" w:firstColumn="1" w:lastColumn="0" w:noHBand="0" w:noVBand="1"/>
      </w:tblPr>
      <w:tblGrid>
        <w:gridCol w:w="5637"/>
        <w:gridCol w:w="850"/>
      </w:tblGrid>
      <w:tr w:rsidR="00B63A4E" w:rsidTr="00B63A4E">
        <w:tc>
          <w:tcPr>
            <w:tcW w:w="5637" w:type="dxa"/>
            <w:vAlign w:val="center"/>
          </w:tcPr>
          <w:p w:rsidR="00B63A4E" w:rsidRPr="00B63A4E" w:rsidRDefault="00B63A4E" w:rsidP="00B63A4E">
            <w:pPr>
              <w:rPr>
                <w:rFonts w:ascii="Times New Roman" w:hAnsi="Times New Roman" w:cs="Times New Roman"/>
                <w:sz w:val="24"/>
              </w:rPr>
            </w:pPr>
            <w:r w:rsidRPr="00B63A4E">
              <w:rPr>
                <w:rFonts w:ascii="Times New Roman" w:hAnsi="Times New Roman" w:cs="Times New Roman"/>
                <w:sz w:val="24"/>
              </w:rPr>
              <w:t>Recomendaciones aceptadas por el Estado de Honduras</w:t>
            </w:r>
          </w:p>
        </w:tc>
        <w:tc>
          <w:tcPr>
            <w:tcW w:w="850" w:type="dxa"/>
            <w:shd w:val="clear" w:color="auto" w:fill="DEEAF6" w:themeFill="accent1" w:themeFillTint="33"/>
          </w:tcPr>
          <w:p w:rsidR="00B63A4E" w:rsidRDefault="00B63A4E" w:rsidP="001E1F9D">
            <w:pPr>
              <w:rPr>
                <w:b/>
                <w:sz w:val="24"/>
              </w:rPr>
            </w:pPr>
          </w:p>
        </w:tc>
      </w:tr>
      <w:tr w:rsidR="00B63A4E" w:rsidTr="00B63A4E">
        <w:tc>
          <w:tcPr>
            <w:tcW w:w="5637" w:type="dxa"/>
            <w:vAlign w:val="center"/>
          </w:tcPr>
          <w:p w:rsidR="00B63A4E" w:rsidRPr="00B63A4E" w:rsidRDefault="00B63A4E" w:rsidP="00B63A4E">
            <w:pPr>
              <w:rPr>
                <w:rFonts w:ascii="Times New Roman" w:hAnsi="Times New Roman" w:cs="Times New Roman"/>
                <w:sz w:val="24"/>
              </w:rPr>
            </w:pPr>
            <w:r w:rsidRPr="00B63A4E">
              <w:rPr>
                <w:rFonts w:ascii="Times New Roman" w:hAnsi="Times New Roman" w:cs="Times New Roman"/>
                <w:sz w:val="24"/>
              </w:rPr>
              <w:t>Recomendaciones que el Estado tomó nota</w:t>
            </w:r>
          </w:p>
        </w:tc>
        <w:tc>
          <w:tcPr>
            <w:tcW w:w="850" w:type="dxa"/>
            <w:shd w:val="clear" w:color="auto" w:fill="D0CECE" w:themeFill="background2" w:themeFillShade="E6"/>
          </w:tcPr>
          <w:p w:rsidR="00B63A4E" w:rsidRDefault="00B63A4E" w:rsidP="001E1F9D">
            <w:pPr>
              <w:rPr>
                <w:b/>
                <w:sz w:val="24"/>
              </w:rPr>
            </w:pPr>
          </w:p>
        </w:tc>
      </w:tr>
    </w:tbl>
    <w:p w:rsidR="00334201" w:rsidRPr="00334201" w:rsidRDefault="00334201" w:rsidP="001E1F9D">
      <w:pPr>
        <w:rPr>
          <w:rFonts w:ascii="Times New Roman" w:hAnsi="Times New Roman" w:cs="Times New Roman"/>
          <w:sz w:val="24"/>
        </w:rPr>
      </w:pPr>
    </w:p>
    <w:p w:rsidR="00334201" w:rsidRDefault="00334201" w:rsidP="001E1F9D">
      <w:pPr>
        <w:rPr>
          <w:b/>
          <w:sz w:val="24"/>
        </w:rPr>
      </w:pPr>
    </w:p>
    <w:p w:rsidR="001E1F9D" w:rsidRDefault="00334201" w:rsidP="001E1F9D">
      <w:pPr>
        <w:rPr>
          <w:b/>
          <w:sz w:val="24"/>
        </w:rPr>
      </w:pPr>
      <w:r>
        <w:rPr>
          <w:b/>
          <w:sz w:val="24"/>
        </w:rPr>
        <w:t>RESUMEN</w:t>
      </w:r>
    </w:p>
    <w:tbl>
      <w:tblPr>
        <w:tblStyle w:val="Tablaconcuadrcula"/>
        <w:tblW w:w="0" w:type="auto"/>
        <w:tblLook w:val="04A0" w:firstRow="1" w:lastRow="0" w:firstColumn="1" w:lastColumn="0" w:noHBand="0" w:noVBand="1"/>
      </w:tblPr>
      <w:tblGrid>
        <w:gridCol w:w="6204"/>
        <w:gridCol w:w="1275"/>
        <w:gridCol w:w="1134"/>
        <w:gridCol w:w="1418"/>
        <w:gridCol w:w="1843"/>
      </w:tblGrid>
      <w:tr w:rsidR="006325E4" w:rsidRPr="00A0350E" w:rsidTr="003C4C85">
        <w:tc>
          <w:tcPr>
            <w:tcW w:w="6204" w:type="dxa"/>
            <w:shd w:val="clear" w:color="auto" w:fill="9CC2E5" w:themeFill="accent1" w:themeFillTint="99"/>
          </w:tcPr>
          <w:p w:rsidR="006325E4" w:rsidRPr="00A0350E" w:rsidRDefault="006325E4" w:rsidP="001E1F9D">
            <w:pPr>
              <w:rPr>
                <w:rFonts w:ascii="Times New Roman" w:hAnsi="Times New Roman" w:cs="Times New Roman"/>
                <w:b/>
                <w:sz w:val="24"/>
              </w:rPr>
            </w:pPr>
            <w:r w:rsidRPr="00A0350E">
              <w:rPr>
                <w:rFonts w:ascii="Times New Roman" w:hAnsi="Times New Roman" w:cs="Times New Roman"/>
                <w:b/>
                <w:sz w:val="24"/>
              </w:rPr>
              <w:t xml:space="preserve">Categoría </w:t>
            </w:r>
          </w:p>
        </w:tc>
        <w:tc>
          <w:tcPr>
            <w:tcW w:w="1275" w:type="dxa"/>
            <w:shd w:val="clear" w:color="auto" w:fill="9CC2E5" w:themeFill="accent1" w:themeFillTint="99"/>
          </w:tcPr>
          <w:p w:rsidR="006325E4" w:rsidRPr="00A0350E" w:rsidRDefault="006325E4" w:rsidP="006325E4">
            <w:pPr>
              <w:jc w:val="center"/>
              <w:rPr>
                <w:rFonts w:ascii="Times New Roman" w:hAnsi="Times New Roman" w:cs="Times New Roman"/>
                <w:b/>
                <w:sz w:val="24"/>
              </w:rPr>
            </w:pPr>
            <w:r w:rsidRPr="00A0350E">
              <w:rPr>
                <w:rFonts w:ascii="Times New Roman" w:hAnsi="Times New Roman" w:cs="Times New Roman"/>
                <w:b/>
                <w:sz w:val="24"/>
              </w:rPr>
              <w:t>Total</w:t>
            </w:r>
          </w:p>
        </w:tc>
        <w:tc>
          <w:tcPr>
            <w:tcW w:w="1134" w:type="dxa"/>
            <w:shd w:val="clear" w:color="auto" w:fill="9CC2E5" w:themeFill="accent1" w:themeFillTint="99"/>
          </w:tcPr>
          <w:p w:rsidR="006325E4" w:rsidRPr="00A0350E" w:rsidRDefault="006325E4" w:rsidP="006325E4">
            <w:pPr>
              <w:jc w:val="center"/>
              <w:rPr>
                <w:rFonts w:ascii="Times New Roman" w:hAnsi="Times New Roman" w:cs="Times New Roman"/>
                <w:b/>
                <w:sz w:val="24"/>
              </w:rPr>
            </w:pPr>
            <w:r w:rsidRPr="00A0350E">
              <w:rPr>
                <w:rFonts w:ascii="Times New Roman" w:hAnsi="Times New Roman" w:cs="Times New Roman"/>
                <w:b/>
                <w:sz w:val="24"/>
              </w:rPr>
              <w:t>%</w:t>
            </w:r>
          </w:p>
        </w:tc>
        <w:tc>
          <w:tcPr>
            <w:tcW w:w="1418" w:type="dxa"/>
            <w:shd w:val="clear" w:color="auto" w:fill="9CC2E5" w:themeFill="accent1" w:themeFillTint="99"/>
          </w:tcPr>
          <w:p w:rsidR="006325E4" w:rsidRPr="00A0350E" w:rsidRDefault="006325E4" w:rsidP="006325E4">
            <w:pPr>
              <w:jc w:val="center"/>
              <w:rPr>
                <w:rFonts w:ascii="Times New Roman" w:hAnsi="Times New Roman" w:cs="Times New Roman"/>
                <w:b/>
                <w:sz w:val="24"/>
              </w:rPr>
            </w:pPr>
            <w:r w:rsidRPr="00A0350E">
              <w:rPr>
                <w:rFonts w:ascii="Times New Roman" w:hAnsi="Times New Roman" w:cs="Times New Roman"/>
                <w:b/>
                <w:sz w:val="24"/>
              </w:rPr>
              <w:t>Reportadas</w:t>
            </w:r>
          </w:p>
        </w:tc>
        <w:tc>
          <w:tcPr>
            <w:tcW w:w="1843" w:type="dxa"/>
            <w:shd w:val="clear" w:color="auto" w:fill="9CC2E5" w:themeFill="accent1" w:themeFillTint="99"/>
          </w:tcPr>
          <w:p w:rsidR="006325E4" w:rsidRPr="00A0350E" w:rsidRDefault="006325E4" w:rsidP="006325E4">
            <w:pPr>
              <w:jc w:val="center"/>
              <w:rPr>
                <w:rFonts w:ascii="Times New Roman" w:hAnsi="Times New Roman" w:cs="Times New Roman"/>
                <w:b/>
                <w:sz w:val="24"/>
              </w:rPr>
            </w:pPr>
            <w:r w:rsidRPr="00A0350E">
              <w:rPr>
                <w:rFonts w:ascii="Times New Roman" w:hAnsi="Times New Roman" w:cs="Times New Roman"/>
                <w:b/>
                <w:sz w:val="24"/>
              </w:rPr>
              <w:t>% de los totales</w:t>
            </w:r>
          </w:p>
        </w:tc>
      </w:tr>
      <w:tr w:rsidR="006325E4" w:rsidRPr="00A0350E" w:rsidTr="003C4C85">
        <w:tc>
          <w:tcPr>
            <w:tcW w:w="6204" w:type="dxa"/>
          </w:tcPr>
          <w:p w:rsidR="006325E4" w:rsidRPr="00A0350E" w:rsidRDefault="006325E4" w:rsidP="001E1F9D">
            <w:pPr>
              <w:rPr>
                <w:rFonts w:ascii="Times New Roman" w:hAnsi="Times New Roman" w:cs="Times New Roman"/>
                <w:sz w:val="24"/>
              </w:rPr>
            </w:pPr>
            <w:r w:rsidRPr="00A0350E">
              <w:rPr>
                <w:rFonts w:ascii="Times New Roman" w:hAnsi="Times New Roman" w:cs="Times New Roman"/>
                <w:sz w:val="24"/>
              </w:rPr>
              <w:t>Total Recomendaciones al Estado de Honduras</w:t>
            </w:r>
          </w:p>
        </w:tc>
        <w:tc>
          <w:tcPr>
            <w:tcW w:w="1275"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152</w:t>
            </w:r>
          </w:p>
        </w:tc>
        <w:tc>
          <w:tcPr>
            <w:tcW w:w="1134" w:type="dxa"/>
          </w:tcPr>
          <w:p w:rsidR="006325E4" w:rsidRPr="00A0350E" w:rsidRDefault="006325E4" w:rsidP="0072530B">
            <w:pPr>
              <w:jc w:val="center"/>
              <w:rPr>
                <w:rFonts w:ascii="Times New Roman" w:hAnsi="Times New Roman" w:cs="Times New Roman"/>
                <w:sz w:val="24"/>
              </w:rPr>
            </w:pPr>
            <w:r w:rsidRPr="00A0350E">
              <w:rPr>
                <w:rFonts w:ascii="Times New Roman" w:hAnsi="Times New Roman" w:cs="Times New Roman"/>
                <w:sz w:val="24"/>
              </w:rPr>
              <w:t>100%</w:t>
            </w:r>
          </w:p>
        </w:tc>
        <w:tc>
          <w:tcPr>
            <w:tcW w:w="1418"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107</w:t>
            </w:r>
          </w:p>
        </w:tc>
        <w:tc>
          <w:tcPr>
            <w:tcW w:w="1843"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70%</w:t>
            </w:r>
          </w:p>
        </w:tc>
      </w:tr>
      <w:tr w:rsidR="006325E4" w:rsidRPr="00A0350E" w:rsidTr="003C4C85">
        <w:tc>
          <w:tcPr>
            <w:tcW w:w="6204" w:type="dxa"/>
          </w:tcPr>
          <w:p w:rsidR="006325E4" w:rsidRPr="00A0350E" w:rsidRDefault="006325E4" w:rsidP="001E1F9D">
            <w:pPr>
              <w:rPr>
                <w:rFonts w:ascii="Times New Roman" w:hAnsi="Times New Roman" w:cs="Times New Roman"/>
                <w:sz w:val="24"/>
              </w:rPr>
            </w:pPr>
            <w:r w:rsidRPr="00A0350E">
              <w:rPr>
                <w:rFonts w:ascii="Times New Roman" w:hAnsi="Times New Roman" w:cs="Times New Roman"/>
                <w:sz w:val="24"/>
              </w:rPr>
              <w:t>Aceptadas</w:t>
            </w:r>
          </w:p>
        </w:tc>
        <w:tc>
          <w:tcPr>
            <w:tcW w:w="1275"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140</w:t>
            </w:r>
          </w:p>
        </w:tc>
        <w:tc>
          <w:tcPr>
            <w:tcW w:w="1134" w:type="dxa"/>
          </w:tcPr>
          <w:p w:rsidR="006325E4" w:rsidRPr="00A0350E" w:rsidRDefault="006325E4" w:rsidP="0072530B">
            <w:pPr>
              <w:jc w:val="center"/>
              <w:rPr>
                <w:rFonts w:ascii="Times New Roman" w:hAnsi="Times New Roman" w:cs="Times New Roman"/>
                <w:sz w:val="24"/>
              </w:rPr>
            </w:pPr>
            <w:r w:rsidRPr="00A0350E">
              <w:rPr>
                <w:rFonts w:ascii="Times New Roman" w:hAnsi="Times New Roman" w:cs="Times New Roman"/>
                <w:sz w:val="24"/>
              </w:rPr>
              <w:t>92%</w:t>
            </w:r>
          </w:p>
        </w:tc>
        <w:tc>
          <w:tcPr>
            <w:tcW w:w="1418"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104</w:t>
            </w:r>
          </w:p>
        </w:tc>
        <w:tc>
          <w:tcPr>
            <w:tcW w:w="1843"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74%</w:t>
            </w:r>
          </w:p>
        </w:tc>
      </w:tr>
      <w:tr w:rsidR="006325E4" w:rsidRPr="00A0350E" w:rsidTr="003C4C85">
        <w:tc>
          <w:tcPr>
            <w:tcW w:w="6204" w:type="dxa"/>
          </w:tcPr>
          <w:p w:rsidR="006325E4" w:rsidRPr="00A0350E" w:rsidRDefault="006325E4" w:rsidP="001E1F9D">
            <w:pPr>
              <w:rPr>
                <w:rFonts w:ascii="Times New Roman" w:hAnsi="Times New Roman" w:cs="Times New Roman"/>
                <w:sz w:val="24"/>
              </w:rPr>
            </w:pPr>
            <w:r w:rsidRPr="00A0350E">
              <w:rPr>
                <w:rFonts w:ascii="Times New Roman" w:hAnsi="Times New Roman" w:cs="Times New Roman"/>
                <w:sz w:val="24"/>
              </w:rPr>
              <w:t>Tomó nota</w:t>
            </w:r>
          </w:p>
        </w:tc>
        <w:tc>
          <w:tcPr>
            <w:tcW w:w="1275"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12</w:t>
            </w:r>
          </w:p>
        </w:tc>
        <w:tc>
          <w:tcPr>
            <w:tcW w:w="1134" w:type="dxa"/>
          </w:tcPr>
          <w:p w:rsidR="006325E4" w:rsidRPr="00A0350E" w:rsidRDefault="006325E4" w:rsidP="0072530B">
            <w:pPr>
              <w:jc w:val="center"/>
              <w:rPr>
                <w:rFonts w:ascii="Times New Roman" w:hAnsi="Times New Roman" w:cs="Times New Roman"/>
                <w:sz w:val="24"/>
              </w:rPr>
            </w:pPr>
            <w:r w:rsidRPr="00A0350E">
              <w:rPr>
                <w:rFonts w:ascii="Times New Roman" w:hAnsi="Times New Roman" w:cs="Times New Roman"/>
                <w:sz w:val="24"/>
              </w:rPr>
              <w:t>8%</w:t>
            </w:r>
          </w:p>
        </w:tc>
        <w:tc>
          <w:tcPr>
            <w:tcW w:w="1418"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3</w:t>
            </w:r>
          </w:p>
        </w:tc>
        <w:tc>
          <w:tcPr>
            <w:tcW w:w="1843"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25%</w:t>
            </w:r>
          </w:p>
        </w:tc>
      </w:tr>
      <w:tr w:rsidR="006325E4" w:rsidRPr="00A0350E" w:rsidTr="003C4C85">
        <w:tc>
          <w:tcPr>
            <w:tcW w:w="6204" w:type="dxa"/>
          </w:tcPr>
          <w:p w:rsidR="006325E4" w:rsidRPr="00A0350E" w:rsidRDefault="006325E4" w:rsidP="001E1F9D">
            <w:pPr>
              <w:rPr>
                <w:rFonts w:ascii="Times New Roman" w:hAnsi="Times New Roman" w:cs="Times New Roman"/>
                <w:sz w:val="24"/>
              </w:rPr>
            </w:pPr>
            <w:r w:rsidRPr="00A0350E">
              <w:rPr>
                <w:rFonts w:ascii="Times New Roman" w:hAnsi="Times New Roman" w:cs="Times New Roman"/>
                <w:sz w:val="24"/>
              </w:rPr>
              <w:t xml:space="preserve">No reportadas </w:t>
            </w:r>
            <w:r w:rsidR="0072530B">
              <w:rPr>
                <w:rFonts w:ascii="Times New Roman" w:hAnsi="Times New Roman" w:cs="Times New Roman"/>
                <w:sz w:val="24"/>
              </w:rPr>
              <w:t>aceptadas</w:t>
            </w:r>
          </w:p>
        </w:tc>
        <w:tc>
          <w:tcPr>
            <w:tcW w:w="1275"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36</w:t>
            </w:r>
          </w:p>
        </w:tc>
        <w:tc>
          <w:tcPr>
            <w:tcW w:w="1134" w:type="dxa"/>
          </w:tcPr>
          <w:p w:rsidR="006325E4" w:rsidRPr="00A0350E" w:rsidRDefault="006325E4" w:rsidP="0072530B">
            <w:pPr>
              <w:jc w:val="center"/>
              <w:rPr>
                <w:rFonts w:ascii="Times New Roman" w:hAnsi="Times New Roman" w:cs="Times New Roman"/>
                <w:sz w:val="24"/>
              </w:rPr>
            </w:pPr>
            <w:r w:rsidRPr="00A0350E">
              <w:rPr>
                <w:rFonts w:ascii="Times New Roman" w:hAnsi="Times New Roman" w:cs="Times New Roman"/>
                <w:sz w:val="24"/>
              </w:rPr>
              <w:t>24%</w:t>
            </w:r>
          </w:p>
        </w:tc>
        <w:tc>
          <w:tcPr>
            <w:tcW w:w="1418"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w:t>
            </w:r>
          </w:p>
        </w:tc>
        <w:tc>
          <w:tcPr>
            <w:tcW w:w="1843" w:type="dxa"/>
          </w:tcPr>
          <w:p w:rsidR="006325E4" w:rsidRPr="00A0350E" w:rsidRDefault="006325E4" w:rsidP="006325E4">
            <w:pPr>
              <w:jc w:val="center"/>
              <w:rPr>
                <w:rFonts w:ascii="Times New Roman" w:hAnsi="Times New Roman" w:cs="Times New Roman"/>
                <w:sz w:val="24"/>
              </w:rPr>
            </w:pPr>
            <w:r w:rsidRPr="00A0350E">
              <w:rPr>
                <w:rFonts w:ascii="Times New Roman" w:hAnsi="Times New Roman" w:cs="Times New Roman"/>
                <w:sz w:val="24"/>
              </w:rPr>
              <w:t>-</w:t>
            </w:r>
          </w:p>
        </w:tc>
      </w:tr>
      <w:tr w:rsidR="0072530B" w:rsidRPr="00A0350E" w:rsidTr="003C4C85">
        <w:tc>
          <w:tcPr>
            <w:tcW w:w="6204" w:type="dxa"/>
          </w:tcPr>
          <w:p w:rsidR="0072530B" w:rsidRPr="00A0350E" w:rsidRDefault="0072530B" w:rsidP="001E1F9D">
            <w:pPr>
              <w:rPr>
                <w:rFonts w:ascii="Times New Roman" w:hAnsi="Times New Roman" w:cs="Times New Roman"/>
                <w:sz w:val="24"/>
              </w:rPr>
            </w:pPr>
            <w:r>
              <w:rPr>
                <w:rFonts w:ascii="Times New Roman" w:hAnsi="Times New Roman" w:cs="Times New Roman"/>
                <w:sz w:val="24"/>
              </w:rPr>
              <w:t>No reporta</w:t>
            </w:r>
            <w:r w:rsidR="003C4C85">
              <w:rPr>
                <w:rFonts w:ascii="Times New Roman" w:hAnsi="Times New Roman" w:cs="Times New Roman"/>
                <w:sz w:val="24"/>
              </w:rPr>
              <w:t>da</w:t>
            </w:r>
            <w:r>
              <w:rPr>
                <w:rFonts w:ascii="Times New Roman" w:hAnsi="Times New Roman" w:cs="Times New Roman"/>
                <w:sz w:val="24"/>
              </w:rPr>
              <w:t xml:space="preserve">s total ( aceptadas + las que el Estado tomó nota) </w:t>
            </w:r>
          </w:p>
        </w:tc>
        <w:tc>
          <w:tcPr>
            <w:tcW w:w="1275" w:type="dxa"/>
          </w:tcPr>
          <w:p w:rsidR="0072530B" w:rsidRPr="00A0350E" w:rsidRDefault="0072530B" w:rsidP="006325E4">
            <w:pPr>
              <w:jc w:val="center"/>
              <w:rPr>
                <w:rFonts w:ascii="Times New Roman" w:hAnsi="Times New Roman" w:cs="Times New Roman"/>
                <w:sz w:val="24"/>
              </w:rPr>
            </w:pPr>
            <w:r>
              <w:rPr>
                <w:rFonts w:ascii="Times New Roman" w:hAnsi="Times New Roman" w:cs="Times New Roman"/>
                <w:sz w:val="24"/>
              </w:rPr>
              <w:t>45</w:t>
            </w:r>
          </w:p>
        </w:tc>
        <w:tc>
          <w:tcPr>
            <w:tcW w:w="1134" w:type="dxa"/>
          </w:tcPr>
          <w:p w:rsidR="0072530B" w:rsidRPr="00A0350E" w:rsidRDefault="0072530B" w:rsidP="0072530B">
            <w:pPr>
              <w:jc w:val="center"/>
              <w:rPr>
                <w:rFonts w:ascii="Times New Roman" w:hAnsi="Times New Roman" w:cs="Times New Roman"/>
                <w:sz w:val="24"/>
              </w:rPr>
            </w:pPr>
            <w:r>
              <w:rPr>
                <w:rFonts w:ascii="Times New Roman" w:hAnsi="Times New Roman" w:cs="Times New Roman"/>
                <w:sz w:val="24"/>
              </w:rPr>
              <w:t>30%</w:t>
            </w:r>
          </w:p>
        </w:tc>
        <w:tc>
          <w:tcPr>
            <w:tcW w:w="1418" w:type="dxa"/>
          </w:tcPr>
          <w:p w:rsidR="0072530B" w:rsidRPr="00A0350E" w:rsidRDefault="0072530B" w:rsidP="006325E4">
            <w:pPr>
              <w:jc w:val="center"/>
              <w:rPr>
                <w:rFonts w:ascii="Times New Roman" w:hAnsi="Times New Roman" w:cs="Times New Roman"/>
                <w:sz w:val="24"/>
              </w:rPr>
            </w:pPr>
            <w:r>
              <w:rPr>
                <w:rFonts w:ascii="Times New Roman" w:hAnsi="Times New Roman" w:cs="Times New Roman"/>
                <w:sz w:val="24"/>
              </w:rPr>
              <w:t>-</w:t>
            </w:r>
          </w:p>
        </w:tc>
        <w:tc>
          <w:tcPr>
            <w:tcW w:w="1843" w:type="dxa"/>
          </w:tcPr>
          <w:p w:rsidR="0072530B" w:rsidRPr="00A0350E" w:rsidRDefault="0072530B" w:rsidP="006325E4">
            <w:pPr>
              <w:jc w:val="center"/>
              <w:rPr>
                <w:rFonts w:ascii="Times New Roman" w:hAnsi="Times New Roman" w:cs="Times New Roman"/>
                <w:sz w:val="24"/>
              </w:rPr>
            </w:pPr>
            <w:r>
              <w:rPr>
                <w:rFonts w:ascii="Times New Roman" w:hAnsi="Times New Roman" w:cs="Times New Roman"/>
                <w:sz w:val="24"/>
              </w:rPr>
              <w:t>-</w:t>
            </w:r>
          </w:p>
        </w:tc>
      </w:tr>
      <w:tr w:rsidR="006325E4" w:rsidRPr="00A0350E" w:rsidTr="003C4C85">
        <w:tc>
          <w:tcPr>
            <w:tcW w:w="6204" w:type="dxa"/>
          </w:tcPr>
          <w:p w:rsidR="006325E4" w:rsidRPr="00A0350E" w:rsidRDefault="00A0350E" w:rsidP="00A0350E">
            <w:pPr>
              <w:rPr>
                <w:rFonts w:ascii="Times New Roman" w:hAnsi="Times New Roman" w:cs="Times New Roman"/>
                <w:sz w:val="24"/>
              </w:rPr>
            </w:pPr>
            <w:r w:rsidRPr="00A0350E">
              <w:rPr>
                <w:rFonts w:ascii="Times New Roman" w:hAnsi="Times New Roman" w:cs="Times New Roman"/>
                <w:sz w:val="24"/>
              </w:rPr>
              <w:t>R</w:t>
            </w:r>
            <w:r w:rsidR="006325E4" w:rsidRPr="00A0350E">
              <w:rPr>
                <w:rFonts w:ascii="Times New Roman" w:hAnsi="Times New Roman" w:cs="Times New Roman"/>
                <w:sz w:val="24"/>
              </w:rPr>
              <w:t xml:space="preserve">ecomendaciones (aceptadas) + recomendaciones (tomó </w:t>
            </w:r>
            <w:bookmarkStart w:id="0" w:name="_GoBack"/>
            <w:bookmarkEnd w:id="0"/>
            <w:r w:rsidR="006325E4" w:rsidRPr="00A0350E">
              <w:rPr>
                <w:rFonts w:ascii="Times New Roman" w:hAnsi="Times New Roman" w:cs="Times New Roman"/>
                <w:sz w:val="24"/>
              </w:rPr>
              <w:t>nota)</w:t>
            </w:r>
          </w:p>
        </w:tc>
        <w:tc>
          <w:tcPr>
            <w:tcW w:w="1275" w:type="dxa"/>
            <w:vAlign w:val="center"/>
          </w:tcPr>
          <w:p w:rsidR="006325E4" w:rsidRPr="00A0350E" w:rsidRDefault="00A0350E" w:rsidP="00A0350E">
            <w:pPr>
              <w:jc w:val="center"/>
              <w:rPr>
                <w:rFonts w:ascii="Times New Roman" w:hAnsi="Times New Roman" w:cs="Times New Roman"/>
                <w:b/>
                <w:sz w:val="24"/>
              </w:rPr>
            </w:pPr>
            <w:r w:rsidRPr="00A0350E">
              <w:rPr>
                <w:rFonts w:ascii="Times New Roman" w:hAnsi="Times New Roman" w:cs="Times New Roman"/>
                <w:b/>
                <w:sz w:val="24"/>
              </w:rPr>
              <w:t>143</w:t>
            </w:r>
          </w:p>
        </w:tc>
        <w:tc>
          <w:tcPr>
            <w:tcW w:w="1134" w:type="dxa"/>
            <w:vAlign w:val="center"/>
          </w:tcPr>
          <w:p w:rsidR="006325E4" w:rsidRPr="00A0350E" w:rsidRDefault="00A0350E" w:rsidP="00A0350E">
            <w:pPr>
              <w:jc w:val="center"/>
              <w:rPr>
                <w:rFonts w:ascii="Times New Roman" w:hAnsi="Times New Roman" w:cs="Times New Roman"/>
                <w:b/>
                <w:sz w:val="24"/>
              </w:rPr>
            </w:pPr>
            <w:r w:rsidRPr="00A0350E">
              <w:rPr>
                <w:rFonts w:ascii="Times New Roman" w:hAnsi="Times New Roman" w:cs="Times New Roman"/>
                <w:b/>
                <w:sz w:val="24"/>
              </w:rPr>
              <w:t>94%</w:t>
            </w:r>
          </w:p>
        </w:tc>
        <w:tc>
          <w:tcPr>
            <w:tcW w:w="1418" w:type="dxa"/>
            <w:vAlign w:val="center"/>
          </w:tcPr>
          <w:p w:rsidR="006325E4" w:rsidRPr="00A0350E" w:rsidRDefault="00A0350E" w:rsidP="00A0350E">
            <w:pPr>
              <w:jc w:val="center"/>
              <w:rPr>
                <w:rFonts w:ascii="Times New Roman" w:hAnsi="Times New Roman" w:cs="Times New Roman"/>
                <w:b/>
                <w:sz w:val="24"/>
              </w:rPr>
            </w:pPr>
            <w:r w:rsidRPr="00A0350E">
              <w:rPr>
                <w:rFonts w:ascii="Times New Roman" w:hAnsi="Times New Roman" w:cs="Times New Roman"/>
                <w:b/>
                <w:sz w:val="24"/>
              </w:rPr>
              <w:t>107</w:t>
            </w:r>
          </w:p>
        </w:tc>
        <w:tc>
          <w:tcPr>
            <w:tcW w:w="1843" w:type="dxa"/>
            <w:shd w:val="clear" w:color="auto" w:fill="F4B083" w:themeFill="accent2" w:themeFillTint="99"/>
            <w:vAlign w:val="center"/>
          </w:tcPr>
          <w:p w:rsidR="006325E4" w:rsidRPr="00A0350E" w:rsidRDefault="00A0350E" w:rsidP="00A0350E">
            <w:pPr>
              <w:jc w:val="center"/>
              <w:rPr>
                <w:rFonts w:ascii="Times New Roman" w:hAnsi="Times New Roman" w:cs="Times New Roman"/>
                <w:b/>
                <w:sz w:val="24"/>
              </w:rPr>
            </w:pPr>
            <w:r w:rsidRPr="00A0350E">
              <w:rPr>
                <w:rFonts w:ascii="Times New Roman" w:hAnsi="Times New Roman" w:cs="Times New Roman"/>
                <w:b/>
                <w:sz w:val="24"/>
              </w:rPr>
              <w:t>75%</w:t>
            </w:r>
          </w:p>
        </w:tc>
      </w:tr>
    </w:tbl>
    <w:p w:rsidR="00CD505C" w:rsidRPr="001E1F9D" w:rsidRDefault="00CD505C" w:rsidP="001E1F9D">
      <w:pPr>
        <w:rPr>
          <w:b/>
          <w:sz w:val="24"/>
        </w:rPr>
      </w:pPr>
    </w:p>
    <w:p w:rsidR="00CD505C" w:rsidRPr="002570E9" w:rsidRDefault="00CD505C" w:rsidP="002570E9">
      <w:pPr>
        <w:spacing w:after="0"/>
      </w:pPr>
    </w:p>
    <w:sectPr w:rsidR="00CD505C" w:rsidRPr="002570E9" w:rsidSect="00496D66">
      <w:pgSz w:w="16839" w:h="11907" w:orient="landscape" w:code="9"/>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0A3" w:rsidRDefault="004950A3" w:rsidP="003455D1">
      <w:pPr>
        <w:spacing w:after="0" w:line="240" w:lineRule="auto"/>
      </w:pPr>
      <w:r>
        <w:separator/>
      </w:r>
    </w:p>
  </w:endnote>
  <w:endnote w:type="continuationSeparator" w:id="0">
    <w:p w:rsidR="004950A3" w:rsidRDefault="004950A3" w:rsidP="0034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0A3" w:rsidRDefault="004950A3" w:rsidP="003455D1">
      <w:pPr>
        <w:spacing w:after="0" w:line="240" w:lineRule="auto"/>
      </w:pPr>
      <w:r>
        <w:separator/>
      </w:r>
    </w:p>
  </w:footnote>
  <w:footnote w:type="continuationSeparator" w:id="0">
    <w:p w:rsidR="004950A3" w:rsidRDefault="004950A3" w:rsidP="00345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9D"/>
    <w:rsid w:val="000105FF"/>
    <w:rsid w:val="0002285F"/>
    <w:rsid w:val="00044F02"/>
    <w:rsid w:val="00053CA6"/>
    <w:rsid w:val="000C7AF4"/>
    <w:rsid w:val="00147BFD"/>
    <w:rsid w:val="00166A98"/>
    <w:rsid w:val="001A20A7"/>
    <w:rsid w:val="001E1F9D"/>
    <w:rsid w:val="00216186"/>
    <w:rsid w:val="002570E9"/>
    <w:rsid w:val="002E3218"/>
    <w:rsid w:val="00334201"/>
    <w:rsid w:val="003455D1"/>
    <w:rsid w:val="00350D78"/>
    <w:rsid w:val="00366D9C"/>
    <w:rsid w:val="003A2471"/>
    <w:rsid w:val="003C4C85"/>
    <w:rsid w:val="00474033"/>
    <w:rsid w:val="0048289D"/>
    <w:rsid w:val="004950A3"/>
    <w:rsid w:val="00496D66"/>
    <w:rsid w:val="004A4079"/>
    <w:rsid w:val="0053037A"/>
    <w:rsid w:val="00546AAA"/>
    <w:rsid w:val="0055141D"/>
    <w:rsid w:val="00577984"/>
    <w:rsid w:val="005D4E96"/>
    <w:rsid w:val="006325E4"/>
    <w:rsid w:val="00661294"/>
    <w:rsid w:val="00692550"/>
    <w:rsid w:val="006D772E"/>
    <w:rsid w:val="006F260B"/>
    <w:rsid w:val="006F65AF"/>
    <w:rsid w:val="0072530B"/>
    <w:rsid w:val="0079104C"/>
    <w:rsid w:val="007A17D3"/>
    <w:rsid w:val="007B2E7C"/>
    <w:rsid w:val="0080531B"/>
    <w:rsid w:val="008126A9"/>
    <w:rsid w:val="00857A73"/>
    <w:rsid w:val="00914B79"/>
    <w:rsid w:val="00976468"/>
    <w:rsid w:val="009D6875"/>
    <w:rsid w:val="009E0174"/>
    <w:rsid w:val="00A0350E"/>
    <w:rsid w:val="00A546CF"/>
    <w:rsid w:val="00AD4528"/>
    <w:rsid w:val="00B63A4E"/>
    <w:rsid w:val="00BD6E4C"/>
    <w:rsid w:val="00C554EB"/>
    <w:rsid w:val="00C63BEB"/>
    <w:rsid w:val="00C75FC7"/>
    <w:rsid w:val="00C77DFF"/>
    <w:rsid w:val="00CA0C35"/>
    <w:rsid w:val="00CB1F6F"/>
    <w:rsid w:val="00CD505C"/>
    <w:rsid w:val="00D0606B"/>
    <w:rsid w:val="00D2079E"/>
    <w:rsid w:val="00D92296"/>
    <w:rsid w:val="00E00217"/>
    <w:rsid w:val="00E16A8B"/>
    <w:rsid w:val="00E32A20"/>
    <w:rsid w:val="00E63C12"/>
    <w:rsid w:val="00E663AA"/>
    <w:rsid w:val="00E77EB5"/>
    <w:rsid w:val="00ED2F9B"/>
    <w:rsid w:val="00EE095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871CA-A899-40BD-888B-84C60D7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E16A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1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E16A8B"/>
    <w:rPr>
      <w:rFonts w:asciiTheme="majorHAnsi" w:eastAsiaTheme="majorEastAsia" w:hAnsiTheme="majorHAnsi" w:cstheme="majorBidi"/>
      <w:color w:val="2E74B5" w:themeColor="accent1" w:themeShade="BF"/>
      <w:sz w:val="26"/>
      <w:szCs w:val="26"/>
    </w:rPr>
  </w:style>
  <w:style w:type="paragraph" w:customStyle="1" w:styleId="Default">
    <w:name w:val="Default"/>
    <w:rsid w:val="00CA0C35"/>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3455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5D1"/>
  </w:style>
  <w:style w:type="paragraph" w:styleId="Piedepgina">
    <w:name w:val="footer"/>
    <w:basedOn w:val="Normal"/>
    <w:link w:val="PiedepginaCar"/>
    <w:uiPriority w:val="99"/>
    <w:unhideWhenUsed/>
    <w:rsid w:val="003455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28F7F1-590E-46B3-AE68-2C95CB9F8857}"/>
</file>

<file path=customXml/itemProps2.xml><?xml version="1.0" encoding="utf-8"?>
<ds:datastoreItem xmlns:ds="http://schemas.openxmlformats.org/officeDocument/2006/customXml" ds:itemID="{B0E4157D-8D6B-47B3-A36E-2AEA3E0AEDEF}"/>
</file>

<file path=customXml/itemProps3.xml><?xml version="1.0" encoding="utf-8"?>
<ds:datastoreItem xmlns:ds="http://schemas.openxmlformats.org/officeDocument/2006/customXml" ds:itemID="{2941194C-DD4A-446A-9337-6A532D451713}"/>
</file>

<file path=docProps/app.xml><?xml version="1.0" encoding="utf-8"?>
<Properties xmlns="http://schemas.openxmlformats.org/officeDocument/2006/extended-properties" xmlns:vt="http://schemas.openxmlformats.org/officeDocument/2006/docPropsVTypes">
  <Template>Normal</Template>
  <TotalTime>119</TotalTime>
  <Pages>18</Pages>
  <Words>5918</Words>
  <Characters>32552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2017-10-10T21:03:00Z</dcterms:created>
  <dcterms:modified xsi:type="dcterms:W3CDTF">2017-11-24T22:33:00Z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1365800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