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359" w:rsidRPr="006755B0" w:rsidRDefault="009E03C4" w:rsidP="00C91146">
      <w:pPr>
        <w:jc w:val="center"/>
        <w:rPr>
          <w:rFonts w:ascii="Times New Roman" w:hAnsi="Times New Roman"/>
          <w:sz w:val="56"/>
          <w:szCs w:val="56"/>
          <w:lang w:val="en-GB"/>
        </w:rPr>
      </w:pPr>
      <w:r>
        <w:rPr>
          <w:noProof/>
          <w:lang w:val="en-GB" w:eastAsia="en-GB"/>
        </w:rPr>
        <w:drawing>
          <wp:inline distT="0" distB="0" distL="0" distR="0">
            <wp:extent cx="2686050" cy="2800350"/>
            <wp:effectExtent l="19050" t="0" r="0" b="0"/>
            <wp:docPr id="1" name="Picture 1" descr="Description: C:\Users\FIRSTS~1\AppData\Local\Temp\Low\Temporary Internet Files\Content.IE5\QHGT9UH7\coat_of_arm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FIRSTS~1\AppData\Local\Temp\Low\Temporary Internet Files\Content.IE5\QHGT9UH7\coat_of_arms[1].png"/>
                    <pic:cNvPicPr>
                      <a:picLocks noChangeAspect="1" noChangeArrowheads="1"/>
                    </pic:cNvPicPr>
                  </pic:nvPicPr>
                  <pic:blipFill>
                    <a:blip r:embed="rId11" cstate="print"/>
                    <a:srcRect/>
                    <a:stretch>
                      <a:fillRect/>
                    </a:stretch>
                  </pic:blipFill>
                  <pic:spPr bwMode="auto">
                    <a:xfrm>
                      <a:off x="0" y="0"/>
                      <a:ext cx="2686050" cy="2800350"/>
                    </a:xfrm>
                    <a:prstGeom prst="rect">
                      <a:avLst/>
                    </a:prstGeom>
                    <a:noFill/>
                    <a:ln w="9525">
                      <a:noFill/>
                      <a:miter lim="800000"/>
                      <a:headEnd/>
                      <a:tailEnd/>
                    </a:ln>
                  </pic:spPr>
                </pic:pic>
              </a:graphicData>
            </a:graphic>
          </wp:inline>
        </w:drawing>
      </w:r>
    </w:p>
    <w:p w:rsidR="00B12359" w:rsidRPr="006755B0" w:rsidRDefault="00B12359" w:rsidP="00BD46AD">
      <w:pPr>
        <w:rPr>
          <w:rFonts w:ascii="Times New Roman" w:hAnsi="Times New Roman"/>
          <w:b/>
          <w:sz w:val="28"/>
          <w:szCs w:val="28"/>
        </w:rPr>
      </w:pPr>
      <w:r w:rsidRPr="006755B0">
        <w:rPr>
          <w:rFonts w:ascii="Times New Roman" w:hAnsi="Times New Roman"/>
          <w:b/>
          <w:sz w:val="28"/>
          <w:szCs w:val="28"/>
        </w:rPr>
        <w:t xml:space="preserve">MID-TERM </w:t>
      </w:r>
      <w:r w:rsidR="00144034" w:rsidRPr="006755B0">
        <w:rPr>
          <w:rFonts w:ascii="Times New Roman" w:hAnsi="Times New Roman"/>
          <w:b/>
          <w:sz w:val="28"/>
          <w:szCs w:val="28"/>
        </w:rPr>
        <w:t xml:space="preserve">PROGRESS REPORT </w:t>
      </w:r>
      <w:r w:rsidRPr="006755B0">
        <w:rPr>
          <w:rFonts w:ascii="Times New Roman" w:hAnsi="Times New Roman"/>
          <w:b/>
          <w:sz w:val="28"/>
          <w:szCs w:val="28"/>
        </w:rPr>
        <w:t xml:space="preserve">ON THE </w:t>
      </w:r>
      <w:r w:rsidR="00BD46AD">
        <w:rPr>
          <w:rFonts w:ascii="Times New Roman" w:hAnsi="Times New Roman"/>
          <w:b/>
          <w:sz w:val="28"/>
          <w:szCs w:val="28"/>
        </w:rPr>
        <w:t xml:space="preserve">IMPLEMENTATION OF THE UNIVERSAL PERIODIC REVIEW RECOMMENDATIONS ACCEPTED BY NAMIBIA IN JANUARY 2016. </w:t>
      </w:r>
    </w:p>
    <w:p w:rsidR="000B5DC9" w:rsidRPr="00BB2419" w:rsidRDefault="000B5DC9" w:rsidP="00BB2419">
      <w:pPr>
        <w:spacing w:after="0"/>
        <w:rPr>
          <w:rFonts w:ascii="Times New Roman" w:hAnsi="Times New Roman"/>
          <w:b/>
          <w:sz w:val="40"/>
          <w:szCs w:val="40"/>
        </w:rPr>
      </w:pPr>
    </w:p>
    <w:p w:rsidR="00BB2419" w:rsidRPr="00BB2419" w:rsidRDefault="00BB2419" w:rsidP="00531C96">
      <w:pPr>
        <w:spacing w:after="0"/>
        <w:jc w:val="center"/>
        <w:outlineLvl w:val="1"/>
        <w:rPr>
          <w:rFonts w:ascii="Times New Roman" w:hAnsi="Times New Roman"/>
          <w:sz w:val="28"/>
          <w:szCs w:val="28"/>
        </w:rPr>
      </w:pPr>
      <w:r w:rsidRPr="00BB2419">
        <w:rPr>
          <w:rFonts w:ascii="Times New Roman" w:hAnsi="Times New Roman"/>
          <w:sz w:val="28"/>
          <w:szCs w:val="28"/>
        </w:rPr>
        <w:t xml:space="preserve">During the initial review of the human rights </w:t>
      </w:r>
      <w:r w:rsidR="00E86A0C">
        <w:rPr>
          <w:rFonts w:ascii="Times New Roman" w:hAnsi="Times New Roman"/>
          <w:sz w:val="28"/>
          <w:szCs w:val="28"/>
        </w:rPr>
        <w:t xml:space="preserve">situation </w:t>
      </w:r>
      <w:r w:rsidRPr="00BB2419">
        <w:rPr>
          <w:rFonts w:ascii="Times New Roman" w:hAnsi="Times New Roman"/>
          <w:sz w:val="28"/>
          <w:szCs w:val="28"/>
        </w:rPr>
        <w:t xml:space="preserve">in Namibia </w:t>
      </w:r>
      <w:r w:rsidR="00AF55E2">
        <w:rPr>
          <w:rFonts w:ascii="Times New Roman" w:hAnsi="Times New Roman"/>
          <w:sz w:val="28"/>
          <w:szCs w:val="28"/>
        </w:rPr>
        <w:t>in</w:t>
      </w:r>
      <w:r w:rsidRPr="00BB2419">
        <w:rPr>
          <w:rFonts w:ascii="Times New Roman" w:hAnsi="Times New Roman"/>
          <w:sz w:val="28"/>
          <w:szCs w:val="28"/>
        </w:rPr>
        <w:t xml:space="preserve"> January 201</w:t>
      </w:r>
      <w:r w:rsidR="00AF55E2">
        <w:rPr>
          <w:rFonts w:ascii="Times New Roman" w:hAnsi="Times New Roman"/>
          <w:sz w:val="28"/>
          <w:szCs w:val="28"/>
        </w:rPr>
        <w:t>6</w:t>
      </w:r>
      <w:r w:rsidR="00B07D8C">
        <w:rPr>
          <w:rFonts w:ascii="Times New Roman" w:hAnsi="Times New Roman"/>
          <w:sz w:val="28"/>
          <w:szCs w:val="28"/>
        </w:rPr>
        <w:t xml:space="preserve">, </w:t>
      </w:r>
      <w:r w:rsidR="00985157">
        <w:rPr>
          <w:rFonts w:ascii="Times New Roman" w:hAnsi="Times New Roman"/>
          <w:sz w:val="28"/>
          <w:szCs w:val="28"/>
        </w:rPr>
        <w:t>m</w:t>
      </w:r>
      <w:r w:rsidR="00B07D8C">
        <w:rPr>
          <w:rFonts w:ascii="Times New Roman" w:hAnsi="Times New Roman"/>
          <w:sz w:val="28"/>
          <w:szCs w:val="28"/>
        </w:rPr>
        <w:t xml:space="preserve">ember </w:t>
      </w:r>
      <w:r w:rsidR="00985157">
        <w:rPr>
          <w:rFonts w:ascii="Times New Roman" w:hAnsi="Times New Roman"/>
          <w:sz w:val="28"/>
          <w:szCs w:val="28"/>
        </w:rPr>
        <w:t>s</w:t>
      </w:r>
      <w:r w:rsidR="00B07D8C">
        <w:rPr>
          <w:rFonts w:ascii="Times New Roman" w:hAnsi="Times New Roman"/>
          <w:sz w:val="28"/>
          <w:szCs w:val="28"/>
        </w:rPr>
        <w:t>tates made 219</w:t>
      </w:r>
      <w:r w:rsidR="00985157">
        <w:rPr>
          <w:rFonts w:ascii="Times New Roman" w:hAnsi="Times New Roman"/>
          <w:sz w:val="28"/>
          <w:szCs w:val="28"/>
        </w:rPr>
        <w:t xml:space="preserve"> </w:t>
      </w:r>
      <w:r w:rsidRPr="00BB2419">
        <w:rPr>
          <w:rFonts w:ascii="Times New Roman" w:hAnsi="Times New Roman"/>
          <w:sz w:val="28"/>
          <w:szCs w:val="28"/>
        </w:rPr>
        <w:t>recommendations during the interactive dialogue of w</w:t>
      </w:r>
      <w:r w:rsidR="00787796">
        <w:rPr>
          <w:rFonts w:ascii="Times New Roman" w:hAnsi="Times New Roman"/>
          <w:sz w:val="28"/>
          <w:szCs w:val="28"/>
        </w:rPr>
        <w:t>hich</w:t>
      </w:r>
      <w:r w:rsidR="00B07D8C">
        <w:rPr>
          <w:rFonts w:ascii="Times New Roman" w:hAnsi="Times New Roman"/>
          <w:sz w:val="28"/>
          <w:szCs w:val="28"/>
        </w:rPr>
        <w:t xml:space="preserve"> 191 were accepted and 28 were noted. </w:t>
      </w:r>
    </w:p>
    <w:p w:rsidR="00531C96" w:rsidRPr="009E03C4" w:rsidRDefault="00531C96" w:rsidP="009E03C4">
      <w:pPr>
        <w:rPr>
          <w:rFonts w:ascii="Times New Roman" w:hAnsi="Times New Roman"/>
          <w:b/>
          <w:sz w:val="28"/>
          <w:szCs w:val="28"/>
        </w:rPr>
      </w:pPr>
    </w:p>
    <w:p w:rsidR="005E388A" w:rsidRDefault="005E388A" w:rsidP="006B010F">
      <w:pPr>
        <w:jc w:val="center"/>
        <w:rPr>
          <w:rFonts w:ascii="Times New Roman" w:hAnsi="Times New Roman"/>
          <w:b/>
          <w:sz w:val="28"/>
          <w:szCs w:val="28"/>
        </w:rPr>
        <w:sectPr w:rsidR="005E388A" w:rsidSect="009F3F76">
          <w:headerReference w:type="default" r:id="rId12"/>
          <w:pgSz w:w="15840" w:h="12240" w:orient="landscape"/>
          <w:pgMar w:top="1440" w:right="1440" w:bottom="1440" w:left="1440" w:header="720" w:footer="720" w:gutter="0"/>
          <w:cols w:space="720"/>
          <w:docGrid w:linePitch="360"/>
        </w:sectPr>
      </w:pPr>
    </w:p>
    <w:p w:rsidR="007D2FE9" w:rsidRPr="006755B0" w:rsidRDefault="007D2FE9" w:rsidP="005E388A">
      <w:pPr>
        <w:rPr>
          <w:rFonts w:ascii="Times New Roman" w:hAnsi="Times New Roman"/>
          <w:b/>
          <w:sz w:val="28"/>
          <w:szCs w:val="28"/>
        </w:rPr>
      </w:pPr>
      <w:r w:rsidRPr="006755B0">
        <w:rPr>
          <w:rFonts w:ascii="Times New Roman" w:hAnsi="Times New Roman"/>
          <w:b/>
          <w:sz w:val="28"/>
          <w:szCs w:val="28"/>
        </w:rPr>
        <w:lastRenderedPageBreak/>
        <w:t xml:space="preserve">Summary of </w:t>
      </w:r>
      <w:r w:rsidR="00FA7B92" w:rsidRPr="006755B0">
        <w:rPr>
          <w:rFonts w:ascii="Times New Roman" w:hAnsi="Times New Roman"/>
          <w:b/>
          <w:sz w:val="28"/>
          <w:szCs w:val="28"/>
        </w:rPr>
        <w:t>implementation o</w:t>
      </w:r>
      <w:r w:rsidR="00DD0ECA">
        <w:rPr>
          <w:rFonts w:ascii="Times New Roman" w:hAnsi="Times New Roman"/>
          <w:b/>
          <w:sz w:val="28"/>
          <w:szCs w:val="28"/>
        </w:rPr>
        <w:t>f</w:t>
      </w:r>
      <w:r w:rsidR="00FA7B92" w:rsidRPr="006755B0">
        <w:rPr>
          <w:rFonts w:ascii="Times New Roman" w:hAnsi="Times New Roman"/>
          <w:b/>
          <w:sz w:val="28"/>
          <w:szCs w:val="28"/>
        </w:rPr>
        <w:t xml:space="preserve"> </w:t>
      </w:r>
      <w:r w:rsidRPr="006755B0">
        <w:rPr>
          <w:rFonts w:ascii="Times New Roman" w:hAnsi="Times New Roman"/>
          <w:b/>
          <w:sz w:val="28"/>
          <w:szCs w:val="28"/>
        </w:rPr>
        <w:t xml:space="preserve">UPR recommendations accepted </w:t>
      </w:r>
      <w:r w:rsidR="00DD0ECA">
        <w:rPr>
          <w:rFonts w:ascii="Times New Roman" w:hAnsi="Times New Roman"/>
          <w:b/>
          <w:sz w:val="28"/>
          <w:szCs w:val="28"/>
        </w:rPr>
        <w:t xml:space="preserve">and noted </w:t>
      </w:r>
      <w:r w:rsidRPr="006755B0">
        <w:rPr>
          <w:rFonts w:ascii="Times New Roman" w:hAnsi="Times New Roman"/>
          <w:b/>
          <w:sz w:val="28"/>
          <w:szCs w:val="28"/>
        </w:rPr>
        <w:t>by Namibia</w:t>
      </w:r>
      <w:r w:rsidR="00DD0ECA">
        <w:rPr>
          <w:rFonts w:ascii="Times New Roman" w:hAnsi="Times New Roman"/>
          <w:b/>
          <w:sz w:val="28"/>
          <w:szCs w:val="28"/>
        </w:rPr>
        <w:t>.</w:t>
      </w:r>
    </w:p>
    <w:p w:rsidR="00144034" w:rsidRPr="00C42FCE" w:rsidRDefault="00C42FCE" w:rsidP="00C91146">
      <w:pPr>
        <w:jc w:val="both"/>
        <w:rPr>
          <w:rFonts w:ascii="Times New Roman" w:hAnsi="Times New Roman"/>
          <w:b/>
          <w:sz w:val="24"/>
          <w:szCs w:val="24"/>
        </w:rPr>
      </w:pPr>
      <w:r w:rsidRPr="00C42FCE">
        <w:rPr>
          <w:rFonts w:ascii="MinionPro-It" w:hAnsi="MinionPro-It" w:cs="MinionPro-It"/>
          <w:iCs/>
          <w:color w:val="971B1E"/>
          <w:sz w:val="36"/>
          <w:szCs w:val="36"/>
          <w:lang w:val="en-ZA"/>
        </w:rPr>
        <w:t>OUTSTANDING TREATIES/ CONVENTIONS</w:t>
      </w:r>
    </w:p>
    <w:tbl>
      <w:tblPr>
        <w:tblW w:w="1403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3969"/>
        <w:gridCol w:w="8079"/>
      </w:tblGrid>
      <w:tr w:rsidR="00144034" w:rsidRPr="006755B0" w:rsidTr="005E388A">
        <w:trPr>
          <w:trHeight w:val="929"/>
        </w:trPr>
        <w:tc>
          <w:tcPr>
            <w:tcW w:w="1987" w:type="dxa"/>
          </w:tcPr>
          <w:p w:rsidR="00144034" w:rsidRPr="006755B0" w:rsidRDefault="00584875" w:rsidP="00584875">
            <w:pPr>
              <w:spacing w:after="0"/>
              <w:jc w:val="both"/>
              <w:rPr>
                <w:rFonts w:ascii="Times New Roman" w:hAnsi="Times New Roman"/>
                <w:b/>
              </w:rPr>
            </w:pPr>
            <w:r>
              <w:rPr>
                <w:rFonts w:ascii="Times New Roman" w:hAnsi="Times New Roman"/>
                <w:b/>
              </w:rPr>
              <w:t>Recommendation number.</w:t>
            </w:r>
          </w:p>
        </w:tc>
        <w:tc>
          <w:tcPr>
            <w:tcW w:w="3969" w:type="dxa"/>
          </w:tcPr>
          <w:p w:rsidR="00144034" w:rsidRPr="006755B0" w:rsidRDefault="00144034" w:rsidP="00C91146">
            <w:pPr>
              <w:spacing w:after="0"/>
              <w:jc w:val="both"/>
              <w:rPr>
                <w:rFonts w:ascii="Times New Roman" w:hAnsi="Times New Roman"/>
                <w:b/>
                <w:sz w:val="24"/>
                <w:szCs w:val="24"/>
              </w:rPr>
            </w:pPr>
            <w:r w:rsidRPr="006755B0">
              <w:rPr>
                <w:rFonts w:ascii="Times New Roman" w:hAnsi="Times New Roman"/>
                <w:b/>
                <w:sz w:val="24"/>
                <w:szCs w:val="24"/>
              </w:rPr>
              <w:t>I</w:t>
            </w:r>
            <w:r w:rsidR="00971286" w:rsidRPr="006755B0">
              <w:rPr>
                <w:rFonts w:ascii="Times New Roman" w:hAnsi="Times New Roman"/>
                <w:b/>
                <w:sz w:val="24"/>
                <w:szCs w:val="24"/>
              </w:rPr>
              <w:t xml:space="preserve">ssues </w:t>
            </w:r>
            <w:r w:rsidRPr="006755B0">
              <w:rPr>
                <w:rFonts w:ascii="Times New Roman" w:hAnsi="Times New Roman"/>
                <w:b/>
                <w:sz w:val="24"/>
                <w:szCs w:val="24"/>
              </w:rPr>
              <w:t>/ R</w:t>
            </w:r>
            <w:r w:rsidR="00971286" w:rsidRPr="006755B0">
              <w:rPr>
                <w:rFonts w:ascii="Times New Roman" w:hAnsi="Times New Roman"/>
                <w:b/>
                <w:sz w:val="24"/>
                <w:szCs w:val="24"/>
              </w:rPr>
              <w:t>ecommendations</w:t>
            </w:r>
          </w:p>
        </w:tc>
        <w:tc>
          <w:tcPr>
            <w:tcW w:w="8079" w:type="dxa"/>
          </w:tcPr>
          <w:p w:rsidR="00144034" w:rsidRPr="006755B0" w:rsidRDefault="00971286" w:rsidP="00971286">
            <w:pPr>
              <w:spacing w:after="0"/>
              <w:jc w:val="both"/>
              <w:rPr>
                <w:rFonts w:ascii="Times New Roman" w:hAnsi="Times New Roman"/>
                <w:b/>
                <w:sz w:val="24"/>
                <w:szCs w:val="24"/>
              </w:rPr>
            </w:pPr>
            <w:r w:rsidRPr="00974020">
              <w:rPr>
                <w:rFonts w:ascii="Times New Roman" w:hAnsi="Times New Roman"/>
                <w:b/>
              </w:rPr>
              <w:t>Progress Made in</w:t>
            </w:r>
            <w:r>
              <w:rPr>
                <w:rFonts w:ascii="Times New Roman" w:hAnsi="Times New Roman"/>
                <w:b/>
              </w:rPr>
              <w:t xml:space="preserve"> The</w:t>
            </w:r>
            <w:r w:rsidRPr="00974020">
              <w:rPr>
                <w:rFonts w:ascii="Times New Roman" w:hAnsi="Times New Roman"/>
                <w:b/>
              </w:rPr>
              <w:t xml:space="preserve"> Implementation of Recommendations</w:t>
            </w:r>
          </w:p>
        </w:tc>
      </w:tr>
      <w:tr w:rsidR="00144034" w:rsidRPr="005F5CD5" w:rsidTr="005E388A">
        <w:trPr>
          <w:trHeight w:val="1622"/>
        </w:trPr>
        <w:tc>
          <w:tcPr>
            <w:tcW w:w="1987" w:type="dxa"/>
          </w:tcPr>
          <w:p w:rsidR="00144034" w:rsidRPr="005F5CD5" w:rsidRDefault="00D24526" w:rsidP="00C91146">
            <w:pPr>
              <w:spacing w:after="0"/>
              <w:jc w:val="both"/>
              <w:rPr>
                <w:rFonts w:ascii="Times New Roman" w:hAnsi="Times New Roman"/>
                <w:sz w:val="24"/>
                <w:szCs w:val="24"/>
              </w:rPr>
            </w:pPr>
            <w:r w:rsidRPr="005F5CD5">
              <w:rPr>
                <w:rFonts w:ascii="Times New Roman" w:hAnsi="Times New Roman"/>
                <w:sz w:val="24"/>
                <w:szCs w:val="24"/>
              </w:rPr>
              <w:t>1</w:t>
            </w:r>
            <w:r w:rsidR="005E388A">
              <w:rPr>
                <w:rFonts w:ascii="Times New Roman" w:hAnsi="Times New Roman"/>
                <w:sz w:val="24"/>
                <w:szCs w:val="24"/>
              </w:rPr>
              <w:t>.</w:t>
            </w:r>
          </w:p>
        </w:tc>
        <w:tc>
          <w:tcPr>
            <w:tcW w:w="3969" w:type="dxa"/>
          </w:tcPr>
          <w:p w:rsidR="00144034" w:rsidRPr="005E388A" w:rsidRDefault="002D4D8F" w:rsidP="005E388A">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Recommended consent to the</w:t>
            </w:r>
            <w:r w:rsidR="00901F9D" w:rsidRPr="00901F9D">
              <w:rPr>
                <w:rFonts w:ascii="Times New Roman" w:eastAsia="MinionPro-Regular" w:hAnsi="Times New Roman"/>
                <w:sz w:val="24"/>
                <w:szCs w:val="24"/>
                <w:lang w:val="en-ZA"/>
              </w:rPr>
              <w:t xml:space="preserve"> international instruments to which it is not a party. (Congo)</w:t>
            </w:r>
          </w:p>
        </w:tc>
        <w:tc>
          <w:tcPr>
            <w:tcW w:w="8079" w:type="dxa"/>
          </w:tcPr>
          <w:p w:rsidR="00144034" w:rsidRPr="005F5CD5" w:rsidRDefault="00CD6284" w:rsidP="00C87DF5">
            <w:pPr>
              <w:spacing w:after="0"/>
              <w:jc w:val="both"/>
              <w:rPr>
                <w:rFonts w:ascii="Times New Roman" w:hAnsi="Times New Roman"/>
                <w:sz w:val="24"/>
                <w:szCs w:val="24"/>
              </w:rPr>
            </w:pPr>
            <w:r>
              <w:rPr>
                <w:rFonts w:ascii="Times New Roman" w:hAnsi="Times New Roman"/>
                <w:sz w:val="24"/>
                <w:szCs w:val="24"/>
              </w:rPr>
              <w:t xml:space="preserve">This recommendation enjoys Namibia’s support. </w:t>
            </w:r>
            <w:r w:rsidR="00C87DF5">
              <w:rPr>
                <w:rFonts w:ascii="Times New Roman" w:hAnsi="Times New Roman"/>
                <w:sz w:val="24"/>
                <w:szCs w:val="24"/>
              </w:rPr>
              <w:t xml:space="preserve">Namibia accepted these recommendations during its first and second UPR cycle. The relevant line ministries have been working with legal experts to harmonize the relevant domestic laws in order to ratify some of the international instruments.  </w:t>
            </w:r>
          </w:p>
        </w:tc>
      </w:tr>
      <w:tr w:rsidR="00144034" w:rsidRPr="005F5CD5" w:rsidTr="005E388A">
        <w:trPr>
          <w:trHeight w:val="1401"/>
        </w:trPr>
        <w:tc>
          <w:tcPr>
            <w:tcW w:w="1987" w:type="dxa"/>
          </w:tcPr>
          <w:p w:rsidR="00144034" w:rsidRPr="005F5CD5" w:rsidRDefault="00D24526" w:rsidP="00C91146">
            <w:pPr>
              <w:spacing w:after="0"/>
              <w:jc w:val="both"/>
              <w:rPr>
                <w:rFonts w:ascii="Times New Roman" w:hAnsi="Times New Roman"/>
                <w:sz w:val="24"/>
                <w:szCs w:val="24"/>
              </w:rPr>
            </w:pPr>
            <w:r w:rsidRPr="005F5CD5">
              <w:rPr>
                <w:rFonts w:ascii="Times New Roman" w:hAnsi="Times New Roman"/>
                <w:sz w:val="24"/>
                <w:szCs w:val="24"/>
              </w:rPr>
              <w:t>2</w:t>
            </w:r>
            <w:r w:rsidR="005E388A">
              <w:rPr>
                <w:rFonts w:ascii="Times New Roman" w:hAnsi="Times New Roman"/>
                <w:sz w:val="24"/>
                <w:szCs w:val="24"/>
              </w:rPr>
              <w:t>.</w:t>
            </w:r>
          </w:p>
        </w:tc>
        <w:tc>
          <w:tcPr>
            <w:tcW w:w="3969" w:type="dxa"/>
          </w:tcPr>
          <w:p w:rsidR="00144034" w:rsidRPr="005E388A" w:rsidRDefault="002D4D8F" w:rsidP="005E388A">
            <w:pPr>
              <w:autoSpaceDE w:val="0"/>
              <w:autoSpaceDN w:val="0"/>
              <w:adjustRightInd w:val="0"/>
              <w:spacing w:after="0" w:line="240" w:lineRule="auto"/>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Recommends optional protocol to the</w:t>
            </w:r>
            <w:r w:rsidR="00901F9D" w:rsidRPr="00901F9D">
              <w:rPr>
                <w:rFonts w:ascii="Times New Roman" w:eastAsia="MinionPro-Regular" w:hAnsi="Times New Roman"/>
                <w:sz w:val="24"/>
                <w:szCs w:val="24"/>
                <w:lang w:val="en-ZA"/>
              </w:rPr>
              <w:t xml:space="preserve"> CRC on a communications procedure. (Portugal)</w:t>
            </w:r>
          </w:p>
        </w:tc>
        <w:tc>
          <w:tcPr>
            <w:tcW w:w="8079" w:type="dxa"/>
          </w:tcPr>
          <w:p w:rsidR="00144034" w:rsidRPr="005E388A" w:rsidRDefault="00CD6284" w:rsidP="00E86A0C">
            <w:pPr>
              <w:jc w:val="both"/>
              <w:rPr>
                <w:rFonts w:ascii="Times New Roman" w:hAnsi="Times New Roman"/>
                <w:i/>
                <w:sz w:val="24"/>
                <w:szCs w:val="24"/>
              </w:rPr>
            </w:pPr>
            <w:r>
              <w:rPr>
                <w:rFonts w:ascii="Times New Roman" w:hAnsi="Times New Roman"/>
                <w:sz w:val="24"/>
                <w:szCs w:val="24"/>
              </w:rPr>
              <w:t>This recommenda</w:t>
            </w:r>
            <w:r w:rsidR="005E388A">
              <w:rPr>
                <w:rFonts w:ascii="Times New Roman" w:hAnsi="Times New Roman"/>
                <w:sz w:val="24"/>
                <w:szCs w:val="24"/>
              </w:rPr>
              <w:t xml:space="preserve">tion enjoys Namibia’s support. </w:t>
            </w:r>
            <w:r>
              <w:rPr>
                <w:rFonts w:ascii="Times New Roman" w:hAnsi="Times New Roman"/>
                <w:sz w:val="24"/>
                <w:szCs w:val="24"/>
              </w:rPr>
              <w:t xml:space="preserve">See our responses </w:t>
            </w:r>
            <w:r w:rsidR="00E86A0C">
              <w:rPr>
                <w:rFonts w:ascii="Times New Roman" w:hAnsi="Times New Roman"/>
                <w:sz w:val="24"/>
                <w:szCs w:val="24"/>
              </w:rPr>
              <w:t>to</w:t>
            </w:r>
            <w:r w:rsidR="00584875">
              <w:rPr>
                <w:rFonts w:ascii="Times New Roman" w:hAnsi="Times New Roman"/>
                <w:sz w:val="24"/>
                <w:szCs w:val="24"/>
              </w:rPr>
              <w:t xml:space="preserve"> recommendation 1.</w:t>
            </w:r>
          </w:p>
        </w:tc>
      </w:tr>
      <w:tr w:rsidR="00144034" w:rsidRPr="005F5CD5" w:rsidTr="005E388A">
        <w:trPr>
          <w:trHeight w:val="2153"/>
        </w:trPr>
        <w:tc>
          <w:tcPr>
            <w:tcW w:w="1987" w:type="dxa"/>
          </w:tcPr>
          <w:p w:rsidR="00144034" w:rsidRPr="005F5CD5" w:rsidRDefault="00D24526" w:rsidP="00C91146">
            <w:pPr>
              <w:spacing w:after="0"/>
              <w:jc w:val="both"/>
              <w:rPr>
                <w:rFonts w:ascii="Times New Roman" w:hAnsi="Times New Roman"/>
                <w:sz w:val="24"/>
                <w:szCs w:val="24"/>
              </w:rPr>
            </w:pPr>
            <w:r w:rsidRPr="005F5CD5">
              <w:rPr>
                <w:rFonts w:ascii="Times New Roman" w:hAnsi="Times New Roman"/>
                <w:sz w:val="24"/>
                <w:szCs w:val="24"/>
              </w:rPr>
              <w:t>3</w:t>
            </w:r>
            <w:r w:rsidR="005E388A">
              <w:rPr>
                <w:rFonts w:ascii="Times New Roman" w:hAnsi="Times New Roman"/>
                <w:sz w:val="24"/>
                <w:szCs w:val="24"/>
              </w:rPr>
              <w:t>.</w:t>
            </w:r>
          </w:p>
        </w:tc>
        <w:tc>
          <w:tcPr>
            <w:tcW w:w="3969" w:type="dxa"/>
          </w:tcPr>
          <w:p w:rsidR="00901F9D"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Has also recommended the ratification of</w:t>
            </w:r>
            <w:r w:rsidR="00901F9D" w:rsidRPr="00901F9D">
              <w:rPr>
                <w:rFonts w:ascii="Times New Roman" w:eastAsia="MinionPro-Regular" w:hAnsi="Times New Roman"/>
                <w:sz w:val="24"/>
                <w:szCs w:val="24"/>
                <w:lang w:val="en-ZA"/>
              </w:rPr>
              <w:t xml:space="preserve"> </w:t>
            </w:r>
            <w:r w:rsidR="00901F9D">
              <w:rPr>
                <w:rFonts w:ascii="Times New Roman" w:eastAsia="MinionPro-Regular" w:hAnsi="Times New Roman"/>
                <w:sz w:val="24"/>
                <w:szCs w:val="24"/>
                <w:lang w:val="en-ZA"/>
              </w:rPr>
              <w:t xml:space="preserve">the Convention </w:t>
            </w:r>
            <w:r w:rsidR="00901F9D" w:rsidRPr="00901F9D">
              <w:rPr>
                <w:rFonts w:ascii="Times New Roman" w:eastAsia="MinionPro-Regular" w:hAnsi="Times New Roman"/>
                <w:sz w:val="24"/>
                <w:szCs w:val="24"/>
                <w:lang w:val="en-ZA"/>
              </w:rPr>
              <w:t>against Torture and the optional protocol thereto. (Portugal)</w:t>
            </w:r>
          </w:p>
          <w:p w:rsidR="00901F9D" w:rsidRPr="00901F9D" w:rsidRDefault="00901F9D" w:rsidP="00901F9D">
            <w:pPr>
              <w:autoSpaceDE w:val="0"/>
              <w:autoSpaceDN w:val="0"/>
              <w:adjustRightInd w:val="0"/>
              <w:spacing w:after="0" w:line="240" w:lineRule="auto"/>
              <w:jc w:val="both"/>
              <w:rPr>
                <w:rFonts w:ascii="Times New Roman" w:eastAsia="MinionPro-Regular" w:hAnsi="Times New Roman"/>
                <w:sz w:val="24"/>
                <w:szCs w:val="24"/>
                <w:lang w:val="en-ZA"/>
              </w:rPr>
            </w:pPr>
          </w:p>
          <w:p w:rsidR="007A3823" w:rsidRPr="005F5CD5" w:rsidRDefault="007A3823" w:rsidP="00901F9D">
            <w:pPr>
              <w:autoSpaceDE w:val="0"/>
              <w:autoSpaceDN w:val="0"/>
              <w:adjustRightInd w:val="0"/>
              <w:spacing w:after="0" w:line="240" w:lineRule="auto"/>
              <w:jc w:val="both"/>
              <w:rPr>
                <w:rFonts w:ascii="Times New Roman" w:hAnsi="Times New Roman"/>
                <w:sz w:val="24"/>
                <w:szCs w:val="24"/>
              </w:rPr>
            </w:pPr>
          </w:p>
        </w:tc>
        <w:tc>
          <w:tcPr>
            <w:tcW w:w="8079" w:type="dxa"/>
          </w:tcPr>
          <w:p w:rsidR="00D41E07" w:rsidRPr="005F5CD5" w:rsidRDefault="00CD6284" w:rsidP="00CD6284">
            <w:pPr>
              <w:spacing w:after="0"/>
              <w:jc w:val="both"/>
              <w:rPr>
                <w:rFonts w:ascii="Times New Roman" w:hAnsi="Times New Roman"/>
                <w:sz w:val="24"/>
                <w:szCs w:val="24"/>
              </w:rPr>
            </w:pPr>
            <w:r>
              <w:rPr>
                <w:rFonts w:ascii="Times New Roman" w:hAnsi="Times New Roman"/>
                <w:sz w:val="24"/>
                <w:szCs w:val="24"/>
              </w:rPr>
              <w:t xml:space="preserve">This recommendation enjoys Namibia’s support. Namibia is already a state party to the Convention against Torture. The government will hold nationwide consultations on whether it will be beneficial for </w:t>
            </w:r>
            <w:r w:rsidR="00584875">
              <w:rPr>
                <w:rFonts w:ascii="Times New Roman" w:hAnsi="Times New Roman"/>
                <w:sz w:val="24"/>
                <w:szCs w:val="24"/>
              </w:rPr>
              <w:t>Namibia</w:t>
            </w:r>
            <w:r>
              <w:rPr>
                <w:rFonts w:ascii="Times New Roman" w:hAnsi="Times New Roman"/>
                <w:sz w:val="24"/>
                <w:szCs w:val="24"/>
              </w:rPr>
              <w:t xml:space="preserve"> to ratify the optional protocol on CAT or not, or whether the existing domestic mechanisms are sufficient to address the concerns raised in the said optional protocol.</w:t>
            </w:r>
          </w:p>
        </w:tc>
      </w:tr>
      <w:tr w:rsidR="00144034" w:rsidRPr="00901F9D" w:rsidTr="005E388A">
        <w:trPr>
          <w:trHeight w:val="1681"/>
        </w:trPr>
        <w:tc>
          <w:tcPr>
            <w:tcW w:w="1987" w:type="dxa"/>
          </w:tcPr>
          <w:p w:rsidR="00144034" w:rsidRPr="00901F9D" w:rsidRDefault="006F26FA" w:rsidP="00901F9D">
            <w:pPr>
              <w:spacing w:after="0"/>
              <w:jc w:val="both"/>
              <w:rPr>
                <w:rFonts w:ascii="Times New Roman" w:hAnsi="Times New Roman"/>
                <w:sz w:val="24"/>
                <w:szCs w:val="24"/>
              </w:rPr>
            </w:pPr>
            <w:r w:rsidRPr="00901F9D">
              <w:rPr>
                <w:rFonts w:ascii="Times New Roman" w:hAnsi="Times New Roman"/>
                <w:sz w:val="24"/>
                <w:szCs w:val="24"/>
              </w:rPr>
              <w:lastRenderedPageBreak/>
              <w:t>4</w:t>
            </w:r>
            <w:r w:rsidR="005E388A">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Necessary measures to ratify the</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Optional Protocol to CAT should</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be adopted, in conformity with the</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commitments made by Namibia during</w:t>
            </w:r>
          </w:p>
          <w:p w:rsidR="00144034" w:rsidRPr="00901F9D" w:rsidRDefault="002D4D8F" w:rsidP="00901F9D">
            <w:pPr>
              <w:spacing w:after="0"/>
              <w:jc w:val="both"/>
              <w:rPr>
                <w:rFonts w:ascii="Times New Roman" w:hAnsi="Times New Roman"/>
                <w:sz w:val="24"/>
                <w:szCs w:val="24"/>
              </w:rPr>
            </w:pPr>
            <w:r w:rsidRPr="00901F9D">
              <w:rPr>
                <w:rFonts w:ascii="Times New Roman" w:eastAsia="MinionPro-Regular" w:hAnsi="Times New Roman"/>
                <w:sz w:val="24"/>
                <w:szCs w:val="24"/>
                <w:lang w:val="en-ZA"/>
              </w:rPr>
              <w:t>the first UPR cycle. (Chile)</w:t>
            </w:r>
          </w:p>
        </w:tc>
        <w:tc>
          <w:tcPr>
            <w:tcW w:w="8079" w:type="dxa"/>
          </w:tcPr>
          <w:p w:rsidR="00A7769C" w:rsidRPr="00901F9D" w:rsidRDefault="00CD6284" w:rsidP="00E86A0C">
            <w:pPr>
              <w:spacing w:after="0"/>
              <w:jc w:val="both"/>
              <w:rPr>
                <w:rFonts w:ascii="Times New Roman" w:hAnsi="Times New Roman"/>
                <w:sz w:val="24"/>
                <w:szCs w:val="24"/>
              </w:rPr>
            </w:pPr>
            <w:r>
              <w:rPr>
                <w:rFonts w:ascii="Times New Roman" w:hAnsi="Times New Roman"/>
                <w:sz w:val="24"/>
                <w:szCs w:val="24"/>
              </w:rPr>
              <w:t xml:space="preserve">This recommendation enjoys Namibia’s support. See our </w:t>
            </w:r>
            <w:r w:rsidR="00584875">
              <w:rPr>
                <w:rFonts w:ascii="Times New Roman" w:hAnsi="Times New Roman"/>
                <w:sz w:val="24"/>
                <w:szCs w:val="24"/>
              </w:rPr>
              <w:t xml:space="preserve">response </w:t>
            </w:r>
            <w:r w:rsidR="00E86A0C">
              <w:rPr>
                <w:rFonts w:ascii="Times New Roman" w:hAnsi="Times New Roman"/>
                <w:sz w:val="24"/>
                <w:szCs w:val="24"/>
              </w:rPr>
              <w:t>to</w:t>
            </w:r>
            <w:r w:rsidR="00584875">
              <w:rPr>
                <w:rFonts w:ascii="Times New Roman" w:hAnsi="Times New Roman"/>
                <w:sz w:val="24"/>
                <w:szCs w:val="24"/>
              </w:rPr>
              <w:t xml:space="preserve"> recommendation 1. </w:t>
            </w:r>
          </w:p>
        </w:tc>
      </w:tr>
      <w:tr w:rsidR="00144034" w:rsidRPr="00901F9D" w:rsidTr="005E388A">
        <w:trPr>
          <w:trHeight w:val="1622"/>
        </w:trPr>
        <w:tc>
          <w:tcPr>
            <w:tcW w:w="1987" w:type="dxa"/>
          </w:tcPr>
          <w:p w:rsidR="00144034" w:rsidRPr="00901F9D" w:rsidRDefault="006F26FA" w:rsidP="00901F9D">
            <w:pPr>
              <w:spacing w:after="0"/>
              <w:jc w:val="both"/>
              <w:rPr>
                <w:rFonts w:ascii="Times New Roman" w:hAnsi="Times New Roman"/>
                <w:sz w:val="24"/>
                <w:szCs w:val="24"/>
              </w:rPr>
            </w:pPr>
            <w:r w:rsidRPr="00901F9D">
              <w:rPr>
                <w:rFonts w:ascii="Times New Roman" w:hAnsi="Times New Roman"/>
                <w:sz w:val="24"/>
                <w:szCs w:val="24"/>
              </w:rPr>
              <w:t xml:space="preserve">5. </w:t>
            </w:r>
          </w:p>
        </w:tc>
        <w:tc>
          <w:tcPr>
            <w:tcW w:w="3969" w:type="dxa"/>
          </w:tcPr>
          <w:p w:rsidR="00144034" w:rsidRPr="005E388A" w:rsidRDefault="002D4D8F" w:rsidP="005E388A">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measures towards the ratification of</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the Optional Protocol to the Convention</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against Torture and Other Cruel,</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Inhuman or Degrading Treatment or</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Punishment. (Georgia and Denmark)</w:t>
            </w:r>
          </w:p>
        </w:tc>
        <w:tc>
          <w:tcPr>
            <w:tcW w:w="8079" w:type="dxa"/>
          </w:tcPr>
          <w:p w:rsidR="00587D8A" w:rsidRPr="00901F9D" w:rsidRDefault="00CD6284" w:rsidP="00E86A0C">
            <w:pPr>
              <w:spacing w:after="0"/>
              <w:jc w:val="both"/>
              <w:rPr>
                <w:rFonts w:ascii="Times New Roman" w:hAnsi="Times New Roman"/>
                <w:sz w:val="24"/>
                <w:szCs w:val="24"/>
              </w:rPr>
            </w:pPr>
            <w:r>
              <w:rPr>
                <w:rFonts w:ascii="Times New Roman" w:hAnsi="Times New Roman"/>
                <w:sz w:val="24"/>
                <w:szCs w:val="24"/>
              </w:rPr>
              <w:t xml:space="preserve">This recommendation enjoys Namibia’s support. See our </w:t>
            </w:r>
            <w:r w:rsidR="00584875">
              <w:rPr>
                <w:rFonts w:ascii="Times New Roman" w:hAnsi="Times New Roman"/>
                <w:sz w:val="24"/>
                <w:szCs w:val="24"/>
              </w:rPr>
              <w:t xml:space="preserve">response </w:t>
            </w:r>
            <w:r w:rsidR="00E86A0C">
              <w:rPr>
                <w:rFonts w:ascii="Times New Roman" w:hAnsi="Times New Roman"/>
                <w:sz w:val="24"/>
                <w:szCs w:val="24"/>
              </w:rPr>
              <w:t>to</w:t>
            </w:r>
            <w:r w:rsidR="00584875">
              <w:rPr>
                <w:rFonts w:ascii="Times New Roman" w:hAnsi="Times New Roman"/>
                <w:sz w:val="24"/>
                <w:szCs w:val="24"/>
              </w:rPr>
              <w:t xml:space="preserve"> recommendation 1. </w:t>
            </w:r>
          </w:p>
        </w:tc>
      </w:tr>
      <w:tr w:rsidR="00144034" w:rsidRPr="00901F9D" w:rsidTr="005E388A">
        <w:trPr>
          <w:trHeight w:val="1714"/>
        </w:trPr>
        <w:tc>
          <w:tcPr>
            <w:tcW w:w="1987" w:type="dxa"/>
          </w:tcPr>
          <w:p w:rsidR="00144034" w:rsidRPr="00901F9D" w:rsidRDefault="00E525ED" w:rsidP="00901F9D">
            <w:pPr>
              <w:spacing w:after="0"/>
              <w:jc w:val="both"/>
              <w:rPr>
                <w:rFonts w:ascii="Times New Roman" w:hAnsi="Times New Roman"/>
                <w:sz w:val="24"/>
                <w:szCs w:val="24"/>
              </w:rPr>
            </w:pPr>
            <w:r w:rsidRPr="00901F9D">
              <w:rPr>
                <w:rFonts w:ascii="Times New Roman" w:hAnsi="Times New Roman"/>
                <w:sz w:val="24"/>
                <w:szCs w:val="24"/>
              </w:rPr>
              <w:t>6</w:t>
            </w:r>
            <w:r w:rsidR="005E388A">
              <w:rPr>
                <w:rFonts w:ascii="Times New Roman" w:hAnsi="Times New Roman"/>
                <w:sz w:val="24"/>
                <w:szCs w:val="24"/>
              </w:rPr>
              <w:t>.</w:t>
            </w:r>
          </w:p>
        </w:tc>
        <w:tc>
          <w:tcPr>
            <w:tcW w:w="3969" w:type="dxa"/>
          </w:tcPr>
          <w:p w:rsidR="00F86848" w:rsidRPr="005E388A" w:rsidRDefault="002D4D8F" w:rsidP="005E388A">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Recommendation For</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Ratify the OP-CAT. (Honduras, Senegal,</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Mauritius, Tunisia,</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Sweden, Congo,</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Estonia, Lebanon,</w:t>
            </w:r>
            <w:r w:rsidR="005E388A">
              <w:rPr>
                <w:rFonts w:ascii="Times New Roman" w:eastAsia="MinionPro-Regular" w:hAnsi="Times New Roman"/>
                <w:sz w:val="24"/>
                <w:szCs w:val="24"/>
                <w:lang w:val="en-ZA"/>
              </w:rPr>
              <w:t xml:space="preserve"> </w:t>
            </w:r>
            <w:r w:rsidR="00C819BB">
              <w:rPr>
                <w:rFonts w:ascii="Times New Roman" w:eastAsia="MinionPro-Regular" w:hAnsi="Times New Roman"/>
                <w:sz w:val="24"/>
                <w:szCs w:val="24"/>
                <w:lang w:val="en-ZA"/>
              </w:rPr>
              <w:t>North</w:t>
            </w:r>
            <w:r w:rsidRPr="00901F9D">
              <w:rPr>
                <w:rFonts w:ascii="Times New Roman" w:eastAsia="MinionPro-Regular" w:hAnsi="Times New Roman"/>
                <w:sz w:val="24"/>
                <w:szCs w:val="24"/>
                <w:lang w:val="en-ZA"/>
              </w:rPr>
              <w:t xml:space="preserve"> Macedonia and</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France)</w:t>
            </w:r>
          </w:p>
        </w:tc>
        <w:tc>
          <w:tcPr>
            <w:tcW w:w="8079" w:type="dxa"/>
          </w:tcPr>
          <w:p w:rsidR="004A2D87" w:rsidRPr="00901F9D" w:rsidRDefault="005D3448" w:rsidP="00E86A0C">
            <w:pPr>
              <w:spacing w:after="0"/>
              <w:jc w:val="both"/>
              <w:rPr>
                <w:rFonts w:ascii="Times New Roman" w:hAnsi="Times New Roman"/>
                <w:sz w:val="24"/>
                <w:szCs w:val="24"/>
              </w:rPr>
            </w:pPr>
            <w:r w:rsidRPr="00901F9D">
              <w:rPr>
                <w:rFonts w:ascii="Times New Roman" w:hAnsi="Times New Roman"/>
                <w:sz w:val="24"/>
                <w:szCs w:val="24"/>
              </w:rPr>
              <w:t xml:space="preserve"> </w:t>
            </w:r>
            <w:r w:rsidR="00CD6284">
              <w:rPr>
                <w:rFonts w:ascii="Times New Roman" w:hAnsi="Times New Roman"/>
                <w:sz w:val="24"/>
                <w:szCs w:val="24"/>
              </w:rPr>
              <w:t>This recommendation enjoys Namibia’s support. See our response</w:t>
            </w:r>
            <w:r w:rsidR="00584875">
              <w:rPr>
                <w:rFonts w:ascii="Times New Roman" w:hAnsi="Times New Roman"/>
                <w:sz w:val="24"/>
                <w:szCs w:val="24"/>
              </w:rPr>
              <w:t xml:space="preserve"> </w:t>
            </w:r>
            <w:r w:rsidR="00E86A0C">
              <w:rPr>
                <w:rFonts w:ascii="Times New Roman" w:hAnsi="Times New Roman"/>
                <w:sz w:val="24"/>
                <w:szCs w:val="24"/>
              </w:rPr>
              <w:t>to</w:t>
            </w:r>
            <w:r w:rsidR="00584875">
              <w:rPr>
                <w:rFonts w:ascii="Times New Roman" w:hAnsi="Times New Roman"/>
                <w:sz w:val="24"/>
                <w:szCs w:val="24"/>
              </w:rPr>
              <w:t xml:space="preserve"> recommendation 1.</w:t>
            </w:r>
          </w:p>
        </w:tc>
      </w:tr>
      <w:tr w:rsidR="00144034" w:rsidRPr="00901F9D" w:rsidTr="005E388A">
        <w:trPr>
          <w:trHeight w:val="1412"/>
        </w:trPr>
        <w:tc>
          <w:tcPr>
            <w:tcW w:w="1987" w:type="dxa"/>
          </w:tcPr>
          <w:p w:rsidR="00144034" w:rsidRPr="00901F9D" w:rsidRDefault="0008446C" w:rsidP="00901F9D">
            <w:pPr>
              <w:spacing w:after="0"/>
              <w:jc w:val="both"/>
              <w:rPr>
                <w:rFonts w:ascii="Times New Roman" w:hAnsi="Times New Roman"/>
                <w:sz w:val="24"/>
                <w:szCs w:val="24"/>
              </w:rPr>
            </w:pPr>
            <w:r w:rsidRPr="00901F9D">
              <w:rPr>
                <w:rFonts w:ascii="Times New Roman" w:hAnsi="Times New Roman"/>
                <w:sz w:val="24"/>
                <w:szCs w:val="24"/>
              </w:rPr>
              <w:t>7.</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Recommended Ratify the OP-CAT and</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to ensure a timely establishment of an</w:t>
            </w:r>
          </w:p>
          <w:p w:rsidR="0008446C" w:rsidRPr="00901F9D" w:rsidRDefault="002D4D8F" w:rsidP="00901F9D">
            <w:pPr>
              <w:spacing w:after="0"/>
              <w:jc w:val="both"/>
              <w:rPr>
                <w:rFonts w:ascii="Times New Roman" w:hAnsi="Times New Roman"/>
                <w:sz w:val="24"/>
                <w:szCs w:val="24"/>
              </w:rPr>
            </w:pPr>
            <w:r w:rsidRPr="00901F9D">
              <w:rPr>
                <w:rFonts w:ascii="Times New Roman" w:eastAsia="MinionPro-Regular" w:hAnsi="Times New Roman"/>
                <w:sz w:val="24"/>
                <w:szCs w:val="24"/>
                <w:lang w:val="en-ZA"/>
              </w:rPr>
              <w:t>effective national preventive mechanism. (Czech Republic)</w:t>
            </w:r>
          </w:p>
        </w:tc>
        <w:tc>
          <w:tcPr>
            <w:tcW w:w="8079" w:type="dxa"/>
          </w:tcPr>
          <w:p w:rsidR="00144034" w:rsidRPr="00901F9D" w:rsidRDefault="00032EBD" w:rsidP="00E86A0C">
            <w:pPr>
              <w:spacing w:after="0"/>
              <w:jc w:val="both"/>
              <w:rPr>
                <w:rFonts w:ascii="Times New Roman" w:hAnsi="Times New Roman"/>
                <w:sz w:val="24"/>
                <w:szCs w:val="24"/>
              </w:rPr>
            </w:pPr>
            <w:r w:rsidRPr="00901F9D">
              <w:rPr>
                <w:rFonts w:ascii="Times New Roman" w:hAnsi="Times New Roman"/>
                <w:sz w:val="24"/>
                <w:szCs w:val="24"/>
              </w:rPr>
              <w:t xml:space="preserve"> </w:t>
            </w:r>
            <w:r w:rsidR="00CD6284">
              <w:rPr>
                <w:rFonts w:ascii="Times New Roman" w:hAnsi="Times New Roman"/>
                <w:sz w:val="24"/>
                <w:szCs w:val="24"/>
              </w:rPr>
              <w:t xml:space="preserve">This recommendation enjoys Namibia’s support. See our </w:t>
            </w:r>
            <w:r w:rsidR="00584875">
              <w:rPr>
                <w:rFonts w:ascii="Times New Roman" w:hAnsi="Times New Roman"/>
                <w:sz w:val="24"/>
                <w:szCs w:val="24"/>
              </w:rPr>
              <w:t>response</w:t>
            </w:r>
            <w:r w:rsidR="00E86A0C">
              <w:rPr>
                <w:rFonts w:ascii="Times New Roman" w:hAnsi="Times New Roman"/>
                <w:sz w:val="24"/>
                <w:szCs w:val="24"/>
              </w:rPr>
              <w:t xml:space="preserve"> to</w:t>
            </w:r>
            <w:r w:rsidR="00584875">
              <w:rPr>
                <w:rFonts w:ascii="Times New Roman" w:hAnsi="Times New Roman"/>
                <w:sz w:val="24"/>
                <w:szCs w:val="24"/>
              </w:rPr>
              <w:t xml:space="preserve"> recommendation 1.</w:t>
            </w:r>
          </w:p>
        </w:tc>
      </w:tr>
      <w:tr w:rsidR="00144034" w:rsidRPr="00901F9D" w:rsidTr="005E388A">
        <w:trPr>
          <w:trHeight w:val="1823"/>
        </w:trPr>
        <w:tc>
          <w:tcPr>
            <w:tcW w:w="1987" w:type="dxa"/>
          </w:tcPr>
          <w:p w:rsidR="00144034" w:rsidRPr="00901F9D" w:rsidRDefault="0008446C" w:rsidP="00901F9D">
            <w:pPr>
              <w:spacing w:after="0"/>
              <w:jc w:val="both"/>
              <w:rPr>
                <w:rFonts w:ascii="Times New Roman" w:hAnsi="Times New Roman"/>
                <w:sz w:val="24"/>
                <w:szCs w:val="24"/>
              </w:rPr>
            </w:pPr>
            <w:r w:rsidRPr="00901F9D">
              <w:rPr>
                <w:rFonts w:ascii="Times New Roman" w:hAnsi="Times New Roman"/>
                <w:sz w:val="24"/>
                <w:szCs w:val="24"/>
              </w:rPr>
              <w:t>8.</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Ratify the International Convention</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for the Protection of All Persons from</w:t>
            </w:r>
          </w:p>
          <w:p w:rsidR="005E4E74" w:rsidRPr="005E388A" w:rsidRDefault="002D4D8F" w:rsidP="005E388A">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Enforced Disappearance. (Tunisia, Congo,</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Togo, Madagascar,</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Ghana and France, Oman, Uruguay )</w:t>
            </w:r>
          </w:p>
        </w:tc>
        <w:tc>
          <w:tcPr>
            <w:tcW w:w="8079" w:type="dxa"/>
          </w:tcPr>
          <w:p w:rsidR="00E82EEB" w:rsidRPr="00901F9D" w:rsidRDefault="00CD6284" w:rsidP="002A299F">
            <w:pPr>
              <w:spacing w:after="0"/>
              <w:jc w:val="both"/>
              <w:rPr>
                <w:rFonts w:ascii="Times New Roman" w:hAnsi="Times New Roman"/>
                <w:sz w:val="24"/>
                <w:szCs w:val="24"/>
              </w:rPr>
            </w:pPr>
            <w:r>
              <w:rPr>
                <w:rFonts w:ascii="Times New Roman" w:hAnsi="Times New Roman"/>
                <w:sz w:val="24"/>
                <w:szCs w:val="24"/>
              </w:rPr>
              <w:t xml:space="preserve">This recommendation enjoys Namibia’s support.  After holding consultations with relevant stakeholders in the country, government will pronounce itself on whether there is a need to ratify the said Convention or not. </w:t>
            </w:r>
          </w:p>
        </w:tc>
      </w:tr>
      <w:tr w:rsidR="00144034" w:rsidRPr="00901F9D" w:rsidTr="005E388A">
        <w:trPr>
          <w:trHeight w:val="1114"/>
        </w:trPr>
        <w:tc>
          <w:tcPr>
            <w:tcW w:w="1987" w:type="dxa"/>
          </w:tcPr>
          <w:p w:rsidR="00144034" w:rsidRPr="00901F9D" w:rsidRDefault="00383CB9" w:rsidP="00901F9D">
            <w:pPr>
              <w:spacing w:after="0"/>
              <w:jc w:val="both"/>
              <w:rPr>
                <w:rFonts w:ascii="Times New Roman" w:hAnsi="Times New Roman"/>
                <w:sz w:val="24"/>
                <w:szCs w:val="24"/>
              </w:rPr>
            </w:pPr>
            <w:r w:rsidRPr="00901F9D">
              <w:rPr>
                <w:rFonts w:ascii="Times New Roman" w:hAnsi="Times New Roman"/>
                <w:sz w:val="24"/>
                <w:szCs w:val="24"/>
              </w:rPr>
              <w:lastRenderedPageBreak/>
              <w:t xml:space="preserve"> </w:t>
            </w:r>
            <w:r w:rsidR="0008446C" w:rsidRPr="00901F9D">
              <w:rPr>
                <w:rFonts w:ascii="Times New Roman" w:hAnsi="Times New Roman"/>
                <w:sz w:val="24"/>
                <w:szCs w:val="24"/>
              </w:rPr>
              <w:t>9.</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Ratify the International Covenant on</w:t>
            </w:r>
          </w:p>
          <w:p w:rsidR="009474C8" w:rsidRPr="00901F9D" w:rsidRDefault="002D4D8F" w:rsidP="00901F9D">
            <w:pPr>
              <w:spacing w:after="0"/>
              <w:jc w:val="both"/>
              <w:rPr>
                <w:rFonts w:ascii="Times New Roman" w:hAnsi="Times New Roman"/>
                <w:sz w:val="24"/>
                <w:szCs w:val="24"/>
              </w:rPr>
            </w:pPr>
            <w:r w:rsidRPr="00901F9D">
              <w:rPr>
                <w:rFonts w:ascii="Times New Roman" w:eastAsia="MinionPro-Regular" w:hAnsi="Times New Roman"/>
                <w:sz w:val="24"/>
                <w:szCs w:val="24"/>
                <w:lang w:val="en-ZA"/>
              </w:rPr>
              <w:t>Economic, Social and Cultural Rights. (Madagascar)</w:t>
            </w:r>
          </w:p>
        </w:tc>
        <w:tc>
          <w:tcPr>
            <w:tcW w:w="8079" w:type="dxa"/>
          </w:tcPr>
          <w:p w:rsidR="00AF55E2" w:rsidRPr="00901F9D" w:rsidRDefault="00AF55E2" w:rsidP="00AF55E2">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 xml:space="preserve">Namibia is already a state party to the </w:t>
            </w:r>
            <w:r w:rsidRPr="00901F9D">
              <w:rPr>
                <w:rFonts w:ascii="Times New Roman" w:eastAsia="MinionPro-Regular" w:hAnsi="Times New Roman"/>
                <w:sz w:val="24"/>
                <w:szCs w:val="24"/>
                <w:lang w:val="en-ZA"/>
              </w:rPr>
              <w:t>International Covenant on</w:t>
            </w:r>
            <w:r w:rsidR="002A299F" w:rsidRPr="00901F9D">
              <w:rPr>
                <w:rFonts w:ascii="Times New Roman" w:eastAsia="MinionPro-Regular" w:hAnsi="Times New Roman"/>
                <w:sz w:val="24"/>
                <w:szCs w:val="24"/>
                <w:lang w:val="en-ZA"/>
              </w:rPr>
              <w:t xml:space="preserve"> Economic, Social and Cultural Rights</w:t>
            </w:r>
            <w:r w:rsidR="002A299F">
              <w:rPr>
                <w:rFonts w:ascii="Times New Roman" w:eastAsia="MinionPro-Regular" w:hAnsi="Times New Roman"/>
                <w:sz w:val="24"/>
                <w:szCs w:val="24"/>
                <w:lang w:val="en-ZA"/>
              </w:rPr>
              <w:t>.</w:t>
            </w:r>
          </w:p>
          <w:p w:rsidR="009A050A" w:rsidRPr="00901F9D" w:rsidRDefault="009A050A" w:rsidP="00AF55E2">
            <w:pPr>
              <w:spacing w:before="100" w:beforeAutospacing="1" w:after="100" w:afterAutospacing="1"/>
              <w:jc w:val="both"/>
              <w:rPr>
                <w:rFonts w:ascii="Times New Roman" w:hAnsi="Times New Roman"/>
                <w:sz w:val="24"/>
                <w:szCs w:val="24"/>
              </w:rPr>
            </w:pPr>
          </w:p>
        </w:tc>
      </w:tr>
      <w:tr w:rsidR="00144034" w:rsidRPr="00901F9D" w:rsidTr="005E388A">
        <w:trPr>
          <w:trHeight w:val="1258"/>
        </w:trPr>
        <w:tc>
          <w:tcPr>
            <w:tcW w:w="1987" w:type="dxa"/>
          </w:tcPr>
          <w:p w:rsidR="00144034" w:rsidRPr="00901F9D" w:rsidRDefault="008641BA" w:rsidP="00901F9D">
            <w:pPr>
              <w:spacing w:after="0"/>
              <w:jc w:val="both"/>
              <w:rPr>
                <w:rFonts w:ascii="Times New Roman" w:hAnsi="Times New Roman"/>
                <w:sz w:val="24"/>
                <w:szCs w:val="24"/>
              </w:rPr>
            </w:pPr>
            <w:r w:rsidRPr="00901F9D">
              <w:rPr>
                <w:rFonts w:ascii="Times New Roman" w:hAnsi="Times New Roman"/>
                <w:sz w:val="24"/>
                <w:szCs w:val="24"/>
              </w:rPr>
              <w:t>10.</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Ratify the Optional Protocol to the</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International Covenant on Economic,</w:t>
            </w:r>
          </w:p>
          <w:p w:rsidR="003F2BF7" w:rsidRPr="005E388A" w:rsidRDefault="002D4D8F" w:rsidP="005E388A">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Social and Cultural Rights. (Montenegro,</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Portugal, Slovakia)</w:t>
            </w:r>
          </w:p>
        </w:tc>
        <w:tc>
          <w:tcPr>
            <w:tcW w:w="8079" w:type="dxa"/>
          </w:tcPr>
          <w:p w:rsidR="00467D3C" w:rsidRPr="00901F9D" w:rsidRDefault="00074794" w:rsidP="00901F9D">
            <w:pPr>
              <w:autoSpaceDE w:val="0"/>
              <w:autoSpaceDN w:val="0"/>
              <w:adjustRightInd w:val="0"/>
              <w:ind w:left="60"/>
              <w:jc w:val="both"/>
              <w:rPr>
                <w:rFonts w:ascii="Times New Roman" w:hAnsi="Times New Roman"/>
                <w:bCs/>
                <w:sz w:val="24"/>
                <w:szCs w:val="24"/>
              </w:rPr>
            </w:pPr>
            <w:r w:rsidRPr="007E0133">
              <w:rPr>
                <w:rFonts w:ascii="Times New Roman" w:hAnsi="Times New Roman"/>
                <w:bCs/>
                <w:sz w:val="24"/>
                <w:szCs w:val="24"/>
              </w:rPr>
              <w:t>This recommendation is noted</w:t>
            </w:r>
          </w:p>
        </w:tc>
      </w:tr>
      <w:tr w:rsidR="00144034" w:rsidRPr="00901F9D" w:rsidTr="005E388A">
        <w:trPr>
          <w:trHeight w:val="1275"/>
        </w:trPr>
        <w:tc>
          <w:tcPr>
            <w:tcW w:w="1987" w:type="dxa"/>
          </w:tcPr>
          <w:p w:rsidR="00144034" w:rsidRPr="00901F9D" w:rsidRDefault="008641BA" w:rsidP="00901F9D">
            <w:pPr>
              <w:spacing w:after="0"/>
              <w:jc w:val="both"/>
              <w:rPr>
                <w:rFonts w:ascii="Times New Roman" w:hAnsi="Times New Roman"/>
                <w:sz w:val="24"/>
                <w:szCs w:val="24"/>
              </w:rPr>
            </w:pPr>
            <w:r w:rsidRPr="00901F9D">
              <w:rPr>
                <w:rFonts w:ascii="Times New Roman" w:hAnsi="Times New Roman"/>
                <w:sz w:val="24"/>
                <w:szCs w:val="24"/>
              </w:rPr>
              <w:t>11.</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strengthen their national</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legislation into line with international</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human rights instruments to which it is</w:t>
            </w:r>
          </w:p>
          <w:p w:rsidR="00301545" w:rsidRPr="00901F9D" w:rsidRDefault="002D4D8F" w:rsidP="00901F9D">
            <w:pPr>
              <w:spacing w:after="0"/>
              <w:jc w:val="both"/>
              <w:rPr>
                <w:rFonts w:ascii="Times New Roman" w:hAnsi="Times New Roman"/>
                <w:sz w:val="24"/>
                <w:szCs w:val="24"/>
              </w:rPr>
            </w:pPr>
            <w:r w:rsidRPr="00901F9D">
              <w:rPr>
                <w:rFonts w:ascii="Times New Roman" w:eastAsia="MinionPro-Regular" w:hAnsi="Times New Roman"/>
                <w:sz w:val="24"/>
                <w:szCs w:val="24"/>
                <w:lang w:val="en-ZA"/>
              </w:rPr>
              <w:t>a party. (Nicaragua)</w:t>
            </w:r>
          </w:p>
        </w:tc>
        <w:tc>
          <w:tcPr>
            <w:tcW w:w="8079" w:type="dxa"/>
          </w:tcPr>
          <w:p w:rsidR="00AF55E2" w:rsidRPr="00901F9D" w:rsidRDefault="00AF55E2" w:rsidP="00AF55E2">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 xml:space="preserve">The recommendation enjoys Namibia’s support. Namibia will continue to </w:t>
            </w:r>
            <w:r w:rsidRPr="00901F9D">
              <w:rPr>
                <w:rFonts w:ascii="Times New Roman" w:eastAsia="MinionPro-Regular" w:hAnsi="Times New Roman"/>
                <w:sz w:val="24"/>
                <w:szCs w:val="24"/>
                <w:lang w:val="en-ZA"/>
              </w:rPr>
              <w:t xml:space="preserve">strengthen </w:t>
            </w:r>
            <w:r>
              <w:rPr>
                <w:rFonts w:ascii="Times New Roman" w:eastAsia="MinionPro-Regular" w:hAnsi="Times New Roman"/>
                <w:sz w:val="24"/>
                <w:szCs w:val="24"/>
                <w:lang w:val="en-ZA"/>
              </w:rPr>
              <w:t>its</w:t>
            </w:r>
            <w:r w:rsidRPr="00901F9D">
              <w:rPr>
                <w:rFonts w:ascii="Times New Roman" w:eastAsia="MinionPro-Regular" w:hAnsi="Times New Roman"/>
                <w:sz w:val="24"/>
                <w:szCs w:val="24"/>
                <w:lang w:val="en-ZA"/>
              </w:rPr>
              <w:t xml:space="preserve"> national legislation into line with international human rights instruments to which it is a party</w:t>
            </w:r>
            <w:r>
              <w:rPr>
                <w:rFonts w:ascii="Times New Roman" w:eastAsia="MinionPro-Regular" w:hAnsi="Times New Roman"/>
                <w:sz w:val="24"/>
                <w:szCs w:val="24"/>
                <w:lang w:val="en-ZA"/>
              </w:rPr>
              <w:t xml:space="preserve">. </w:t>
            </w:r>
          </w:p>
          <w:p w:rsidR="00292A7F" w:rsidRPr="00901F9D" w:rsidRDefault="00292A7F" w:rsidP="00AF55E2">
            <w:pPr>
              <w:autoSpaceDE w:val="0"/>
              <w:autoSpaceDN w:val="0"/>
              <w:adjustRightInd w:val="0"/>
              <w:spacing w:after="0" w:line="240" w:lineRule="auto"/>
              <w:jc w:val="both"/>
              <w:rPr>
                <w:rFonts w:ascii="Times New Roman" w:hAnsi="Times New Roman"/>
                <w:sz w:val="24"/>
                <w:szCs w:val="24"/>
              </w:rPr>
            </w:pPr>
          </w:p>
        </w:tc>
      </w:tr>
      <w:tr w:rsidR="00144034" w:rsidRPr="00901F9D" w:rsidTr="005E388A">
        <w:trPr>
          <w:trHeight w:val="1407"/>
        </w:trPr>
        <w:tc>
          <w:tcPr>
            <w:tcW w:w="1987" w:type="dxa"/>
          </w:tcPr>
          <w:p w:rsidR="00144034" w:rsidRPr="00901F9D" w:rsidRDefault="008641BA" w:rsidP="00901F9D">
            <w:pPr>
              <w:spacing w:after="0"/>
              <w:jc w:val="both"/>
              <w:rPr>
                <w:rFonts w:ascii="Times New Roman" w:hAnsi="Times New Roman"/>
                <w:sz w:val="24"/>
                <w:szCs w:val="24"/>
              </w:rPr>
            </w:pPr>
            <w:r w:rsidRPr="00901F9D">
              <w:rPr>
                <w:rFonts w:ascii="Times New Roman" w:hAnsi="Times New Roman"/>
                <w:sz w:val="24"/>
                <w:szCs w:val="24"/>
              </w:rPr>
              <w:t>12.</w:t>
            </w:r>
          </w:p>
        </w:tc>
        <w:tc>
          <w:tcPr>
            <w:tcW w:w="3969" w:type="dxa"/>
          </w:tcPr>
          <w:p w:rsidR="00144034" w:rsidRPr="005E388A" w:rsidRDefault="002D4D8F" w:rsidP="005E388A">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Ratify the Third Optional Protocol to the</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Convention on the Rights of the Child</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on communication procedures. (Montenegro)</w:t>
            </w:r>
          </w:p>
        </w:tc>
        <w:tc>
          <w:tcPr>
            <w:tcW w:w="8079" w:type="dxa"/>
          </w:tcPr>
          <w:p w:rsidR="00E86C50" w:rsidRPr="00901F9D" w:rsidRDefault="00074794" w:rsidP="00901F9D">
            <w:pPr>
              <w:spacing w:after="0"/>
              <w:jc w:val="both"/>
              <w:rPr>
                <w:rFonts w:ascii="Times New Roman" w:hAnsi="Times New Roman"/>
                <w:sz w:val="24"/>
                <w:szCs w:val="24"/>
              </w:rPr>
            </w:pPr>
            <w:r w:rsidRPr="007E0133">
              <w:rPr>
                <w:rFonts w:ascii="Times New Roman" w:hAnsi="Times New Roman"/>
                <w:color w:val="000000" w:themeColor="text1"/>
                <w:sz w:val="24"/>
                <w:szCs w:val="24"/>
              </w:rPr>
              <w:t>This recommendation is noted</w:t>
            </w:r>
          </w:p>
        </w:tc>
      </w:tr>
      <w:tr w:rsidR="00144034" w:rsidRPr="00901F9D" w:rsidTr="005E388A">
        <w:trPr>
          <w:trHeight w:val="1398"/>
        </w:trPr>
        <w:tc>
          <w:tcPr>
            <w:tcW w:w="1987" w:type="dxa"/>
          </w:tcPr>
          <w:p w:rsidR="00144034" w:rsidRPr="00901F9D" w:rsidRDefault="008641BA" w:rsidP="00901F9D">
            <w:pPr>
              <w:spacing w:after="0"/>
              <w:jc w:val="both"/>
              <w:rPr>
                <w:rFonts w:ascii="Times New Roman" w:hAnsi="Times New Roman"/>
                <w:sz w:val="24"/>
                <w:szCs w:val="24"/>
              </w:rPr>
            </w:pPr>
            <w:r w:rsidRPr="00901F9D">
              <w:rPr>
                <w:rFonts w:ascii="Times New Roman" w:hAnsi="Times New Roman"/>
                <w:sz w:val="24"/>
                <w:szCs w:val="24"/>
              </w:rPr>
              <w:t>13.</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Consider the ratification of the 1961</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Convention on the Reduction of</w:t>
            </w:r>
          </w:p>
          <w:p w:rsidR="004B75B3" w:rsidRPr="00901F9D" w:rsidRDefault="002D4D8F" w:rsidP="00901F9D">
            <w:pPr>
              <w:spacing w:after="0"/>
              <w:jc w:val="both"/>
              <w:rPr>
                <w:rFonts w:ascii="Times New Roman" w:hAnsi="Times New Roman"/>
                <w:sz w:val="24"/>
                <w:szCs w:val="24"/>
              </w:rPr>
            </w:pPr>
            <w:r w:rsidRPr="00901F9D">
              <w:rPr>
                <w:rFonts w:ascii="Times New Roman" w:eastAsia="MinionPro-Regular" w:hAnsi="Times New Roman"/>
                <w:sz w:val="24"/>
                <w:szCs w:val="24"/>
                <w:lang w:val="en-ZA"/>
              </w:rPr>
              <w:t>Statelessness. (Cote D’ivoire)</w:t>
            </w:r>
          </w:p>
        </w:tc>
        <w:tc>
          <w:tcPr>
            <w:tcW w:w="8079" w:type="dxa"/>
          </w:tcPr>
          <w:p w:rsidR="0080139B" w:rsidRPr="00901F9D" w:rsidRDefault="00CD6284" w:rsidP="00CD6284">
            <w:pPr>
              <w:spacing w:after="0"/>
              <w:jc w:val="both"/>
              <w:rPr>
                <w:rFonts w:ascii="Times New Roman" w:hAnsi="Times New Roman"/>
                <w:sz w:val="24"/>
                <w:szCs w:val="24"/>
              </w:rPr>
            </w:pPr>
            <w:r>
              <w:rPr>
                <w:rFonts w:ascii="Times New Roman" w:hAnsi="Times New Roman"/>
                <w:sz w:val="24"/>
                <w:szCs w:val="24"/>
              </w:rPr>
              <w:t xml:space="preserve">This recommendation enjoys Namibia’s support. Government through the Ministry of Home Affairs and Immigration is currently undertaking consultations with relevant stakeholders on whether there is a need for Namibia to ratify the said Convention. </w:t>
            </w:r>
          </w:p>
        </w:tc>
      </w:tr>
      <w:tr w:rsidR="00144034" w:rsidRPr="00901F9D" w:rsidTr="005E388A">
        <w:trPr>
          <w:trHeight w:val="929"/>
        </w:trPr>
        <w:tc>
          <w:tcPr>
            <w:tcW w:w="1987" w:type="dxa"/>
          </w:tcPr>
          <w:p w:rsidR="00144034" w:rsidRPr="00901F9D" w:rsidRDefault="008641BA" w:rsidP="00901F9D">
            <w:pPr>
              <w:spacing w:after="0"/>
              <w:jc w:val="both"/>
              <w:rPr>
                <w:rFonts w:ascii="Times New Roman" w:hAnsi="Times New Roman"/>
                <w:sz w:val="24"/>
                <w:szCs w:val="24"/>
              </w:rPr>
            </w:pPr>
            <w:r w:rsidRPr="00901F9D">
              <w:rPr>
                <w:rFonts w:ascii="Times New Roman" w:hAnsi="Times New Roman"/>
                <w:sz w:val="24"/>
                <w:szCs w:val="24"/>
              </w:rPr>
              <w:t>14.</w:t>
            </w:r>
          </w:p>
        </w:tc>
        <w:tc>
          <w:tcPr>
            <w:tcW w:w="3969" w:type="dxa"/>
          </w:tcPr>
          <w:p w:rsidR="00BC1821" w:rsidRPr="00901F9D" w:rsidRDefault="002D4D8F" w:rsidP="00901F9D">
            <w:pPr>
              <w:spacing w:after="0"/>
              <w:jc w:val="both"/>
              <w:rPr>
                <w:rFonts w:ascii="Times New Roman" w:hAnsi="Times New Roman"/>
                <w:sz w:val="24"/>
                <w:szCs w:val="24"/>
              </w:rPr>
            </w:pPr>
            <w:r w:rsidRPr="00901F9D">
              <w:rPr>
                <w:rFonts w:ascii="Times New Roman" w:eastAsia="MinionPro-Regular" w:hAnsi="Times New Roman"/>
                <w:sz w:val="24"/>
                <w:szCs w:val="24"/>
                <w:lang w:val="en-ZA"/>
              </w:rPr>
              <w:t>Ratify the ILO Convention 189. (Phillipines)</w:t>
            </w:r>
          </w:p>
        </w:tc>
        <w:tc>
          <w:tcPr>
            <w:tcW w:w="8079" w:type="dxa"/>
          </w:tcPr>
          <w:p w:rsidR="00144034" w:rsidRPr="00901F9D" w:rsidRDefault="00CD6284" w:rsidP="00901F9D">
            <w:pPr>
              <w:spacing w:after="0"/>
              <w:jc w:val="both"/>
              <w:rPr>
                <w:rFonts w:ascii="Times New Roman" w:hAnsi="Times New Roman"/>
                <w:sz w:val="24"/>
                <w:szCs w:val="24"/>
              </w:rPr>
            </w:pPr>
            <w:r>
              <w:rPr>
                <w:rFonts w:ascii="Times New Roman" w:hAnsi="Times New Roman"/>
                <w:sz w:val="24"/>
                <w:szCs w:val="24"/>
              </w:rPr>
              <w:t>This recommendation enjoys Namibia’s support. However, Namibia will only pronounce itself on whether to ratify the said Convention or not after it undertakes a study to ensure whether there is a need to do so.</w:t>
            </w:r>
          </w:p>
        </w:tc>
      </w:tr>
      <w:tr w:rsidR="002D4D8F" w:rsidRPr="00901F9D" w:rsidTr="005E388A">
        <w:trPr>
          <w:trHeight w:val="619"/>
        </w:trPr>
        <w:tc>
          <w:tcPr>
            <w:tcW w:w="1987" w:type="dxa"/>
          </w:tcPr>
          <w:p w:rsidR="002D4D8F" w:rsidRPr="00901F9D" w:rsidRDefault="0059793F" w:rsidP="00901F9D">
            <w:pPr>
              <w:spacing w:after="0"/>
              <w:jc w:val="both"/>
              <w:rPr>
                <w:rFonts w:ascii="Times New Roman" w:hAnsi="Times New Roman"/>
                <w:sz w:val="24"/>
                <w:szCs w:val="24"/>
              </w:rPr>
            </w:pPr>
            <w:r>
              <w:rPr>
                <w:rFonts w:ascii="Times New Roman" w:hAnsi="Times New Roman"/>
                <w:sz w:val="24"/>
                <w:szCs w:val="24"/>
              </w:rPr>
              <w:t>15.</w:t>
            </w:r>
          </w:p>
        </w:tc>
        <w:tc>
          <w:tcPr>
            <w:tcW w:w="3969" w:type="dxa"/>
          </w:tcPr>
          <w:p w:rsidR="002D4D8F" w:rsidRPr="00901F9D" w:rsidRDefault="002D4D8F" w:rsidP="00901F9D">
            <w:pPr>
              <w:spacing w:after="0"/>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Ratify the Rome Statute of the ICC. (Latvia)</w:t>
            </w:r>
          </w:p>
        </w:tc>
        <w:tc>
          <w:tcPr>
            <w:tcW w:w="8079" w:type="dxa"/>
          </w:tcPr>
          <w:p w:rsidR="002D4D8F" w:rsidRPr="00901F9D" w:rsidRDefault="00AF55E2" w:rsidP="00901F9D">
            <w:pPr>
              <w:spacing w:after="0"/>
              <w:jc w:val="both"/>
              <w:rPr>
                <w:rFonts w:ascii="Times New Roman" w:hAnsi="Times New Roman"/>
                <w:sz w:val="24"/>
                <w:szCs w:val="24"/>
              </w:rPr>
            </w:pPr>
            <w:r>
              <w:rPr>
                <w:rFonts w:ascii="Times New Roman" w:hAnsi="Times New Roman"/>
                <w:sz w:val="24"/>
                <w:szCs w:val="24"/>
              </w:rPr>
              <w:t>Namibia is already a state party to the Rome Statute of the ICC</w:t>
            </w:r>
          </w:p>
        </w:tc>
      </w:tr>
      <w:tr w:rsidR="002D4D8F" w:rsidRPr="00901F9D" w:rsidTr="005E388A">
        <w:trPr>
          <w:trHeight w:val="1964"/>
        </w:trPr>
        <w:tc>
          <w:tcPr>
            <w:tcW w:w="1987" w:type="dxa"/>
          </w:tcPr>
          <w:p w:rsidR="002D4D8F" w:rsidRPr="00901F9D" w:rsidRDefault="0059793F" w:rsidP="00901F9D">
            <w:pPr>
              <w:spacing w:after="0"/>
              <w:jc w:val="both"/>
              <w:rPr>
                <w:rFonts w:ascii="Times New Roman" w:hAnsi="Times New Roman"/>
                <w:sz w:val="24"/>
                <w:szCs w:val="24"/>
              </w:rPr>
            </w:pPr>
            <w:r>
              <w:rPr>
                <w:rFonts w:ascii="Times New Roman" w:hAnsi="Times New Roman"/>
                <w:sz w:val="24"/>
                <w:szCs w:val="24"/>
              </w:rPr>
              <w:t>16</w:t>
            </w:r>
            <w:r w:rsidR="005E388A">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Ratify the Kampala amendments to the</w:t>
            </w:r>
          </w:p>
          <w:p w:rsidR="002D4D8F" w:rsidRPr="00901F9D" w:rsidRDefault="002D4D8F" w:rsidP="005E388A">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Rome Statute with a view to contributing</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to the activation of the jurisdiction of the</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International Criminal Court over the</w:t>
            </w:r>
            <w:r w:rsidR="005E388A">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crime of aggression in 2017. (Liechtenstein)</w:t>
            </w:r>
          </w:p>
        </w:tc>
        <w:tc>
          <w:tcPr>
            <w:tcW w:w="8079" w:type="dxa"/>
          </w:tcPr>
          <w:p w:rsidR="002D4D8F" w:rsidRPr="00901F9D" w:rsidRDefault="00CD6284" w:rsidP="00901F9D">
            <w:pPr>
              <w:spacing w:after="0"/>
              <w:jc w:val="both"/>
              <w:rPr>
                <w:rFonts w:ascii="Times New Roman" w:hAnsi="Times New Roman"/>
                <w:sz w:val="24"/>
                <w:szCs w:val="24"/>
              </w:rPr>
            </w:pPr>
            <w:r>
              <w:rPr>
                <w:rFonts w:ascii="Times New Roman" w:hAnsi="Times New Roman"/>
                <w:sz w:val="24"/>
                <w:szCs w:val="24"/>
              </w:rPr>
              <w:t>This recommendation enjoys Namibia’s support.</w:t>
            </w:r>
          </w:p>
        </w:tc>
      </w:tr>
      <w:tr w:rsidR="002D4D8F" w:rsidRPr="00901F9D" w:rsidTr="005E388A">
        <w:trPr>
          <w:trHeight w:val="1113"/>
        </w:trPr>
        <w:tc>
          <w:tcPr>
            <w:tcW w:w="1987" w:type="dxa"/>
          </w:tcPr>
          <w:p w:rsidR="002D4D8F" w:rsidRPr="00901F9D" w:rsidRDefault="0059793F" w:rsidP="00901F9D">
            <w:pPr>
              <w:spacing w:after="0"/>
              <w:jc w:val="both"/>
              <w:rPr>
                <w:rFonts w:ascii="Times New Roman" w:hAnsi="Times New Roman"/>
                <w:sz w:val="24"/>
                <w:szCs w:val="24"/>
              </w:rPr>
            </w:pPr>
            <w:r>
              <w:rPr>
                <w:rFonts w:ascii="Times New Roman" w:hAnsi="Times New Roman"/>
                <w:sz w:val="24"/>
                <w:szCs w:val="24"/>
              </w:rPr>
              <w:t>17</w:t>
            </w:r>
            <w:r w:rsidR="005E388A">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Reconsider the country’s position on a</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possible withdrawal as a State Party to</w:t>
            </w:r>
          </w:p>
          <w:p w:rsidR="002D4D8F" w:rsidRPr="00901F9D" w:rsidRDefault="002D4D8F" w:rsidP="00901F9D">
            <w:pPr>
              <w:spacing w:after="0"/>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ICC Rome Statute. (Austria)</w:t>
            </w:r>
          </w:p>
          <w:p w:rsidR="002D4D8F" w:rsidRPr="00901F9D" w:rsidRDefault="002D4D8F" w:rsidP="00901F9D">
            <w:pPr>
              <w:spacing w:after="0"/>
              <w:jc w:val="both"/>
              <w:rPr>
                <w:rFonts w:ascii="Times New Roman" w:eastAsia="MinionPro-Regular" w:hAnsi="Times New Roman"/>
                <w:sz w:val="24"/>
                <w:szCs w:val="24"/>
                <w:lang w:val="en-ZA"/>
              </w:rPr>
            </w:pPr>
          </w:p>
        </w:tc>
        <w:tc>
          <w:tcPr>
            <w:tcW w:w="8079" w:type="dxa"/>
          </w:tcPr>
          <w:p w:rsidR="002D4D8F" w:rsidRPr="00901F9D" w:rsidRDefault="00AF55E2" w:rsidP="00901F9D">
            <w:pPr>
              <w:spacing w:after="0"/>
              <w:jc w:val="both"/>
              <w:rPr>
                <w:rFonts w:ascii="Times New Roman" w:hAnsi="Times New Roman"/>
                <w:sz w:val="24"/>
                <w:szCs w:val="24"/>
              </w:rPr>
            </w:pPr>
            <w:r>
              <w:rPr>
                <w:rFonts w:ascii="Times New Roman" w:hAnsi="Times New Roman"/>
                <w:sz w:val="24"/>
                <w:szCs w:val="24"/>
              </w:rPr>
              <w:t xml:space="preserve">The decision whether to withdraw or remain a state party to the ICC Rome Statute will be influenced by the decision of the African Union on the matter. </w:t>
            </w:r>
          </w:p>
        </w:tc>
      </w:tr>
    </w:tbl>
    <w:p w:rsidR="002D4D8F" w:rsidRPr="00901F9D" w:rsidRDefault="002D4D8F" w:rsidP="00901F9D">
      <w:pPr>
        <w:autoSpaceDE w:val="0"/>
        <w:autoSpaceDN w:val="0"/>
        <w:adjustRightInd w:val="0"/>
        <w:spacing w:after="0" w:line="240" w:lineRule="auto"/>
        <w:jc w:val="both"/>
        <w:rPr>
          <w:rFonts w:ascii="Times New Roman" w:hAnsi="Times New Roman"/>
          <w:i/>
          <w:iCs/>
          <w:color w:val="971B1E"/>
          <w:sz w:val="24"/>
          <w:szCs w:val="24"/>
          <w:lang w:val="en-ZA"/>
        </w:rPr>
      </w:pPr>
    </w:p>
    <w:p w:rsidR="002D4D8F" w:rsidRPr="00064CAC" w:rsidRDefault="00064CAC" w:rsidP="00901F9D">
      <w:pPr>
        <w:autoSpaceDE w:val="0"/>
        <w:autoSpaceDN w:val="0"/>
        <w:adjustRightInd w:val="0"/>
        <w:spacing w:after="0" w:line="240" w:lineRule="auto"/>
        <w:jc w:val="both"/>
        <w:rPr>
          <w:rFonts w:ascii="Times New Roman" w:hAnsi="Times New Roman"/>
          <w:iCs/>
          <w:color w:val="971B1E"/>
          <w:sz w:val="24"/>
          <w:szCs w:val="24"/>
          <w:lang w:val="en-ZA"/>
        </w:rPr>
      </w:pPr>
      <w:r w:rsidRPr="00064CAC">
        <w:rPr>
          <w:rFonts w:ascii="Times New Roman" w:hAnsi="Times New Roman"/>
          <w:iCs/>
          <w:color w:val="971B1E"/>
          <w:sz w:val="24"/>
          <w:szCs w:val="24"/>
          <w:lang w:val="en-ZA"/>
        </w:rPr>
        <w:t>GENDER EQUALITY, GENDER-BASED-VIOLENCE AND</w:t>
      </w:r>
    </w:p>
    <w:p w:rsidR="00144034" w:rsidRPr="00064CAC" w:rsidRDefault="00064CAC" w:rsidP="00901F9D">
      <w:pPr>
        <w:jc w:val="both"/>
        <w:rPr>
          <w:rFonts w:ascii="Times New Roman" w:hAnsi="Times New Roman"/>
          <w:sz w:val="24"/>
          <w:szCs w:val="24"/>
        </w:rPr>
      </w:pPr>
      <w:r w:rsidRPr="00064CAC">
        <w:rPr>
          <w:rFonts w:ascii="Times New Roman" w:hAnsi="Times New Roman"/>
          <w:iCs/>
          <w:color w:val="971B1E"/>
          <w:sz w:val="24"/>
          <w:szCs w:val="24"/>
          <w:lang w:val="en-ZA"/>
        </w:rPr>
        <w:t>DISCRIMINATION</w:t>
      </w:r>
    </w:p>
    <w:tbl>
      <w:tblPr>
        <w:tblStyle w:val="TableGrid"/>
        <w:tblW w:w="14062" w:type="dxa"/>
        <w:tblInd w:w="-459" w:type="dxa"/>
        <w:tblLook w:val="04A0" w:firstRow="1" w:lastRow="0" w:firstColumn="1" w:lastColumn="0" w:noHBand="0" w:noVBand="1"/>
      </w:tblPr>
      <w:tblGrid>
        <w:gridCol w:w="2014"/>
        <w:gridCol w:w="3969"/>
        <w:gridCol w:w="8079"/>
      </w:tblGrid>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18</w:t>
            </w:r>
            <w:r w:rsidR="005E388A">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Abolish all harmful and discriminatory</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customary laws and practices which are</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directed towards women and girls. (Australia &amp; Panama)</w:t>
            </w:r>
          </w:p>
        </w:tc>
        <w:tc>
          <w:tcPr>
            <w:tcW w:w="8079" w:type="dxa"/>
          </w:tcPr>
          <w:p w:rsidR="00AF55E2" w:rsidRPr="00901F9D" w:rsidRDefault="00AF55E2" w:rsidP="00901F9D">
            <w:pPr>
              <w:jc w:val="both"/>
              <w:rPr>
                <w:rFonts w:ascii="Times New Roman" w:hAnsi="Times New Roman"/>
                <w:sz w:val="24"/>
                <w:szCs w:val="24"/>
              </w:rPr>
            </w:pPr>
            <w:r>
              <w:rPr>
                <w:rFonts w:ascii="Times New Roman" w:hAnsi="Times New Roman"/>
                <w:sz w:val="24"/>
                <w:szCs w:val="24"/>
              </w:rPr>
              <w:t xml:space="preserve"> This recommendation enjoys Namibia’s support. However, there are no harmful discriminatory customary laws in existence against women in Namibia. Art 10 and 66 of the Namibian Constitution proscribes all forms of discrimination against women. In addition to constit</w:t>
            </w:r>
            <w:r w:rsidR="00B32075">
              <w:rPr>
                <w:rFonts w:ascii="Times New Roman" w:hAnsi="Times New Roman"/>
                <w:sz w:val="24"/>
                <w:szCs w:val="24"/>
              </w:rPr>
              <w:t>utional provisions, there exist</w:t>
            </w:r>
            <w:r>
              <w:rPr>
                <w:rFonts w:ascii="Times New Roman" w:hAnsi="Times New Roman"/>
                <w:sz w:val="24"/>
                <w:szCs w:val="24"/>
              </w:rPr>
              <w:t xml:space="preserve"> a variety of legislation that are aimed at protecting women against discrimination. </w:t>
            </w:r>
            <w:r w:rsidR="00584875">
              <w:rPr>
                <w:rFonts w:ascii="Times New Roman" w:hAnsi="Times New Roman"/>
                <w:sz w:val="24"/>
                <w:szCs w:val="24"/>
              </w:rPr>
              <w:t>E.g.</w:t>
            </w:r>
            <w:r>
              <w:rPr>
                <w:rFonts w:ascii="Times New Roman" w:hAnsi="Times New Roman"/>
                <w:sz w:val="24"/>
                <w:szCs w:val="24"/>
              </w:rPr>
              <w:t xml:space="preserve"> the </w:t>
            </w:r>
            <w:r w:rsidR="00584875">
              <w:rPr>
                <w:rFonts w:ascii="Times New Roman" w:hAnsi="Times New Roman"/>
                <w:sz w:val="24"/>
                <w:szCs w:val="24"/>
              </w:rPr>
              <w:t>Affirmative</w:t>
            </w:r>
            <w:r>
              <w:rPr>
                <w:rFonts w:ascii="Times New Roman" w:hAnsi="Times New Roman"/>
                <w:sz w:val="24"/>
                <w:szCs w:val="24"/>
              </w:rPr>
              <w:t xml:space="preserve"> Action Act of 1998 protects women in </w:t>
            </w:r>
            <w:r w:rsidR="00584875">
              <w:rPr>
                <w:rFonts w:ascii="Times New Roman" w:hAnsi="Times New Roman"/>
                <w:sz w:val="24"/>
                <w:szCs w:val="24"/>
              </w:rPr>
              <w:t>employment</w:t>
            </w:r>
            <w:r>
              <w:rPr>
                <w:rFonts w:ascii="Times New Roman" w:hAnsi="Times New Roman"/>
                <w:sz w:val="24"/>
                <w:szCs w:val="24"/>
              </w:rPr>
              <w:t xml:space="preserve">. The Land Reform Act of 1996 enforces the right of women to inherit land from their husband’s deceased estate. The Marriage Persons Equality Act abolishes the concept of “Marital Power” which in the past made the husband the head of the household. The Combating of Rape Act abolishes the so-called ‘Cautionary rule” which made women uncomfortable in rape trials. The Rape Act further expands the definition of what constitutes rape. </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19</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measures to review all relevant</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legislation with a view to end</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discrimination against women and girls. (Slovakia)</w:t>
            </w:r>
          </w:p>
        </w:tc>
        <w:tc>
          <w:tcPr>
            <w:tcW w:w="8079" w:type="dxa"/>
          </w:tcPr>
          <w:p w:rsidR="002D4D8F" w:rsidRPr="00901F9D" w:rsidRDefault="00624465"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sidR="00584875">
              <w:rPr>
                <w:rFonts w:ascii="Times New Roman" w:hAnsi="Times New Roman"/>
                <w:sz w:val="24"/>
                <w:szCs w:val="24"/>
              </w:rPr>
              <w:t xml:space="preserve"> recommendation 18.</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20</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Review civil laws with the view of</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putting an end to discrimination against</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women and girls, in particular rights</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related to marriage and land property. (Turkey)</w:t>
            </w:r>
          </w:p>
        </w:tc>
        <w:tc>
          <w:tcPr>
            <w:tcW w:w="8079" w:type="dxa"/>
          </w:tcPr>
          <w:p w:rsidR="002D4D8F" w:rsidRPr="00901F9D" w:rsidRDefault="00624465"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sidR="00584875">
              <w:rPr>
                <w:rFonts w:ascii="Times New Roman" w:hAnsi="Times New Roman"/>
                <w:sz w:val="24"/>
                <w:szCs w:val="24"/>
              </w:rPr>
              <w:t xml:space="preserve"> recommendation 18.</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21</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That legislative measures be adopted</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to make it possible to harmonize the</w:t>
            </w:r>
          </w:p>
          <w:p w:rsidR="002D4D8F" w:rsidRDefault="002D4D8F" w:rsidP="009A2080">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 xml:space="preserve">domestic </w:t>
            </w:r>
            <w:r w:rsidR="009A2080">
              <w:rPr>
                <w:rFonts w:ascii="Times New Roman" w:eastAsia="MinionPro-Regular" w:hAnsi="Times New Roman"/>
                <w:sz w:val="24"/>
                <w:szCs w:val="24"/>
                <w:lang w:val="en-ZA"/>
              </w:rPr>
              <w:t xml:space="preserve">legal system with the CEDAW </w:t>
            </w:r>
            <w:r w:rsidRPr="00901F9D">
              <w:rPr>
                <w:rFonts w:ascii="Times New Roman" w:eastAsia="MinionPro-Regular" w:hAnsi="Times New Roman"/>
                <w:sz w:val="24"/>
                <w:szCs w:val="24"/>
                <w:lang w:val="en-ZA"/>
              </w:rPr>
              <w:t>provi</w:t>
            </w:r>
            <w:r w:rsidR="009A2080">
              <w:rPr>
                <w:rFonts w:ascii="Times New Roman" w:eastAsia="MinionPro-Regular" w:hAnsi="Times New Roman"/>
                <w:sz w:val="24"/>
                <w:szCs w:val="24"/>
                <w:lang w:val="en-ZA"/>
              </w:rPr>
              <w:t xml:space="preserve">sions, promulgating legislative </w:t>
            </w:r>
            <w:r w:rsidRPr="00901F9D">
              <w:rPr>
                <w:rFonts w:ascii="Times New Roman" w:eastAsia="MinionPro-Regular" w:hAnsi="Times New Roman"/>
                <w:sz w:val="24"/>
                <w:szCs w:val="24"/>
                <w:lang w:val="en-ZA"/>
              </w:rPr>
              <w:t>initiative</w:t>
            </w:r>
            <w:r w:rsidR="009A2080">
              <w:rPr>
                <w:rFonts w:ascii="Times New Roman" w:eastAsia="MinionPro-Regular" w:hAnsi="Times New Roman"/>
                <w:sz w:val="24"/>
                <w:szCs w:val="24"/>
                <w:lang w:val="en-ZA"/>
              </w:rPr>
              <w:t xml:space="preserve">s in process, aimed at ensuring </w:t>
            </w:r>
            <w:r w:rsidRPr="00901F9D">
              <w:rPr>
                <w:rFonts w:ascii="Times New Roman" w:eastAsia="MinionPro-Regular" w:hAnsi="Times New Roman"/>
                <w:sz w:val="24"/>
                <w:szCs w:val="24"/>
                <w:lang w:val="en-ZA"/>
              </w:rPr>
              <w:t>equal legal status of men and women. (Chile)</w:t>
            </w:r>
          </w:p>
          <w:p w:rsidR="009A2080" w:rsidRPr="009A2080" w:rsidRDefault="009A2080" w:rsidP="009A2080">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2D4D8F" w:rsidRPr="00901F9D" w:rsidRDefault="00624465" w:rsidP="00584875">
            <w:pPr>
              <w:jc w:val="both"/>
              <w:rPr>
                <w:rFonts w:ascii="Times New Roman" w:hAnsi="Times New Roman"/>
                <w:sz w:val="24"/>
                <w:szCs w:val="24"/>
              </w:rPr>
            </w:pPr>
            <w:r>
              <w:rPr>
                <w:rFonts w:ascii="Times New Roman" w:hAnsi="Times New Roman"/>
                <w:sz w:val="24"/>
                <w:szCs w:val="24"/>
              </w:rPr>
              <w:t xml:space="preserve">This recommendation enjoys Namibia’s support. </w:t>
            </w:r>
            <w:r w:rsidR="00584875">
              <w:rPr>
                <w:rFonts w:ascii="Times New Roman" w:hAnsi="Times New Roman"/>
                <w:sz w:val="24"/>
                <w:szCs w:val="24"/>
              </w:rPr>
              <w:t xml:space="preserve"> Namibia has adopted legislative measures that has made it possible to harmonise the domestic legal system with the CEDAW provisions. The pieces of legislation mentioned in recommendation number 18 are such examples.</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22</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Abolish all discriminatory customary</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laws and practices that violate the</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rights of women in accordance with</w:t>
            </w:r>
          </w:p>
          <w:p w:rsidR="002D4D8F" w:rsidRPr="00901F9D" w:rsidRDefault="009A2080" w:rsidP="00901F9D">
            <w:pPr>
              <w:jc w:val="both"/>
              <w:rPr>
                <w:rFonts w:ascii="Times New Roman" w:hAnsi="Times New Roman"/>
                <w:sz w:val="24"/>
                <w:szCs w:val="24"/>
              </w:rPr>
            </w:pPr>
            <w:r>
              <w:rPr>
                <w:rFonts w:ascii="Times New Roman" w:eastAsia="MinionPro-Regular" w:hAnsi="Times New Roman"/>
                <w:sz w:val="24"/>
                <w:szCs w:val="24"/>
                <w:lang w:val="en-ZA"/>
              </w:rPr>
              <w:t xml:space="preserve">international obligations under </w:t>
            </w:r>
            <w:r w:rsidR="002D4D8F" w:rsidRPr="00901F9D">
              <w:rPr>
                <w:rFonts w:ascii="Times New Roman" w:eastAsia="MinionPro-Regular" w:hAnsi="Times New Roman"/>
                <w:sz w:val="24"/>
                <w:szCs w:val="24"/>
                <w:lang w:val="en-ZA"/>
              </w:rPr>
              <w:t>CEDAW. (Iceland)</w:t>
            </w:r>
          </w:p>
        </w:tc>
        <w:tc>
          <w:tcPr>
            <w:tcW w:w="8079" w:type="dxa"/>
          </w:tcPr>
          <w:p w:rsidR="002D4D8F" w:rsidRPr="00901F9D" w:rsidRDefault="00624465"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sidR="00584875">
              <w:rPr>
                <w:rFonts w:ascii="Times New Roman" w:hAnsi="Times New Roman"/>
                <w:sz w:val="24"/>
                <w:szCs w:val="24"/>
              </w:rPr>
              <w:t xml:space="preserve"> recommendation 18.</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23</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enhancing the project and</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programmes aimed at ensuring the</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protection and the rights of indigenous</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communities. (North Korea)</w:t>
            </w:r>
          </w:p>
        </w:tc>
        <w:tc>
          <w:tcPr>
            <w:tcW w:w="8079" w:type="dxa"/>
          </w:tcPr>
          <w:p w:rsidR="002D4D8F" w:rsidRPr="00901F9D" w:rsidRDefault="00AF55E2" w:rsidP="00901F9D">
            <w:pPr>
              <w:jc w:val="both"/>
              <w:rPr>
                <w:rFonts w:ascii="Times New Roman" w:hAnsi="Times New Roman"/>
                <w:sz w:val="24"/>
                <w:szCs w:val="24"/>
              </w:rPr>
            </w:pPr>
            <w:r>
              <w:rPr>
                <w:rFonts w:ascii="Times New Roman" w:hAnsi="Times New Roman"/>
                <w:sz w:val="24"/>
                <w:szCs w:val="24"/>
              </w:rPr>
              <w:t xml:space="preserve">This recommendation enjoys Namibia’s support. There is an office dedicated to specifically deal with the rights and welfare of Namibia’s marginalized communities. That office is known as the Division of Marginalised Communities. It is headed by a member of the marginalized communities and a substantial number of its personnel are members of the same communities.  It is worth noting that in Namibia, the state employs the term “marginalized” to refer to indigenous peoples. </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24</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all relevant measures to fight</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against sexual violence and bring</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perpetrators to justice. (Togo)</w:t>
            </w:r>
          </w:p>
        </w:tc>
        <w:tc>
          <w:tcPr>
            <w:tcW w:w="8079" w:type="dxa"/>
          </w:tcPr>
          <w:p w:rsidR="00AF55E2" w:rsidRPr="00901F9D" w:rsidRDefault="00AF55E2" w:rsidP="00AF55E2">
            <w:pPr>
              <w:jc w:val="both"/>
              <w:rPr>
                <w:rFonts w:ascii="Times New Roman" w:hAnsi="Times New Roman"/>
                <w:sz w:val="24"/>
                <w:szCs w:val="24"/>
              </w:rPr>
            </w:pPr>
            <w:r>
              <w:rPr>
                <w:rFonts w:ascii="Times New Roman" w:hAnsi="Times New Roman"/>
                <w:sz w:val="24"/>
                <w:szCs w:val="24"/>
              </w:rPr>
              <w:t xml:space="preserve"> This recommendation enjoys Namibia’s support. The state party acknowledges that Gender Based Violence vis a vis sexual violence remains a challenge in the country. However, the Government has embarked on a number of programmes and mechanisms to curtail the scourge. Some anti-gender related laws are being reviewed to ensure they become effective. The Ministry of Gender Equality and Child Welfare with donor funding is conducting research on the root causes of gender based violence and whether existing anti-gender based laws are effective or not.</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25</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Enforce legislation to prevent sexual</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violence and sexual exploitation. (Uzbekistan)</w:t>
            </w:r>
          </w:p>
        </w:tc>
        <w:tc>
          <w:tcPr>
            <w:tcW w:w="8079" w:type="dxa"/>
          </w:tcPr>
          <w:p w:rsidR="002D4D8F" w:rsidRPr="00901F9D" w:rsidRDefault="00624465" w:rsidP="00E86A0C">
            <w:pPr>
              <w:jc w:val="both"/>
              <w:rPr>
                <w:rFonts w:ascii="Times New Roman" w:hAnsi="Times New Roman"/>
                <w:sz w:val="24"/>
                <w:szCs w:val="24"/>
              </w:rPr>
            </w:pPr>
            <w:r>
              <w:rPr>
                <w:rFonts w:ascii="Times New Roman" w:hAnsi="Times New Roman"/>
                <w:sz w:val="24"/>
                <w:szCs w:val="24"/>
              </w:rPr>
              <w:t>This recommendation enjoys Namibia’s support. See our response</w:t>
            </w:r>
            <w:r w:rsidR="00E86A0C">
              <w:rPr>
                <w:rFonts w:ascii="Times New Roman" w:hAnsi="Times New Roman"/>
                <w:sz w:val="24"/>
                <w:szCs w:val="24"/>
              </w:rPr>
              <w:t xml:space="preserve"> to</w:t>
            </w:r>
            <w:r>
              <w:rPr>
                <w:rFonts w:ascii="Times New Roman" w:hAnsi="Times New Roman"/>
                <w:sz w:val="24"/>
                <w:szCs w:val="24"/>
              </w:rPr>
              <w:t xml:space="preserve"> </w:t>
            </w:r>
            <w:r w:rsidR="00584875">
              <w:rPr>
                <w:rFonts w:ascii="Times New Roman" w:hAnsi="Times New Roman"/>
                <w:sz w:val="24"/>
                <w:szCs w:val="24"/>
              </w:rPr>
              <w:t xml:space="preserve">recommendation 18 </w:t>
            </w:r>
            <w:r>
              <w:rPr>
                <w:rFonts w:ascii="Times New Roman" w:hAnsi="Times New Roman"/>
                <w:sz w:val="24"/>
                <w:szCs w:val="24"/>
              </w:rPr>
              <w:t>above</w:t>
            </w:r>
            <w:r w:rsidR="00584875">
              <w:rPr>
                <w:rFonts w:ascii="Times New Roman" w:hAnsi="Times New Roman"/>
                <w:sz w:val="24"/>
                <w:szCs w:val="24"/>
              </w:rPr>
              <w:t>.</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26</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Allocate adequate funding and provide</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necessary human resources to fully</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implement policies and programmes</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aimed at eradicating all forms of gender</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based violence. (Phillipines)</w:t>
            </w:r>
          </w:p>
        </w:tc>
        <w:tc>
          <w:tcPr>
            <w:tcW w:w="8079" w:type="dxa"/>
          </w:tcPr>
          <w:p w:rsidR="002D4D8F" w:rsidRPr="00901F9D" w:rsidRDefault="00AF55E2" w:rsidP="00901F9D">
            <w:pPr>
              <w:jc w:val="both"/>
              <w:rPr>
                <w:rFonts w:ascii="Times New Roman" w:hAnsi="Times New Roman"/>
                <w:sz w:val="24"/>
                <w:szCs w:val="24"/>
              </w:rPr>
            </w:pPr>
            <w:r>
              <w:rPr>
                <w:rFonts w:ascii="Times New Roman" w:hAnsi="Times New Roman"/>
                <w:sz w:val="24"/>
                <w:szCs w:val="24"/>
              </w:rPr>
              <w:t xml:space="preserve">This recommendation enjoys Namibia support. The state party acknowledges that there is limited funding to fully implement policies and programmes aimed at eradicating all forms of gender based violence. To address this challenge, the government has appealed to donors to meet it half way. Various United Nations agencies such as UNDP, UNICEF, and UNFPA have in the recent past provided technical expertise to help government implement anti-gender based violence projects as well as donating equipment and vehicles to this effect. </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27</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Redouble its efforts to enforce the</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relevant legislation such as the</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Combating of Rape Act to eliminate all</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forms of gender-based violence, and</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the ongoing efforts to address</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root causes and contributing factors</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of the violence. Republic of Korea</w:t>
            </w:r>
          </w:p>
        </w:tc>
        <w:tc>
          <w:tcPr>
            <w:tcW w:w="8079" w:type="dxa"/>
          </w:tcPr>
          <w:p w:rsidR="00AF55E2" w:rsidRPr="00901F9D" w:rsidRDefault="00AF55E2" w:rsidP="00901F9D">
            <w:pPr>
              <w:jc w:val="both"/>
              <w:rPr>
                <w:rFonts w:ascii="Times New Roman" w:hAnsi="Times New Roman"/>
                <w:sz w:val="24"/>
                <w:szCs w:val="24"/>
              </w:rPr>
            </w:pPr>
            <w:r>
              <w:rPr>
                <w:rFonts w:ascii="Times New Roman" w:hAnsi="Times New Roman"/>
                <w:sz w:val="24"/>
                <w:szCs w:val="24"/>
              </w:rPr>
              <w:t xml:space="preserve">The recommendation enjoys Namibia’s support and the government is in the process of reviewing most of its gender related laws and policies. </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28</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Explicitly prohibit traditional practices</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that put at risk the physic and</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psychological integrity of women and</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girls. (Argentina)</w:t>
            </w:r>
          </w:p>
        </w:tc>
        <w:tc>
          <w:tcPr>
            <w:tcW w:w="8079" w:type="dxa"/>
          </w:tcPr>
          <w:p w:rsidR="002D4D8F" w:rsidRPr="00901F9D" w:rsidRDefault="00AF55E2" w:rsidP="00901F9D">
            <w:pPr>
              <w:jc w:val="both"/>
              <w:rPr>
                <w:rFonts w:ascii="Times New Roman" w:hAnsi="Times New Roman"/>
                <w:sz w:val="24"/>
                <w:szCs w:val="24"/>
              </w:rPr>
            </w:pPr>
            <w:r>
              <w:rPr>
                <w:rFonts w:ascii="Times New Roman" w:hAnsi="Times New Roman"/>
                <w:sz w:val="24"/>
                <w:szCs w:val="24"/>
              </w:rPr>
              <w:t xml:space="preserve"> This recommendation enjoys Namibia’s support. Any traditional practices that put at risk the physical and psychological integrity of women and girls are prohibited under various laws in the country. Any perpetrators of such practices shall be punished in accordance with the law.</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29</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Strengthens measures aimed at</w:t>
            </w:r>
          </w:p>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eliminating all forms of gender–based</w:t>
            </w:r>
          </w:p>
          <w:p w:rsidR="002D4D8F" w:rsidRPr="00901F9D" w:rsidRDefault="002D4D8F" w:rsidP="00901F9D">
            <w:pPr>
              <w:jc w:val="both"/>
              <w:rPr>
                <w:rFonts w:ascii="Times New Roman" w:hAnsi="Times New Roman"/>
                <w:sz w:val="24"/>
                <w:szCs w:val="24"/>
              </w:rPr>
            </w:pPr>
            <w:r w:rsidRPr="00901F9D">
              <w:rPr>
                <w:rFonts w:ascii="Times New Roman" w:eastAsia="MinionPro-Regular" w:hAnsi="Times New Roman"/>
                <w:sz w:val="24"/>
                <w:szCs w:val="24"/>
                <w:lang w:val="en-ZA"/>
              </w:rPr>
              <w:t>violence. (Zambia)</w:t>
            </w:r>
          </w:p>
        </w:tc>
        <w:tc>
          <w:tcPr>
            <w:tcW w:w="8079" w:type="dxa"/>
          </w:tcPr>
          <w:p w:rsidR="002D4D8F" w:rsidRPr="00901F9D" w:rsidRDefault="00AF55E2" w:rsidP="00901F9D">
            <w:pPr>
              <w:jc w:val="both"/>
              <w:rPr>
                <w:rFonts w:ascii="Times New Roman" w:hAnsi="Times New Roman"/>
                <w:sz w:val="24"/>
                <w:szCs w:val="24"/>
              </w:rPr>
            </w:pPr>
            <w:r>
              <w:rPr>
                <w:rFonts w:ascii="Times New Roman" w:hAnsi="Times New Roman"/>
                <w:sz w:val="24"/>
                <w:szCs w:val="24"/>
              </w:rPr>
              <w:t>This recommendation enjoys Namibia’s support. As alluded to above, Namibia is reviewing most of its anti-gender based violence laws and policies with the view of making them more effective.</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30</w:t>
            </w:r>
            <w:r w:rsidR="009A2080">
              <w:rPr>
                <w:rFonts w:ascii="Times New Roman" w:hAnsi="Times New Roman"/>
                <w:sz w:val="24"/>
                <w:szCs w:val="24"/>
              </w:rPr>
              <w:t>.</w:t>
            </w:r>
          </w:p>
        </w:tc>
        <w:tc>
          <w:tcPr>
            <w:tcW w:w="3969" w:type="dxa"/>
          </w:tcPr>
          <w:p w:rsidR="002D4D8F" w:rsidRDefault="009A2080" w:rsidP="009A2080">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eastAsia="MinionPro-Regular" w:hAnsi="Times New Roman"/>
                <w:sz w:val="24"/>
                <w:szCs w:val="24"/>
                <w:lang w:val="en-ZA"/>
              </w:rPr>
              <w:t xml:space="preserve">Continue efforts to combating customary </w:t>
            </w:r>
            <w:r w:rsidR="002D4D8F" w:rsidRPr="00901F9D">
              <w:rPr>
                <w:rFonts w:ascii="Times New Roman" w:eastAsia="MinionPro-Regular" w:hAnsi="Times New Roman"/>
                <w:sz w:val="24"/>
                <w:szCs w:val="24"/>
                <w:lang w:val="en-ZA"/>
              </w:rPr>
              <w:t>practi</w:t>
            </w:r>
            <w:r>
              <w:rPr>
                <w:rFonts w:ascii="Times New Roman" w:eastAsia="MinionPro-Regular" w:hAnsi="Times New Roman"/>
                <w:sz w:val="24"/>
                <w:szCs w:val="24"/>
                <w:lang w:val="en-ZA"/>
              </w:rPr>
              <w:t xml:space="preserve">ces which tolerate gender-based </w:t>
            </w:r>
            <w:r w:rsidR="002D4D8F" w:rsidRPr="00901F9D">
              <w:rPr>
                <w:rFonts w:ascii="Times New Roman" w:eastAsia="MinionPro-Regular" w:hAnsi="Times New Roman"/>
                <w:sz w:val="24"/>
                <w:szCs w:val="24"/>
                <w:lang w:val="en-ZA"/>
              </w:rPr>
              <w:t>viol</w:t>
            </w:r>
            <w:r>
              <w:rPr>
                <w:rFonts w:ascii="Times New Roman" w:eastAsia="MinionPro-Regular" w:hAnsi="Times New Roman"/>
                <w:sz w:val="24"/>
                <w:szCs w:val="24"/>
                <w:lang w:val="en-ZA"/>
              </w:rPr>
              <w:t xml:space="preserve">ence and discrimination against </w:t>
            </w:r>
            <w:r w:rsidR="002D4D8F" w:rsidRPr="00901F9D">
              <w:rPr>
                <w:rFonts w:ascii="Times New Roman" w:eastAsia="MinionPro-Regular" w:hAnsi="Times New Roman"/>
                <w:sz w:val="24"/>
                <w:szCs w:val="24"/>
                <w:lang w:val="en-ZA"/>
              </w:rPr>
              <w:t>women. (Algeria)</w:t>
            </w:r>
          </w:p>
          <w:p w:rsidR="009A2080" w:rsidRPr="009A2080" w:rsidRDefault="009A2080" w:rsidP="009A2080">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2D4D8F" w:rsidRPr="00901F9D" w:rsidRDefault="00AF55E2" w:rsidP="003B674F">
            <w:pPr>
              <w:jc w:val="both"/>
              <w:rPr>
                <w:rFonts w:ascii="Times New Roman" w:hAnsi="Times New Roman"/>
                <w:sz w:val="24"/>
                <w:szCs w:val="24"/>
              </w:rPr>
            </w:pPr>
            <w:r>
              <w:rPr>
                <w:rFonts w:ascii="Times New Roman" w:hAnsi="Times New Roman"/>
                <w:sz w:val="24"/>
                <w:szCs w:val="24"/>
              </w:rPr>
              <w:t xml:space="preserve"> The recommendation enjoys Namibia’s support. See our </w:t>
            </w:r>
            <w:r w:rsidR="00584875">
              <w:rPr>
                <w:rFonts w:ascii="Times New Roman" w:hAnsi="Times New Roman"/>
                <w:sz w:val="24"/>
                <w:szCs w:val="24"/>
              </w:rPr>
              <w:t xml:space="preserve">response </w:t>
            </w:r>
            <w:r w:rsidR="003B674F">
              <w:rPr>
                <w:rFonts w:ascii="Times New Roman" w:hAnsi="Times New Roman"/>
                <w:sz w:val="24"/>
                <w:szCs w:val="24"/>
              </w:rPr>
              <w:t>to</w:t>
            </w:r>
            <w:r w:rsidR="00584875">
              <w:rPr>
                <w:rFonts w:ascii="Times New Roman" w:hAnsi="Times New Roman"/>
                <w:sz w:val="24"/>
                <w:szCs w:val="24"/>
              </w:rPr>
              <w:t xml:space="preserve"> recommendation number</w:t>
            </w:r>
            <w:r w:rsidR="003B674F">
              <w:rPr>
                <w:rFonts w:ascii="Times New Roman" w:hAnsi="Times New Roman"/>
                <w:sz w:val="24"/>
                <w:szCs w:val="24"/>
              </w:rPr>
              <w:t>ed</w:t>
            </w:r>
            <w:r w:rsidR="00584875">
              <w:rPr>
                <w:rFonts w:ascii="Times New Roman" w:hAnsi="Times New Roman"/>
                <w:sz w:val="24"/>
                <w:szCs w:val="24"/>
              </w:rPr>
              <w:t xml:space="preserve"> 18, 27 and 28 </w:t>
            </w:r>
            <w:r>
              <w:rPr>
                <w:rFonts w:ascii="Times New Roman" w:hAnsi="Times New Roman"/>
                <w:sz w:val="24"/>
                <w:szCs w:val="24"/>
              </w:rPr>
              <w:t>above.</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31</w:t>
            </w:r>
            <w:r w:rsidR="009A2080">
              <w:rPr>
                <w:rFonts w:ascii="Times New Roman" w:hAnsi="Times New Roman"/>
                <w:sz w:val="24"/>
                <w:szCs w:val="24"/>
              </w:rPr>
              <w:t>.</w:t>
            </w:r>
          </w:p>
        </w:tc>
        <w:tc>
          <w:tcPr>
            <w:tcW w:w="3969" w:type="dxa"/>
          </w:tcPr>
          <w:p w:rsidR="002D4D8F"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Step up its e</w:t>
            </w:r>
            <w:r w:rsidR="009A2080">
              <w:rPr>
                <w:rFonts w:ascii="Times New Roman" w:eastAsia="MinionPro-Regular" w:hAnsi="Times New Roman"/>
                <w:sz w:val="24"/>
                <w:szCs w:val="24"/>
                <w:lang w:val="en-ZA"/>
              </w:rPr>
              <w:t xml:space="preserve">fforts in eliminating all forms </w:t>
            </w:r>
            <w:r w:rsidRPr="00901F9D">
              <w:rPr>
                <w:rFonts w:ascii="Times New Roman" w:eastAsia="MinionPro-Regular" w:hAnsi="Times New Roman"/>
                <w:sz w:val="24"/>
                <w:szCs w:val="24"/>
                <w:lang w:val="en-ZA"/>
              </w:rPr>
              <w:t>of viole</w:t>
            </w:r>
            <w:r w:rsidR="009A2080">
              <w:rPr>
                <w:rFonts w:ascii="Times New Roman" w:eastAsia="MinionPro-Regular" w:hAnsi="Times New Roman"/>
                <w:sz w:val="24"/>
                <w:szCs w:val="24"/>
                <w:lang w:val="en-ZA"/>
              </w:rPr>
              <w:t xml:space="preserve">nce against women and girls and </w:t>
            </w:r>
            <w:r w:rsidRPr="00901F9D">
              <w:rPr>
                <w:rFonts w:ascii="Times New Roman" w:eastAsia="MinionPro-Regular" w:hAnsi="Times New Roman"/>
                <w:sz w:val="24"/>
                <w:szCs w:val="24"/>
                <w:lang w:val="en-ZA"/>
              </w:rPr>
              <w:t>in th</w:t>
            </w:r>
            <w:r w:rsidR="009A2080">
              <w:rPr>
                <w:rFonts w:ascii="Times New Roman" w:eastAsia="MinionPro-Regular" w:hAnsi="Times New Roman"/>
                <w:sz w:val="24"/>
                <w:szCs w:val="24"/>
                <w:lang w:val="en-ZA"/>
              </w:rPr>
              <w:t>at context improve the national l</w:t>
            </w:r>
            <w:r w:rsidRPr="00901F9D">
              <w:rPr>
                <w:rFonts w:ascii="Times New Roman" w:eastAsia="MinionPro-Regular" w:hAnsi="Times New Roman"/>
                <w:sz w:val="24"/>
                <w:szCs w:val="24"/>
                <w:lang w:val="en-ZA"/>
              </w:rPr>
              <w:t>egislat</w:t>
            </w:r>
            <w:r w:rsidR="009A2080">
              <w:rPr>
                <w:rFonts w:ascii="Times New Roman" w:eastAsia="MinionPro-Regular" w:hAnsi="Times New Roman"/>
                <w:sz w:val="24"/>
                <w:szCs w:val="24"/>
                <w:lang w:val="en-ZA"/>
              </w:rPr>
              <w:t xml:space="preserve">ion in accordance with relevant </w:t>
            </w:r>
            <w:r w:rsidRPr="00901F9D">
              <w:rPr>
                <w:rFonts w:ascii="Times New Roman" w:eastAsia="MinionPro-Regular" w:hAnsi="Times New Roman"/>
                <w:sz w:val="24"/>
                <w:szCs w:val="24"/>
                <w:lang w:val="en-ZA"/>
              </w:rPr>
              <w:t>international huma</w:t>
            </w:r>
            <w:r w:rsidR="009A2080">
              <w:rPr>
                <w:rFonts w:ascii="Times New Roman" w:eastAsia="MinionPro-Regular" w:hAnsi="Times New Roman"/>
                <w:sz w:val="24"/>
                <w:szCs w:val="24"/>
                <w:lang w:val="en-ZA"/>
              </w:rPr>
              <w:t>n rights standards</w:t>
            </w:r>
            <w:r w:rsidR="00C819BB">
              <w:rPr>
                <w:rFonts w:ascii="Times New Roman" w:eastAsia="MinionPro-Regular" w:hAnsi="Times New Roman"/>
                <w:sz w:val="24"/>
                <w:szCs w:val="24"/>
                <w:lang w:val="en-ZA"/>
              </w:rPr>
              <w:t>. (North</w:t>
            </w:r>
            <w:bookmarkStart w:id="0" w:name="_GoBack"/>
            <w:bookmarkEnd w:id="0"/>
            <w:r w:rsidRPr="00901F9D">
              <w:rPr>
                <w:rFonts w:ascii="Times New Roman" w:eastAsia="MinionPro-Regular" w:hAnsi="Times New Roman"/>
                <w:sz w:val="24"/>
                <w:szCs w:val="24"/>
                <w:lang w:val="en-ZA"/>
              </w:rPr>
              <w:t xml:space="preserve"> Macedonia)</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2D4D8F" w:rsidRPr="00901F9D" w:rsidRDefault="00AF55E2" w:rsidP="00901F9D">
            <w:pPr>
              <w:jc w:val="both"/>
              <w:rPr>
                <w:rFonts w:ascii="Times New Roman" w:hAnsi="Times New Roman"/>
                <w:sz w:val="24"/>
                <w:szCs w:val="24"/>
              </w:rPr>
            </w:pPr>
            <w:r>
              <w:rPr>
                <w:rFonts w:ascii="Times New Roman" w:hAnsi="Times New Roman"/>
                <w:sz w:val="24"/>
                <w:szCs w:val="24"/>
              </w:rPr>
              <w:t xml:space="preserve">The recommendation enjoys Namibia’s support. See our responses </w:t>
            </w:r>
            <w:r w:rsidR="00E86A0C">
              <w:rPr>
                <w:rFonts w:ascii="Times New Roman" w:hAnsi="Times New Roman"/>
                <w:sz w:val="24"/>
                <w:szCs w:val="24"/>
              </w:rPr>
              <w:t xml:space="preserve">to </w:t>
            </w:r>
            <w:r w:rsidR="00584875">
              <w:rPr>
                <w:rFonts w:ascii="Times New Roman" w:hAnsi="Times New Roman"/>
                <w:sz w:val="24"/>
                <w:szCs w:val="24"/>
              </w:rPr>
              <w:t>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 27 and 28 </w:t>
            </w:r>
            <w:r>
              <w:rPr>
                <w:rFonts w:ascii="Times New Roman" w:hAnsi="Times New Roman"/>
                <w:sz w:val="24"/>
                <w:szCs w:val="24"/>
              </w:rPr>
              <w:t>above.</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32</w:t>
            </w:r>
            <w:r w:rsidR="009A2080">
              <w:rPr>
                <w:rFonts w:ascii="Times New Roman" w:hAnsi="Times New Roman"/>
                <w:sz w:val="24"/>
                <w:szCs w:val="24"/>
              </w:rPr>
              <w:t>.</w:t>
            </w:r>
          </w:p>
        </w:tc>
        <w:tc>
          <w:tcPr>
            <w:tcW w:w="3969" w:type="dxa"/>
          </w:tcPr>
          <w:p w:rsidR="002D4D8F" w:rsidRPr="00901F9D"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measures to prevent all incidents</w:t>
            </w:r>
          </w:p>
          <w:p w:rsidR="002D4D8F" w:rsidRDefault="002D4D8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of violence against women, i</w:t>
            </w:r>
            <w:r w:rsidR="009A2080">
              <w:rPr>
                <w:rFonts w:ascii="Times New Roman" w:eastAsia="MinionPro-Regular" w:hAnsi="Times New Roman"/>
                <w:sz w:val="24"/>
                <w:szCs w:val="24"/>
                <w:lang w:val="en-ZA"/>
              </w:rPr>
              <w:t xml:space="preserve">n particular </w:t>
            </w:r>
            <w:r w:rsidRPr="00901F9D">
              <w:rPr>
                <w:rFonts w:ascii="Times New Roman" w:eastAsia="MinionPro-Regular" w:hAnsi="Times New Roman"/>
                <w:sz w:val="24"/>
                <w:szCs w:val="24"/>
                <w:lang w:val="en-ZA"/>
              </w:rPr>
              <w:t>in ru</w:t>
            </w:r>
            <w:r w:rsidR="009A2080">
              <w:rPr>
                <w:rFonts w:ascii="Times New Roman" w:eastAsia="MinionPro-Regular" w:hAnsi="Times New Roman"/>
                <w:sz w:val="24"/>
                <w:szCs w:val="24"/>
                <w:lang w:val="en-ZA"/>
              </w:rPr>
              <w:t xml:space="preserve">ral areas; and ensure effective </w:t>
            </w:r>
            <w:r w:rsidRPr="00901F9D">
              <w:rPr>
                <w:rFonts w:ascii="Times New Roman" w:eastAsia="MinionPro-Regular" w:hAnsi="Times New Roman"/>
                <w:sz w:val="24"/>
                <w:szCs w:val="24"/>
                <w:lang w:val="en-ZA"/>
              </w:rPr>
              <w:t>i</w:t>
            </w:r>
            <w:r w:rsidR="009A2080">
              <w:rPr>
                <w:rFonts w:ascii="Times New Roman" w:eastAsia="MinionPro-Regular" w:hAnsi="Times New Roman"/>
                <w:sz w:val="24"/>
                <w:szCs w:val="24"/>
                <w:lang w:val="en-ZA"/>
              </w:rPr>
              <w:t xml:space="preserve">nterventions by law enforcement </w:t>
            </w:r>
            <w:r w:rsidRPr="00901F9D">
              <w:rPr>
                <w:rFonts w:ascii="Times New Roman" w:eastAsia="MinionPro-Regular" w:hAnsi="Times New Roman"/>
                <w:sz w:val="24"/>
                <w:szCs w:val="24"/>
                <w:lang w:val="en-ZA"/>
              </w:rPr>
              <w:t>officials responding to allegations of</w:t>
            </w:r>
            <w:r w:rsidR="009A2080">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violence committed by intimate partners;</w:t>
            </w:r>
            <w:r w:rsidR="009A2080">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and prosecute perpetrators. (Canada)</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2D4D8F" w:rsidRPr="00901F9D" w:rsidRDefault="00AF55E2" w:rsidP="00E86A0C">
            <w:pPr>
              <w:jc w:val="both"/>
              <w:rPr>
                <w:rFonts w:ascii="Times New Roman" w:hAnsi="Times New Roman"/>
                <w:sz w:val="24"/>
                <w:szCs w:val="24"/>
              </w:rPr>
            </w:pPr>
            <w:r>
              <w:rPr>
                <w:rFonts w:ascii="Times New Roman" w:hAnsi="Times New Roman"/>
                <w:sz w:val="24"/>
                <w:szCs w:val="24"/>
              </w:rPr>
              <w:t xml:space="preserve">The recommendation enjoys Namibia’s support. See our responses </w:t>
            </w:r>
            <w:r w:rsidR="00E86A0C">
              <w:rPr>
                <w:rFonts w:ascii="Times New Roman" w:hAnsi="Times New Roman"/>
                <w:sz w:val="24"/>
                <w:szCs w:val="24"/>
              </w:rPr>
              <w:t>to</w:t>
            </w:r>
            <w:r w:rsidR="00584875">
              <w:rPr>
                <w:rFonts w:ascii="Times New Roman" w:hAnsi="Times New Roman"/>
                <w:sz w:val="24"/>
                <w:szCs w:val="24"/>
              </w:rPr>
              <w:t xml:space="preserve"> 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9A2080">
              <w:rPr>
                <w:rFonts w:ascii="Times New Roman" w:hAnsi="Times New Roman"/>
                <w:sz w:val="24"/>
                <w:szCs w:val="24"/>
              </w:rPr>
              <w:t xml:space="preserve"> </w:t>
            </w:r>
            <w:r w:rsidR="00584875">
              <w:rPr>
                <w:rFonts w:ascii="Times New Roman" w:hAnsi="Times New Roman"/>
                <w:sz w:val="24"/>
                <w:szCs w:val="24"/>
              </w:rPr>
              <w:t xml:space="preserve">27 and 28 </w:t>
            </w:r>
            <w:r>
              <w:rPr>
                <w:rFonts w:ascii="Times New Roman" w:hAnsi="Times New Roman"/>
                <w:sz w:val="24"/>
                <w:szCs w:val="24"/>
              </w:rPr>
              <w:t>above.</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33</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Strengthen legal framework to prevent</w:t>
            </w:r>
          </w:p>
          <w:p w:rsidR="002D4D8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and co</w:t>
            </w:r>
            <w:r w:rsidR="009A2080">
              <w:rPr>
                <w:rFonts w:ascii="Times New Roman" w:eastAsia="MinionPro-Regular" w:hAnsi="Times New Roman"/>
                <w:sz w:val="24"/>
                <w:szCs w:val="24"/>
                <w:lang w:val="en-ZA"/>
              </w:rPr>
              <w:t xml:space="preserve">mbat violence against women and </w:t>
            </w:r>
            <w:r w:rsidRPr="00901F9D">
              <w:rPr>
                <w:rFonts w:ascii="Times New Roman" w:eastAsia="MinionPro-Regular" w:hAnsi="Times New Roman"/>
                <w:sz w:val="24"/>
                <w:szCs w:val="24"/>
                <w:lang w:val="en-ZA"/>
              </w:rPr>
              <w:t>domestic violence. (Serbia)</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2D4D8F" w:rsidRPr="00901F9D" w:rsidRDefault="00AF55E2" w:rsidP="00E86A0C">
            <w:pPr>
              <w:jc w:val="both"/>
              <w:rPr>
                <w:rFonts w:ascii="Times New Roman" w:hAnsi="Times New Roman"/>
                <w:sz w:val="24"/>
                <w:szCs w:val="24"/>
              </w:rPr>
            </w:pPr>
            <w:r>
              <w:rPr>
                <w:rFonts w:ascii="Times New Roman" w:hAnsi="Times New Roman"/>
                <w:sz w:val="24"/>
                <w:szCs w:val="24"/>
              </w:rPr>
              <w:t>The recommendation enjoys Namib</w:t>
            </w:r>
            <w:r w:rsidR="00584875">
              <w:rPr>
                <w:rFonts w:ascii="Times New Roman" w:hAnsi="Times New Roman"/>
                <w:sz w:val="24"/>
                <w:szCs w:val="24"/>
              </w:rPr>
              <w:t>ia’s support. See our response</w:t>
            </w:r>
            <w:r w:rsidR="009E66E1">
              <w:rPr>
                <w:rFonts w:ascii="Times New Roman" w:hAnsi="Times New Roman"/>
                <w:sz w:val="24"/>
                <w:szCs w:val="24"/>
              </w:rPr>
              <w:t>s</w:t>
            </w:r>
            <w:r w:rsidR="00584875">
              <w:rPr>
                <w:rFonts w:ascii="Times New Roman" w:hAnsi="Times New Roman"/>
                <w:sz w:val="24"/>
                <w:szCs w:val="24"/>
              </w:rPr>
              <w:t xml:space="preserve"> </w:t>
            </w:r>
            <w:r w:rsidR="00E86A0C">
              <w:rPr>
                <w:rFonts w:ascii="Times New Roman" w:hAnsi="Times New Roman"/>
                <w:sz w:val="24"/>
                <w:szCs w:val="24"/>
              </w:rPr>
              <w:t xml:space="preserve">to </w:t>
            </w:r>
            <w:r w:rsidR="00584875">
              <w:rPr>
                <w:rFonts w:ascii="Times New Roman" w:hAnsi="Times New Roman"/>
                <w:sz w:val="24"/>
                <w:szCs w:val="24"/>
              </w:rPr>
              <w:t>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18,27 and 28 </w:t>
            </w:r>
            <w:r>
              <w:rPr>
                <w:rFonts w:ascii="Times New Roman" w:hAnsi="Times New Roman"/>
                <w:sz w:val="24"/>
                <w:szCs w:val="24"/>
              </w:rPr>
              <w:t>above.</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34</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Ensure that all cases of violence against</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women and girls are investigated and</w:t>
            </w:r>
          </w:p>
          <w:p w:rsidR="002D4D8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that perpetrators are brought to justice. (Slovenia)</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2D4D8F" w:rsidRPr="00901F9D" w:rsidRDefault="00AF55E2" w:rsidP="00E86A0C">
            <w:pPr>
              <w:jc w:val="both"/>
              <w:rPr>
                <w:rFonts w:ascii="Times New Roman" w:hAnsi="Times New Roman"/>
                <w:sz w:val="24"/>
                <w:szCs w:val="24"/>
              </w:rPr>
            </w:pPr>
            <w:r>
              <w:rPr>
                <w:rFonts w:ascii="Times New Roman" w:hAnsi="Times New Roman"/>
                <w:sz w:val="24"/>
                <w:szCs w:val="24"/>
              </w:rPr>
              <w:t xml:space="preserve">The recommendation enjoys Namibia’s support. See our responses </w:t>
            </w:r>
            <w:r w:rsidR="00E86A0C">
              <w:rPr>
                <w:rFonts w:ascii="Times New Roman" w:hAnsi="Times New Roman"/>
                <w:sz w:val="24"/>
                <w:szCs w:val="24"/>
              </w:rPr>
              <w:t>to</w:t>
            </w:r>
            <w:r w:rsidR="00584875">
              <w:rPr>
                <w:rFonts w:ascii="Times New Roman" w:hAnsi="Times New Roman"/>
                <w:sz w:val="24"/>
                <w:szCs w:val="24"/>
              </w:rPr>
              <w:t xml:space="preserve"> 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E86A0C">
              <w:rPr>
                <w:rFonts w:ascii="Times New Roman" w:hAnsi="Times New Roman"/>
                <w:sz w:val="24"/>
                <w:szCs w:val="24"/>
              </w:rPr>
              <w:t>, 27</w:t>
            </w:r>
            <w:r w:rsidR="00584875">
              <w:rPr>
                <w:rFonts w:ascii="Times New Roman" w:hAnsi="Times New Roman"/>
                <w:sz w:val="24"/>
                <w:szCs w:val="24"/>
              </w:rPr>
              <w:t xml:space="preserve"> and 28 </w:t>
            </w:r>
            <w:r>
              <w:rPr>
                <w:rFonts w:ascii="Times New Roman" w:hAnsi="Times New Roman"/>
                <w:sz w:val="24"/>
                <w:szCs w:val="24"/>
              </w:rPr>
              <w:t>above.</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35</w:t>
            </w:r>
            <w:r w:rsidR="009A2080">
              <w:rPr>
                <w:rFonts w:ascii="Times New Roman" w:hAnsi="Times New Roman"/>
                <w:sz w:val="24"/>
                <w:szCs w:val="24"/>
              </w:rPr>
              <w:t>.</w:t>
            </w:r>
          </w:p>
        </w:tc>
        <w:tc>
          <w:tcPr>
            <w:tcW w:w="3969" w:type="dxa"/>
          </w:tcPr>
          <w:p w:rsidR="002D4D8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Ensure ap</w:t>
            </w:r>
            <w:r w:rsidR="009A2080">
              <w:rPr>
                <w:rFonts w:ascii="Times New Roman" w:eastAsia="MinionPro-Regular" w:hAnsi="Times New Roman"/>
                <w:sz w:val="24"/>
                <w:szCs w:val="24"/>
                <w:lang w:val="en-ZA"/>
              </w:rPr>
              <w:t xml:space="preserve">propriate protection is offered </w:t>
            </w:r>
            <w:r w:rsidRPr="00901F9D">
              <w:rPr>
                <w:rFonts w:ascii="Times New Roman" w:eastAsia="MinionPro-Regular" w:hAnsi="Times New Roman"/>
                <w:sz w:val="24"/>
                <w:szCs w:val="24"/>
                <w:lang w:val="en-ZA"/>
              </w:rPr>
              <w:t>to the vi</w:t>
            </w:r>
            <w:r w:rsidR="009A2080">
              <w:rPr>
                <w:rFonts w:ascii="Times New Roman" w:eastAsia="MinionPro-Regular" w:hAnsi="Times New Roman"/>
                <w:sz w:val="24"/>
                <w:szCs w:val="24"/>
                <w:lang w:val="en-ZA"/>
              </w:rPr>
              <w:t xml:space="preserve">ctims of gender- based violence </w:t>
            </w:r>
            <w:r w:rsidRPr="00901F9D">
              <w:rPr>
                <w:rFonts w:ascii="Times New Roman" w:eastAsia="MinionPro-Regular" w:hAnsi="Times New Roman"/>
                <w:sz w:val="24"/>
                <w:szCs w:val="24"/>
                <w:lang w:val="en-ZA"/>
              </w:rPr>
              <w:t>includi</w:t>
            </w:r>
            <w:r w:rsidR="009A2080">
              <w:rPr>
                <w:rFonts w:ascii="Times New Roman" w:eastAsia="MinionPro-Regular" w:hAnsi="Times New Roman"/>
                <w:sz w:val="24"/>
                <w:szCs w:val="24"/>
                <w:lang w:val="en-ZA"/>
              </w:rPr>
              <w:t xml:space="preserve">ng enabling them to seek police </w:t>
            </w:r>
            <w:r w:rsidRPr="00901F9D">
              <w:rPr>
                <w:rFonts w:ascii="Times New Roman" w:eastAsia="MinionPro-Regular" w:hAnsi="Times New Roman"/>
                <w:sz w:val="24"/>
                <w:szCs w:val="24"/>
                <w:lang w:val="en-ZA"/>
              </w:rPr>
              <w:t>assistance</w:t>
            </w:r>
            <w:r w:rsidR="009A2080">
              <w:rPr>
                <w:rFonts w:ascii="Times New Roman" w:eastAsia="MinionPro-Regular" w:hAnsi="Times New Roman"/>
                <w:sz w:val="24"/>
                <w:szCs w:val="24"/>
                <w:lang w:val="en-ZA"/>
              </w:rPr>
              <w:t xml:space="preserve">, leading to prosecution of the </w:t>
            </w:r>
            <w:r w:rsidRPr="00901F9D">
              <w:rPr>
                <w:rFonts w:ascii="Times New Roman" w:eastAsia="MinionPro-Regular" w:hAnsi="Times New Roman"/>
                <w:sz w:val="24"/>
                <w:szCs w:val="24"/>
                <w:lang w:val="en-ZA"/>
              </w:rPr>
              <w:t xml:space="preserve">perpetrators </w:t>
            </w:r>
            <w:r w:rsidR="009A2080">
              <w:rPr>
                <w:rFonts w:ascii="Times New Roman" w:eastAsia="MinionPro-Regular" w:hAnsi="Times New Roman"/>
                <w:sz w:val="24"/>
                <w:szCs w:val="24"/>
                <w:lang w:val="en-ZA"/>
              </w:rPr>
              <w:t xml:space="preserve">as appropriate. (United Kingdom of Great Britain &amp; </w:t>
            </w:r>
            <w:r w:rsidRPr="00901F9D">
              <w:rPr>
                <w:rFonts w:ascii="Times New Roman" w:eastAsia="MinionPro-Regular" w:hAnsi="Times New Roman"/>
                <w:sz w:val="24"/>
                <w:szCs w:val="24"/>
                <w:lang w:val="en-ZA"/>
              </w:rPr>
              <w:t>Northern Ireland)</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2D4D8F" w:rsidRPr="00901F9D" w:rsidRDefault="00AF55E2" w:rsidP="00901F9D">
            <w:pPr>
              <w:jc w:val="both"/>
              <w:rPr>
                <w:rFonts w:ascii="Times New Roman" w:hAnsi="Times New Roman"/>
                <w:sz w:val="24"/>
                <w:szCs w:val="24"/>
              </w:rPr>
            </w:pPr>
            <w:r>
              <w:rPr>
                <w:rFonts w:ascii="Times New Roman" w:hAnsi="Times New Roman"/>
                <w:sz w:val="24"/>
                <w:szCs w:val="24"/>
              </w:rPr>
              <w:t>The recommendation enjoys Namibia’s support. Despite limited resources, appropriate protection is offered to the victims of gender based violence in the country. The government established gender protection units across the country to assist victims of violence. Moreover, training for police officials, social workers, nurses and other professionals on gender based violence is on-going.</w:t>
            </w: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36</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Allocate the resources necessary for</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full implementation of the “Zero</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Tolerance Campaign against Gender</w:t>
            </w:r>
          </w:p>
          <w:p w:rsidR="002D4D8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Based Violence. (Canada)</w:t>
            </w:r>
          </w:p>
        </w:tc>
        <w:tc>
          <w:tcPr>
            <w:tcW w:w="8079" w:type="dxa"/>
          </w:tcPr>
          <w:p w:rsidR="00584875" w:rsidRPr="00901F9D" w:rsidRDefault="00AF55E2" w:rsidP="00584875">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 xml:space="preserve">The recommendation enjoys Namibia’s support. </w:t>
            </w:r>
            <w:r w:rsidR="00584875">
              <w:rPr>
                <w:rFonts w:ascii="Times New Roman" w:hAnsi="Times New Roman"/>
                <w:sz w:val="24"/>
                <w:szCs w:val="24"/>
              </w:rPr>
              <w:t>Government will continue to allocate the resources necessary</w:t>
            </w:r>
            <w:r w:rsidR="00584875" w:rsidRPr="00901F9D">
              <w:rPr>
                <w:rFonts w:ascii="Times New Roman" w:eastAsia="MinionPro-Regular" w:hAnsi="Times New Roman"/>
                <w:sz w:val="24"/>
                <w:szCs w:val="24"/>
                <w:lang w:val="en-ZA"/>
              </w:rPr>
              <w:t xml:space="preserve"> the full implementation of the “Zero Tolerance Campaign against Gender Based Violence</w:t>
            </w:r>
            <w:r w:rsidR="00584875">
              <w:rPr>
                <w:rFonts w:ascii="Times New Roman" w:eastAsia="MinionPro-Regular" w:hAnsi="Times New Roman"/>
                <w:sz w:val="24"/>
                <w:szCs w:val="24"/>
                <w:lang w:val="en-ZA"/>
              </w:rPr>
              <w:t>”.</w:t>
            </w:r>
          </w:p>
          <w:p w:rsidR="00584875" w:rsidRPr="00901F9D" w:rsidRDefault="00584875" w:rsidP="00584875">
            <w:pPr>
              <w:autoSpaceDE w:val="0"/>
              <w:autoSpaceDN w:val="0"/>
              <w:adjustRightInd w:val="0"/>
              <w:spacing w:after="0" w:line="240" w:lineRule="auto"/>
              <w:jc w:val="both"/>
              <w:rPr>
                <w:rFonts w:ascii="Times New Roman" w:eastAsia="MinionPro-Regular" w:hAnsi="Times New Roman"/>
                <w:sz w:val="24"/>
                <w:szCs w:val="24"/>
                <w:lang w:val="en-ZA"/>
              </w:rPr>
            </w:pPr>
          </w:p>
          <w:p w:rsidR="002D4D8F" w:rsidRPr="00901F9D" w:rsidRDefault="002D4D8F" w:rsidP="00584875">
            <w:pPr>
              <w:autoSpaceDE w:val="0"/>
              <w:autoSpaceDN w:val="0"/>
              <w:adjustRightInd w:val="0"/>
              <w:spacing w:after="0" w:line="240" w:lineRule="auto"/>
              <w:jc w:val="both"/>
              <w:rPr>
                <w:rFonts w:ascii="Times New Roman" w:hAnsi="Times New Roman"/>
                <w:sz w:val="24"/>
                <w:szCs w:val="24"/>
              </w:rPr>
            </w:pP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37</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An effective implementation of the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combating of the domestic violence act</w:t>
            </w:r>
          </w:p>
          <w:p w:rsidR="002D4D8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to reduce gender-based violence. (Cuba)</w:t>
            </w:r>
          </w:p>
        </w:tc>
        <w:tc>
          <w:tcPr>
            <w:tcW w:w="8079" w:type="dxa"/>
          </w:tcPr>
          <w:p w:rsidR="00584875" w:rsidRPr="00901F9D" w:rsidRDefault="00AF55E2" w:rsidP="0058487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This recommendation enjoys Namibia’s support.</w:t>
            </w:r>
            <w:r w:rsidR="00584875">
              <w:rPr>
                <w:rFonts w:ascii="Times New Roman" w:hAnsi="Times New Roman"/>
                <w:sz w:val="24"/>
                <w:szCs w:val="24"/>
              </w:rPr>
              <w:t xml:space="preserve"> See our response </w:t>
            </w:r>
            <w:r w:rsidR="00E86A0C">
              <w:rPr>
                <w:rFonts w:ascii="Times New Roman" w:hAnsi="Times New Roman"/>
                <w:sz w:val="24"/>
                <w:szCs w:val="24"/>
              </w:rPr>
              <w:t>to</w:t>
            </w:r>
            <w:r w:rsidR="00584875">
              <w:rPr>
                <w:rFonts w:ascii="Times New Roman" w:hAnsi="Times New Roman"/>
                <w:sz w:val="24"/>
                <w:szCs w:val="24"/>
              </w:rPr>
              <w:t xml:space="preserve"> 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E86A0C">
              <w:rPr>
                <w:rFonts w:ascii="Times New Roman" w:hAnsi="Times New Roman"/>
                <w:sz w:val="24"/>
                <w:szCs w:val="24"/>
              </w:rPr>
              <w:t>, 27</w:t>
            </w:r>
            <w:r w:rsidR="00584875">
              <w:rPr>
                <w:rFonts w:ascii="Times New Roman" w:hAnsi="Times New Roman"/>
                <w:sz w:val="24"/>
                <w:szCs w:val="24"/>
              </w:rPr>
              <w:t xml:space="preserve"> and 28 above.</w:t>
            </w:r>
          </w:p>
          <w:p w:rsidR="00AF55E2" w:rsidRPr="00901F9D" w:rsidRDefault="00AF55E2" w:rsidP="00901F9D">
            <w:pPr>
              <w:jc w:val="both"/>
              <w:rPr>
                <w:rFonts w:ascii="Times New Roman" w:hAnsi="Times New Roman"/>
                <w:sz w:val="24"/>
                <w:szCs w:val="24"/>
              </w:rPr>
            </w:pPr>
          </w:p>
        </w:tc>
      </w:tr>
      <w:tr w:rsidR="002D4D8F" w:rsidRPr="00901F9D" w:rsidTr="009A2080">
        <w:tc>
          <w:tcPr>
            <w:tcW w:w="2014" w:type="dxa"/>
          </w:tcPr>
          <w:p w:rsidR="002D4D8F" w:rsidRPr="00901F9D" w:rsidRDefault="0059793F" w:rsidP="00901F9D">
            <w:pPr>
              <w:jc w:val="both"/>
              <w:rPr>
                <w:rFonts w:ascii="Times New Roman" w:hAnsi="Times New Roman"/>
                <w:sz w:val="24"/>
                <w:szCs w:val="24"/>
              </w:rPr>
            </w:pPr>
            <w:r>
              <w:rPr>
                <w:rFonts w:ascii="Times New Roman" w:hAnsi="Times New Roman"/>
                <w:sz w:val="24"/>
                <w:szCs w:val="24"/>
              </w:rPr>
              <w:t>38</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Increase efforts to fight against gender</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violence by fully implementing the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“National Gender Policy” and the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national action plan against gender</w:t>
            </w:r>
          </w:p>
          <w:p w:rsidR="002D4D8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 xml:space="preserve">violence </w:t>
            </w:r>
            <w:r w:rsidR="009A2080">
              <w:rPr>
                <w:rFonts w:ascii="Times New Roman" w:eastAsia="MinionPro-Regular" w:hAnsi="Times New Roman"/>
                <w:sz w:val="24"/>
                <w:szCs w:val="24"/>
                <w:lang w:val="en-ZA"/>
              </w:rPr>
              <w:t xml:space="preserve">2012-2016, and by ensuring that </w:t>
            </w:r>
            <w:r w:rsidRPr="00901F9D">
              <w:rPr>
                <w:rFonts w:ascii="Times New Roman" w:eastAsia="MinionPro-Regular" w:hAnsi="Times New Roman"/>
                <w:sz w:val="24"/>
                <w:szCs w:val="24"/>
                <w:lang w:val="en-ZA"/>
              </w:rPr>
              <w:t>perpetrators are brought to justice. (France)</w:t>
            </w:r>
          </w:p>
        </w:tc>
        <w:tc>
          <w:tcPr>
            <w:tcW w:w="8079" w:type="dxa"/>
          </w:tcPr>
          <w:p w:rsidR="002D4D8F" w:rsidRDefault="00AF55E2" w:rsidP="00901F9D">
            <w:pPr>
              <w:jc w:val="both"/>
              <w:rPr>
                <w:rFonts w:ascii="Times New Roman" w:hAnsi="Times New Roman"/>
                <w:sz w:val="24"/>
                <w:szCs w:val="24"/>
              </w:rPr>
            </w:pPr>
            <w:r>
              <w:rPr>
                <w:rFonts w:ascii="Times New Roman" w:hAnsi="Times New Roman"/>
                <w:sz w:val="24"/>
                <w:szCs w:val="24"/>
              </w:rPr>
              <w:t xml:space="preserve">This recommendation enjoys Namibia’s support.  Government is working with key stakeholders such as local NGOs, various UN agencies and other donors to ensure that the Revised National Gender Policy and the National Action Plan against Gender Violence are fully implemented. </w:t>
            </w:r>
            <w:r w:rsidR="00683A77">
              <w:rPr>
                <w:rFonts w:ascii="Times New Roman" w:hAnsi="Times New Roman"/>
                <w:sz w:val="24"/>
                <w:szCs w:val="24"/>
              </w:rPr>
              <w:t>In addition, the government through the Office of the Ombudsman launched the National Human Rights Action Plan which will among other things dal with gender based violence.</w:t>
            </w:r>
          </w:p>
          <w:p w:rsidR="00AF55E2" w:rsidRPr="00901F9D" w:rsidRDefault="00AF55E2" w:rsidP="00901F9D">
            <w:pPr>
              <w:jc w:val="both"/>
              <w:rPr>
                <w:rFonts w:ascii="Times New Roman" w:hAnsi="Times New Roman"/>
                <w:sz w:val="24"/>
                <w:szCs w:val="24"/>
              </w:rPr>
            </w:pP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39</w:t>
            </w:r>
            <w:r w:rsidR="009A2080">
              <w:rPr>
                <w:rFonts w:ascii="Times New Roman" w:hAnsi="Times New Roman"/>
                <w:sz w:val="24"/>
                <w:szCs w:val="24"/>
              </w:rPr>
              <w:t>.</w:t>
            </w:r>
          </w:p>
        </w:tc>
        <w:tc>
          <w:tcPr>
            <w:tcW w:w="3969" w:type="dxa"/>
          </w:tcPr>
          <w:p w:rsidR="00E52CB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Effective</w:t>
            </w:r>
            <w:r w:rsidR="009A2080">
              <w:rPr>
                <w:rFonts w:ascii="Times New Roman" w:eastAsia="MinionPro-Regular" w:hAnsi="Times New Roman"/>
                <w:sz w:val="24"/>
                <w:szCs w:val="24"/>
                <w:lang w:val="en-ZA"/>
              </w:rPr>
              <w:t xml:space="preserve">ly implement the Zero Tolerance </w:t>
            </w:r>
            <w:r w:rsidRPr="00901F9D">
              <w:rPr>
                <w:rFonts w:ascii="Times New Roman" w:eastAsia="MinionPro-Regular" w:hAnsi="Times New Roman"/>
                <w:sz w:val="24"/>
                <w:szCs w:val="24"/>
                <w:lang w:val="en-ZA"/>
              </w:rPr>
              <w:t>Ca</w:t>
            </w:r>
            <w:r w:rsidR="009A2080">
              <w:rPr>
                <w:rFonts w:ascii="Times New Roman" w:eastAsia="MinionPro-Regular" w:hAnsi="Times New Roman"/>
                <w:sz w:val="24"/>
                <w:szCs w:val="24"/>
                <w:lang w:val="en-ZA"/>
              </w:rPr>
              <w:t xml:space="preserve">mpaign and key interventions of </w:t>
            </w:r>
            <w:r w:rsidRPr="00901F9D">
              <w:rPr>
                <w:rFonts w:ascii="Times New Roman" w:eastAsia="MinionPro-Regular" w:hAnsi="Times New Roman"/>
                <w:sz w:val="24"/>
                <w:szCs w:val="24"/>
                <w:lang w:val="en-ZA"/>
              </w:rPr>
              <w:t>t</w:t>
            </w:r>
            <w:r w:rsidR="009A2080">
              <w:rPr>
                <w:rFonts w:ascii="Times New Roman" w:eastAsia="MinionPro-Regular" w:hAnsi="Times New Roman"/>
                <w:sz w:val="24"/>
                <w:szCs w:val="24"/>
                <w:lang w:val="en-ZA"/>
              </w:rPr>
              <w:t xml:space="preserve">he National Human Rights Action </w:t>
            </w:r>
            <w:r w:rsidRPr="00901F9D">
              <w:rPr>
                <w:rFonts w:ascii="Times New Roman" w:eastAsia="MinionPro-Regular" w:hAnsi="Times New Roman"/>
                <w:sz w:val="24"/>
                <w:szCs w:val="24"/>
                <w:lang w:val="en-ZA"/>
              </w:rPr>
              <w:t>Plan 2</w:t>
            </w:r>
            <w:r w:rsidR="009A2080">
              <w:rPr>
                <w:rFonts w:ascii="Times New Roman" w:eastAsia="MinionPro-Regular" w:hAnsi="Times New Roman"/>
                <w:sz w:val="24"/>
                <w:szCs w:val="24"/>
                <w:lang w:val="en-ZA"/>
              </w:rPr>
              <w:t xml:space="preserve">015 with regard to gender-based </w:t>
            </w:r>
            <w:r w:rsidRPr="00901F9D">
              <w:rPr>
                <w:rFonts w:ascii="Times New Roman" w:eastAsia="MinionPro-Regular" w:hAnsi="Times New Roman"/>
                <w:sz w:val="24"/>
                <w:szCs w:val="24"/>
                <w:lang w:val="en-ZA"/>
              </w:rPr>
              <w:t>Violence. (Germany)</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Pr="00901F9D" w:rsidRDefault="00AF55E2" w:rsidP="00901F9D">
            <w:pPr>
              <w:jc w:val="both"/>
              <w:rPr>
                <w:rFonts w:ascii="Times New Roman" w:hAnsi="Times New Roman"/>
                <w:sz w:val="24"/>
                <w:szCs w:val="24"/>
              </w:rPr>
            </w:pPr>
            <w:r>
              <w:rPr>
                <w:rFonts w:ascii="Times New Roman" w:hAnsi="Times New Roman"/>
                <w:sz w:val="24"/>
                <w:szCs w:val="24"/>
              </w:rPr>
              <w:t>This recommendation enjoys Namibia’s support. Government continues to explore ways to effectively implement the Zero Tolerance Campaign and key interventions of the National Human Rights Action Plan 2015 with regard to gender-based violence.</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40</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its efforts to combat</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violence against women and children</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at the national level, as previously</w:t>
            </w:r>
          </w:p>
          <w:p w:rsidR="00E52CB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recommended. (Germany)</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Pr="00901F9D" w:rsidRDefault="00AF55E2"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w:t>
            </w:r>
            <w:r w:rsidR="00E86A0C">
              <w:rPr>
                <w:rFonts w:ascii="Times New Roman" w:hAnsi="Times New Roman"/>
                <w:sz w:val="24"/>
                <w:szCs w:val="24"/>
              </w:rPr>
              <w:t xml:space="preserve">to </w:t>
            </w:r>
            <w:r w:rsidR="00584875">
              <w:rPr>
                <w:rFonts w:ascii="Times New Roman" w:hAnsi="Times New Roman"/>
                <w:sz w:val="24"/>
                <w:szCs w:val="24"/>
              </w:rPr>
              <w:t>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9A2080">
              <w:rPr>
                <w:rFonts w:ascii="Times New Roman" w:hAnsi="Times New Roman"/>
                <w:sz w:val="24"/>
                <w:szCs w:val="24"/>
              </w:rPr>
              <w:t xml:space="preserve"> </w:t>
            </w:r>
            <w:r w:rsidR="00584875">
              <w:rPr>
                <w:rFonts w:ascii="Times New Roman" w:hAnsi="Times New Roman"/>
                <w:sz w:val="24"/>
                <w:szCs w:val="24"/>
              </w:rPr>
              <w:t>27 and 28 above.</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41</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Redouble efforts in addressing gender</w:t>
            </w:r>
            <w:r w:rsidR="00584875">
              <w:rPr>
                <w:rFonts w:ascii="Times New Roman" w:eastAsia="MinionPro-Regular" w:hAnsi="Times New Roman"/>
                <w:sz w:val="24"/>
                <w:szCs w:val="24"/>
                <w:lang w:val="en-ZA"/>
              </w:rPr>
              <w:t>-</w:t>
            </w:r>
            <w:r w:rsidR="009A2080">
              <w:rPr>
                <w:rFonts w:ascii="Times New Roman" w:eastAsia="MinionPro-Regular" w:hAnsi="Times New Roman"/>
                <w:sz w:val="24"/>
                <w:szCs w:val="24"/>
                <w:lang w:val="en-ZA"/>
              </w:rPr>
              <w:t xml:space="preserve">based </w:t>
            </w:r>
            <w:r w:rsidRPr="00901F9D">
              <w:rPr>
                <w:rFonts w:ascii="Times New Roman" w:eastAsia="MinionPro-Regular" w:hAnsi="Times New Roman"/>
                <w:sz w:val="24"/>
                <w:szCs w:val="24"/>
                <w:lang w:val="en-ZA"/>
              </w:rPr>
              <w:t>violence, with the support of the</w:t>
            </w:r>
          </w:p>
          <w:p w:rsidR="00E52CBF" w:rsidRDefault="009A2080" w:rsidP="009A2080">
            <w:pPr>
              <w:autoSpaceDE w:val="0"/>
              <w:autoSpaceDN w:val="0"/>
              <w:adjustRightInd w:val="0"/>
              <w:spacing w:after="0" w:line="240" w:lineRule="auto"/>
              <w:rPr>
                <w:rFonts w:ascii="Times New Roman" w:eastAsia="MinionPro-Regular" w:hAnsi="Times New Roman"/>
                <w:sz w:val="24"/>
                <w:szCs w:val="24"/>
                <w:lang w:val="en-ZA"/>
              </w:rPr>
            </w:pPr>
            <w:r>
              <w:rPr>
                <w:rFonts w:ascii="Times New Roman" w:eastAsia="MinionPro-Regular" w:hAnsi="Times New Roman"/>
                <w:sz w:val="24"/>
                <w:szCs w:val="24"/>
                <w:lang w:val="en-ZA"/>
              </w:rPr>
              <w:t xml:space="preserve">International community. </w:t>
            </w:r>
            <w:r w:rsidR="00E52CBF" w:rsidRPr="00901F9D">
              <w:rPr>
                <w:rFonts w:ascii="Times New Roman" w:eastAsia="MinionPro-Regular" w:hAnsi="Times New Roman"/>
                <w:sz w:val="24"/>
                <w:szCs w:val="24"/>
                <w:lang w:val="en-ZA"/>
              </w:rPr>
              <w:t>(Mozambique)</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Pr="00901F9D" w:rsidRDefault="00AF55E2"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w:t>
            </w:r>
            <w:r w:rsidR="00E86A0C">
              <w:rPr>
                <w:rFonts w:ascii="Times New Roman" w:hAnsi="Times New Roman"/>
                <w:sz w:val="24"/>
                <w:szCs w:val="24"/>
              </w:rPr>
              <w:t xml:space="preserve">to </w:t>
            </w:r>
            <w:r w:rsidR="00584875">
              <w:rPr>
                <w:rFonts w:ascii="Times New Roman" w:hAnsi="Times New Roman"/>
                <w:sz w:val="24"/>
                <w:szCs w:val="24"/>
              </w:rPr>
              <w:t>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 27 and 28 above.</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42</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Strengthen collaboration with the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relevant stakeholders to address the</w:t>
            </w:r>
          </w:p>
          <w:p w:rsidR="00E52CB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causes of gender based violence. (Singapore)</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Pr="00901F9D" w:rsidRDefault="00AF55E2"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w:t>
            </w:r>
            <w:r w:rsidR="00E86A0C">
              <w:rPr>
                <w:rFonts w:ascii="Times New Roman" w:hAnsi="Times New Roman"/>
                <w:sz w:val="24"/>
                <w:szCs w:val="24"/>
              </w:rPr>
              <w:t>to</w:t>
            </w:r>
            <w:r w:rsidR="00584875">
              <w:rPr>
                <w:rFonts w:ascii="Times New Roman" w:hAnsi="Times New Roman"/>
                <w:sz w:val="24"/>
                <w:szCs w:val="24"/>
              </w:rPr>
              <w:t xml:space="preserve"> recommendation number</w:t>
            </w:r>
            <w:r w:rsidR="00E86A0C">
              <w:rPr>
                <w:rFonts w:ascii="Times New Roman" w:hAnsi="Times New Roman"/>
                <w:sz w:val="24"/>
                <w:szCs w:val="24"/>
              </w:rPr>
              <w:t>ed</w:t>
            </w:r>
            <w:r w:rsidR="00584875">
              <w:rPr>
                <w:rFonts w:ascii="Times New Roman" w:hAnsi="Times New Roman"/>
                <w:sz w:val="24"/>
                <w:szCs w:val="24"/>
              </w:rPr>
              <w:t xml:space="preserve"> 18, 27 and 28 above.</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43</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Adopt further measures to combat</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violence and sexual abuse against</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girls and women, as well as violence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and discrimination based on sexual</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orientation.(Brazil)</w:t>
            </w:r>
          </w:p>
        </w:tc>
        <w:tc>
          <w:tcPr>
            <w:tcW w:w="8079" w:type="dxa"/>
          </w:tcPr>
          <w:p w:rsidR="00E52CBF" w:rsidRDefault="00AF55E2" w:rsidP="00AF55E2">
            <w:pPr>
              <w:jc w:val="both"/>
              <w:rPr>
                <w:rFonts w:ascii="Times New Roman" w:hAnsi="Times New Roman"/>
                <w:sz w:val="24"/>
                <w:szCs w:val="24"/>
              </w:rPr>
            </w:pPr>
            <w:r>
              <w:rPr>
                <w:rFonts w:ascii="Times New Roman" w:hAnsi="Times New Roman"/>
                <w:sz w:val="24"/>
                <w:szCs w:val="24"/>
              </w:rPr>
              <w:t xml:space="preserve">This recommendation enjoys Namibia’s support. On the issue of gender based violence, see our responses </w:t>
            </w:r>
            <w:r w:rsidR="00584875">
              <w:rPr>
                <w:rFonts w:ascii="Times New Roman" w:hAnsi="Times New Roman"/>
                <w:sz w:val="24"/>
                <w:szCs w:val="24"/>
              </w:rPr>
              <w:t>in 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9A2080">
              <w:rPr>
                <w:rFonts w:ascii="Times New Roman" w:hAnsi="Times New Roman"/>
                <w:sz w:val="24"/>
                <w:szCs w:val="24"/>
              </w:rPr>
              <w:t xml:space="preserve"> </w:t>
            </w:r>
            <w:r w:rsidR="00584875">
              <w:rPr>
                <w:rFonts w:ascii="Times New Roman" w:hAnsi="Times New Roman"/>
                <w:sz w:val="24"/>
                <w:szCs w:val="24"/>
              </w:rPr>
              <w:t>27 and 28 above.</w:t>
            </w:r>
          </w:p>
          <w:p w:rsidR="00AF55E2" w:rsidRPr="00901F9D" w:rsidRDefault="00AF55E2" w:rsidP="00AF55E2">
            <w:pPr>
              <w:jc w:val="both"/>
              <w:rPr>
                <w:rFonts w:ascii="Times New Roman" w:hAnsi="Times New Roman"/>
                <w:sz w:val="24"/>
                <w:szCs w:val="24"/>
              </w:rPr>
            </w:pPr>
            <w:r>
              <w:rPr>
                <w:rFonts w:ascii="Times New Roman" w:hAnsi="Times New Roman"/>
                <w:sz w:val="24"/>
                <w:szCs w:val="24"/>
              </w:rPr>
              <w:t xml:space="preserve">On the issue of discrimination based on sexual orientation, the state party wish to reiterate </w:t>
            </w:r>
            <w:r w:rsidR="00624465">
              <w:rPr>
                <w:rFonts w:ascii="Times New Roman" w:hAnsi="Times New Roman"/>
                <w:sz w:val="24"/>
                <w:szCs w:val="24"/>
              </w:rPr>
              <w:t>that the</w:t>
            </w:r>
            <w:r>
              <w:rPr>
                <w:rFonts w:ascii="Times New Roman" w:hAnsi="Times New Roman"/>
                <w:sz w:val="24"/>
                <w:szCs w:val="24"/>
              </w:rPr>
              <w:t xml:space="preserve"> all forms of discrimination are prohibited in Namibia. </w:t>
            </w:r>
            <w:r w:rsidR="00584875">
              <w:rPr>
                <w:rFonts w:ascii="Times New Roman" w:hAnsi="Times New Roman"/>
                <w:sz w:val="24"/>
                <w:szCs w:val="24"/>
              </w:rPr>
              <w:t>Any</w:t>
            </w:r>
            <w:r>
              <w:rPr>
                <w:rFonts w:ascii="Times New Roman" w:hAnsi="Times New Roman"/>
                <w:sz w:val="24"/>
                <w:szCs w:val="24"/>
              </w:rPr>
              <w:t xml:space="preserve"> sexual minority who rights has been violated is encouraged to visit the Office of the Ombudsman for a remedy.</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44</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Adopt and implement a national action</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plan on gender-based violence with</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support from all sectors within the</w:t>
            </w:r>
          </w:p>
          <w:p w:rsidR="00E52CB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society, including the judiciary. (Sweden)</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Pr="00901F9D" w:rsidRDefault="00AF55E2" w:rsidP="00E86A0C">
            <w:pPr>
              <w:jc w:val="both"/>
              <w:rPr>
                <w:rFonts w:ascii="Times New Roman" w:hAnsi="Times New Roman"/>
                <w:sz w:val="24"/>
                <w:szCs w:val="24"/>
              </w:rPr>
            </w:pPr>
            <w:r>
              <w:rPr>
                <w:rFonts w:ascii="Times New Roman" w:hAnsi="Times New Roman"/>
                <w:sz w:val="24"/>
                <w:szCs w:val="24"/>
              </w:rPr>
              <w:t>This recommendation enjoys Nami</w:t>
            </w:r>
            <w:r w:rsidR="00584875">
              <w:rPr>
                <w:rFonts w:ascii="Times New Roman" w:hAnsi="Times New Roman"/>
                <w:sz w:val="24"/>
                <w:szCs w:val="24"/>
              </w:rPr>
              <w:t>bia’s support. See our response</w:t>
            </w:r>
            <w:r w:rsidR="009E66E1">
              <w:rPr>
                <w:rFonts w:ascii="Times New Roman" w:hAnsi="Times New Roman"/>
                <w:sz w:val="24"/>
                <w:szCs w:val="24"/>
              </w:rPr>
              <w:t>s</w:t>
            </w:r>
            <w:r>
              <w:rPr>
                <w:rFonts w:ascii="Times New Roman" w:hAnsi="Times New Roman"/>
                <w:sz w:val="24"/>
                <w:szCs w:val="24"/>
              </w:rPr>
              <w:t xml:space="preserve"> </w:t>
            </w:r>
            <w:r w:rsidR="00E86A0C">
              <w:rPr>
                <w:rFonts w:ascii="Times New Roman" w:hAnsi="Times New Roman"/>
                <w:sz w:val="24"/>
                <w:szCs w:val="24"/>
              </w:rPr>
              <w:t>to</w:t>
            </w:r>
            <w:r w:rsidR="00584875">
              <w:rPr>
                <w:rFonts w:ascii="Times New Roman" w:hAnsi="Times New Roman"/>
                <w:sz w:val="24"/>
                <w:szCs w:val="24"/>
              </w:rPr>
              <w:t xml:space="preserve"> 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9A2080">
              <w:rPr>
                <w:rFonts w:ascii="Times New Roman" w:hAnsi="Times New Roman"/>
                <w:sz w:val="24"/>
                <w:szCs w:val="24"/>
              </w:rPr>
              <w:t xml:space="preserve"> </w:t>
            </w:r>
            <w:r w:rsidR="00584875">
              <w:rPr>
                <w:rFonts w:ascii="Times New Roman" w:hAnsi="Times New Roman"/>
                <w:sz w:val="24"/>
                <w:szCs w:val="24"/>
              </w:rPr>
              <w:t>27 and 28 above.</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45</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Adopt and develop a comprehensive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national action plan that addresses</w:t>
            </w:r>
          </w:p>
          <w:p w:rsidR="00E52CB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tradition</w:t>
            </w:r>
            <w:r w:rsidR="009A2080">
              <w:rPr>
                <w:rFonts w:ascii="Times New Roman" w:eastAsia="MinionPro-Regular" w:hAnsi="Times New Roman"/>
                <w:sz w:val="24"/>
                <w:szCs w:val="24"/>
                <w:lang w:val="en-ZA"/>
              </w:rPr>
              <w:t xml:space="preserve">al harmful practices and gender </w:t>
            </w:r>
            <w:r w:rsidRPr="00901F9D">
              <w:rPr>
                <w:rFonts w:ascii="Times New Roman" w:eastAsia="MinionPro-Regular" w:hAnsi="Times New Roman"/>
                <w:sz w:val="24"/>
                <w:szCs w:val="24"/>
                <w:lang w:val="en-ZA"/>
              </w:rPr>
              <w:t>based violence against women and girls. (Botswana)</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Pr="00901F9D" w:rsidRDefault="00AF55E2"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w:t>
            </w:r>
            <w:r w:rsidR="00E86A0C">
              <w:rPr>
                <w:rFonts w:ascii="Times New Roman" w:hAnsi="Times New Roman"/>
                <w:sz w:val="24"/>
                <w:szCs w:val="24"/>
              </w:rPr>
              <w:t>to</w:t>
            </w:r>
            <w:r w:rsidR="00584875">
              <w:rPr>
                <w:rFonts w:ascii="Times New Roman" w:hAnsi="Times New Roman"/>
                <w:sz w:val="24"/>
                <w:szCs w:val="24"/>
              </w:rPr>
              <w:t xml:space="preserve"> 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9A2080">
              <w:rPr>
                <w:rFonts w:ascii="Times New Roman" w:hAnsi="Times New Roman"/>
                <w:sz w:val="24"/>
                <w:szCs w:val="24"/>
              </w:rPr>
              <w:t xml:space="preserve"> </w:t>
            </w:r>
            <w:r w:rsidR="00584875">
              <w:rPr>
                <w:rFonts w:ascii="Times New Roman" w:hAnsi="Times New Roman"/>
                <w:sz w:val="24"/>
                <w:szCs w:val="24"/>
              </w:rPr>
              <w:t>27 and 28 above.</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46</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 xml:space="preserve">Expedite </w:t>
            </w:r>
            <w:r w:rsidR="009A2080">
              <w:rPr>
                <w:rFonts w:ascii="Times New Roman" w:eastAsia="MinionPro-Regular" w:hAnsi="Times New Roman"/>
                <w:sz w:val="24"/>
                <w:szCs w:val="24"/>
                <w:lang w:val="en-ZA"/>
              </w:rPr>
              <w:t xml:space="preserve">the enactment of existing Bills </w:t>
            </w:r>
            <w:r w:rsidRPr="00901F9D">
              <w:rPr>
                <w:rFonts w:ascii="Times New Roman" w:eastAsia="MinionPro-Regular" w:hAnsi="Times New Roman"/>
                <w:sz w:val="24"/>
                <w:szCs w:val="24"/>
                <w:lang w:val="en-ZA"/>
              </w:rPr>
              <w:t>that w</w:t>
            </w:r>
            <w:r w:rsidR="009A2080">
              <w:rPr>
                <w:rFonts w:ascii="Times New Roman" w:eastAsia="MinionPro-Regular" w:hAnsi="Times New Roman"/>
                <w:sz w:val="24"/>
                <w:szCs w:val="24"/>
                <w:lang w:val="en-ZA"/>
              </w:rPr>
              <w:t xml:space="preserve">ould impact on the enjoyment of </w:t>
            </w:r>
            <w:r w:rsidRPr="00901F9D">
              <w:rPr>
                <w:rFonts w:ascii="Times New Roman" w:eastAsia="MinionPro-Regular" w:hAnsi="Times New Roman"/>
                <w:sz w:val="24"/>
                <w:szCs w:val="24"/>
                <w:lang w:val="en-ZA"/>
              </w:rPr>
              <w:t>women’s rights. (Sierra Leone)</w:t>
            </w:r>
          </w:p>
        </w:tc>
        <w:tc>
          <w:tcPr>
            <w:tcW w:w="8079" w:type="dxa"/>
          </w:tcPr>
          <w:p w:rsidR="00E52CBF" w:rsidRPr="00901F9D" w:rsidRDefault="00AF55E2" w:rsidP="00AF55E2">
            <w:pPr>
              <w:jc w:val="both"/>
              <w:rPr>
                <w:rFonts w:ascii="Times New Roman" w:hAnsi="Times New Roman"/>
                <w:sz w:val="24"/>
                <w:szCs w:val="24"/>
              </w:rPr>
            </w:pPr>
            <w:r>
              <w:rPr>
                <w:rFonts w:ascii="Times New Roman" w:hAnsi="Times New Roman"/>
                <w:sz w:val="24"/>
                <w:szCs w:val="24"/>
              </w:rPr>
              <w:t xml:space="preserve">This recommendation enjoys Namibia’s support. Government will indeed expedite the enactment of existing bills in order to further promote the enjoyment of women’s rights. The anti-torture bill and the Divorce bill once passed in parliament will greatly enhance women’s rights in the country.  </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47</w:t>
            </w:r>
            <w:r w:rsidR="009A2080">
              <w:rPr>
                <w:rFonts w:ascii="Times New Roman" w:hAnsi="Times New Roman"/>
                <w:sz w:val="24"/>
                <w:szCs w:val="24"/>
              </w:rPr>
              <w:t>.</w:t>
            </w:r>
          </w:p>
        </w:tc>
        <w:tc>
          <w:tcPr>
            <w:tcW w:w="3969" w:type="dxa"/>
          </w:tcPr>
          <w:p w:rsidR="00E52CB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Adopt as s</w:t>
            </w:r>
            <w:r w:rsidR="009A2080">
              <w:rPr>
                <w:rFonts w:ascii="Times New Roman" w:eastAsia="MinionPro-Regular" w:hAnsi="Times New Roman"/>
                <w:sz w:val="24"/>
                <w:szCs w:val="24"/>
                <w:lang w:val="en-ZA"/>
              </w:rPr>
              <w:t xml:space="preserve">oon as possible, the draft laws </w:t>
            </w:r>
            <w:r w:rsidRPr="00901F9D">
              <w:rPr>
                <w:rFonts w:ascii="Times New Roman" w:eastAsia="MinionPro-Regular" w:hAnsi="Times New Roman"/>
                <w:sz w:val="24"/>
                <w:szCs w:val="24"/>
                <w:lang w:val="en-ZA"/>
              </w:rPr>
              <w:t>that promote the rights of wom</w:t>
            </w:r>
            <w:r w:rsidR="009A2080">
              <w:rPr>
                <w:rFonts w:ascii="Times New Roman" w:eastAsia="MinionPro-Regular" w:hAnsi="Times New Roman"/>
                <w:sz w:val="24"/>
                <w:szCs w:val="24"/>
                <w:lang w:val="en-ZA"/>
              </w:rPr>
              <w:t xml:space="preserve">en in </w:t>
            </w:r>
            <w:r w:rsidRPr="00901F9D">
              <w:rPr>
                <w:rFonts w:ascii="Times New Roman" w:eastAsia="MinionPro-Regular" w:hAnsi="Times New Roman"/>
                <w:sz w:val="24"/>
                <w:szCs w:val="24"/>
                <w:lang w:val="en-ZA"/>
              </w:rPr>
              <w:t>marriage, marital property and divorce. (Uruguay)</w:t>
            </w:r>
          </w:p>
          <w:p w:rsidR="009A2080" w:rsidRPr="00901F9D" w:rsidRDefault="009A208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Pr="00901F9D" w:rsidRDefault="00AF55E2" w:rsidP="00074794">
            <w:pPr>
              <w:jc w:val="both"/>
              <w:rPr>
                <w:rFonts w:ascii="Times New Roman" w:hAnsi="Times New Roman"/>
                <w:sz w:val="24"/>
                <w:szCs w:val="24"/>
              </w:rPr>
            </w:pPr>
            <w:r>
              <w:rPr>
                <w:rFonts w:ascii="Times New Roman" w:hAnsi="Times New Roman"/>
                <w:sz w:val="24"/>
                <w:szCs w:val="24"/>
              </w:rPr>
              <w:t xml:space="preserve">This recommendation enjoys Namibia’s support. The Divorce bill once passed in parliament will </w:t>
            </w:r>
            <w:r w:rsidR="00074794">
              <w:rPr>
                <w:rFonts w:ascii="Times New Roman" w:hAnsi="Times New Roman"/>
                <w:sz w:val="24"/>
                <w:szCs w:val="24"/>
              </w:rPr>
              <w:t xml:space="preserve">provide adequate </w:t>
            </w:r>
            <w:r>
              <w:rPr>
                <w:rFonts w:ascii="Times New Roman" w:hAnsi="Times New Roman"/>
                <w:sz w:val="24"/>
                <w:szCs w:val="24"/>
              </w:rPr>
              <w:t>protect</w:t>
            </w:r>
            <w:r w:rsidR="00074794">
              <w:rPr>
                <w:rFonts w:ascii="Times New Roman" w:hAnsi="Times New Roman"/>
                <w:sz w:val="24"/>
                <w:szCs w:val="24"/>
              </w:rPr>
              <w:t>ion to</w:t>
            </w:r>
            <w:r>
              <w:rPr>
                <w:rFonts w:ascii="Times New Roman" w:hAnsi="Times New Roman"/>
                <w:sz w:val="24"/>
                <w:szCs w:val="24"/>
              </w:rPr>
              <w:t xml:space="preserve"> women in the dissolution of a marriage.   </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48</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Step up efforts to eliminate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discrimination against women and girls</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 law and in practice also by adopting</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pending Bills that have impact on</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enjo</w:t>
            </w:r>
            <w:r w:rsidR="009A2080">
              <w:rPr>
                <w:rFonts w:ascii="Times New Roman" w:eastAsia="MinionPro-Regular" w:hAnsi="Times New Roman"/>
                <w:sz w:val="24"/>
                <w:szCs w:val="24"/>
                <w:lang w:val="en-ZA"/>
              </w:rPr>
              <w:t xml:space="preserve">yment of women’s rights related </w:t>
            </w:r>
            <w:r w:rsidRPr="00901F9D">
              <w:rPr>
                <w:rFonts w:ascii="Times New Roman" w:eastAsia="MinionPro-Regular" w:hAnsi="Times New Roman"/>
                <w:sz w:val="24"/>
                <w:szCs w:val="24"/>
                <w:lang w:val="en-ZA"/>
              </w:rPr>
              <w:t>to mar</w:t>
            </w:r>
            <w:r w:rsidR="009A2080">
              <w:rPr>
                <w:rFonts w:ascii="Times New Roman" w:eastAsia="MinionPro-Regular" w:hAnsi="Times New Roman"/>
                <w:sz w:val="24"/>
                <w:szCs w:val="24"/>
                <w:lang w:val="en-ZA"/>
              </w:rPr>
              <w:t xml:space="preserve">riage, recognition of customary </w:t>
            </w:r>
            <w:r w:rsidRPr="00901F9D">
              <w:rPr>
                <w:rFonts w:ascii="Times New Roman" w:eastAsia="MinionPro-Regular" w:hAnsi="Times New Roman"/>
                <w:sz w:val="24"/>
                <w:szCs w:val="24"/>
                <w:lang w:val="en-ZA"/>
              </w:rPr>
              <w:t>marriage,</w:t>
            </w:r>
            <w:r w:rsidR="009A2080">
              <w:rPr>
                <w:rFonts w:ascii="Times New Roman" w:eastAsia="MinionPro-Regular" w:hAnsi="Times New Roman"/>
                <w:sz w:val="24"/>
                <w:szCs w:val="24"/>
                <w:lang w:val="en-ZA"/>
              </w:rPr>
              <w:t xml:space="preserve"> procurement, marital property, </w:t>
            </w:r>
            <w:r w:rsidRPr="00901F9D">
              <w:rPr>
                <w:rFonts w:ascii="Times New Roman" w:eastAsia="MinionPro-Regular" w:hAnsi="Times New Roman"/>
                <w:sz w:val="24"/>
                <w:szCs w:val="24"/>
                <w:lang w:val="en-ZA"/>
              </w:rPr>
              <w:t>divorce and intestate succession. (Slovenia &amp; Sierra</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Leone)</w:t>
            </w:r>
          </w:p>
        </w:tc>
        <w:tc>
          <w:tcPr>
            <w:tcW w:w="8079" w:type="dxa"/>
          </w:tcPr>
          <w:p w:rsidR="00E52CBF" w:rsidRPr="00901F9D" w:rsidRDefault="00AF55E2" w:rsidP="00901F9D">
            <w:pPr>
              <w:jc w:val="both"/>
              <w:rPr>
                <w:rFonts w:ascii="Times New Roman" w:hAnsi="Times New Roman"/>
                <w:sz w:val="24"/>
                <w:szCs w:val="24"/>
              </w:rPr>
            </w:pPr>
            <w:r>
              <w:rPr>
                <w:rFonts w:ascii="Times New Roman" w:hAnsi="Times New Roman"/>
                <w:sz w:val="24"/>
                <w:szCs w:val="24"/>
              </w:rPr>
              <w:t xml:space="preserve">This recommendation enjoys Namibia’s support. The Namibian government is in the process of expediting bills that will indeed impact on the enjoyment of women’s rights related to marriage, recognition of customary marriages, divorce and intestate succession are all under consideration. It is expected that the said bills will be tabled in parliament during the course of this year. The delay in enacting the said laws stems from a variety of factors such as lack of personnel in departments dealing with law reform and legal drafting, funds and to mention but a few.  </w:t>
            </w:r>
          </w:p>
        </w:tc>
      </w:tr>
      <w:tr w:rsidR="00E52CBF" w:rsidRPr="00901F9D" w:rsidTr="009A2080">
        <w:tc>
          <w:tcPr>
            <w:tcW w:w="2014"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49</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Consider revising the Married Persons</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Equality Act of 1996 in a way that</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eliminates discriminatory provisions</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against women, including those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affecting marriage, land ownership and</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inheritance rights. (Republic of Korea)</w:t>
            </w:r>
          </w:p>
        </w:tc>
        <w:tc>
          <w:tcPr>
            <w:tcW w:w="8079" w:type="dxa"/>
          </w:tcPr>
          <w:p w:rsidR="00E52CBF" w:rsidRDefault="00AF55E2" w:rsidP="00901F9D">
            <w:pPr>
              <w:jc w:val="both"/>
              <w:rPr>
                <w:rFonts w:ascii="Times New Roman" w:hAnsi="Times New Roman"/>
                <w:sz w:val="24"/>
                <w:szCs w:val="24"/>
              </w:rPr>
            </w:pPr>
            <w:r>
              <w:rPr>
                <w:rFonts w:ascii="Times New Roman" w:hAnsi="Times New Roman"/>
                <w:sz w:val="24"/>
                <w:szCs w:val="24"/>
              </w:rPr>
              <w:t xml:space="preserve">This recommendation partially enjoys Namibia’s support. The Married Persons Equality Act replaced the Marriages Act of 1962. The 1962 Act contained provisions which were deemed to discriminate against women in </w:t>
            </w:r>
            <w:r w:rsidR="002B5B6E">
              <w:rPr>
                <w:rFonts w:ascii="Times New Roman" w:hAnsi="Times New Roman"/>
                <w:sz w:val="24"/>
                <w:szCs w:val="24"/>
              </w:rPr>
              <w:t>marriage. The concept of ‘marital power’ was an integral part of the 1962 Act. As alluded to earlier, the concept of marital power made a man the head of the household. Therefore the Married Persons Equality Act of 1996 abolished the concept of marital power thus making a man and a woman equal in marriage.</w:t>
            </w:r>
          </w:p>
          <w:p w:rsidR="002B5B6E" w:rsidRPr="00901F9D" w:rsidRDefault="002B5B6E" w:rsidP="002B5B6E">
            <w:pPr>
              <w:jc w:val="both"/>
              <w:rPr>
                <w:rFonts w:ascii="Times New Roman" w:hAnsi="Times New Roman"/>
                <w:sz w:val="24"/>
                <w:szCs w:val="24"/>
              </w:rPr>
            </w:pPr>
            <w:r>
              <w:rPr>
                <w:rFonts w:ascii="Times New Roman" w:hAnsi="Times New Roman"/>
                <w:sz w:val="24"/>
                <w:szCs w:val="24"/>
              </w:rPr>
              <w:t>Issues of land ownership in relation to women are dealt with under separate pieces of legislation. e.g the Land Reform Act Act, the Agricultural (Commercial) Reform Act. Both these Acts protect women’s right to land</w:t>
            </w:r>
          </w:p>
        </w:tc>
      </w:tr>
    </w:tbl>
    <w:p w:rsidR="00E52CBF" w:rsidRPr="00901F9D" w:rsidRDefault="00E52CBF" w:rsidP="00901F9D">
      <w:pPr>
        <w:jc w:val="both"/>
        <w:rPr>
          <w:rFonts w:ascii="Times New Roman" w:hAnsi="Times New Roman"/>
          <w:sz w:val="24"/>
          <w:szCs w:val="24"/>
        </w:rPr>
      </w:pPr>
    </w:p>
    <w:tbl>
      <w:tblPr>
        <w:tblStyle w:val="TableGrid"/>
        <w:tblW w:w="14034" w:type="dxa"/>
        <w:tblInd w:w="-431" w:type="dxa"/>
        <w:tblLook w:val="04A0" w:firstRow="1" w:lastRow="0" w:firstColumn="1" w:lastColumn="0" w:noHBand="0" w:noVBand="1"/>
      </w:tblPr>
      <w:tblGrid>
        <w:gridCol w:w="1986"/>
        <w:gridCol w:w="3969"/>
        <w:gridCol w:w="8079"/>
      </w:tblGrid>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50</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steps to improve the access of</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persons with disabilities to various</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services. (Trinidad and Tobago)</w:t>
            </w:r>
          </w:p>
        </w:tc>
        <w:tc>
          <w:tcPr>
            <w:tcW w:w="8079" w:type="dxa"/>
          </w:tcPr>
          <w:p w:rsidR="00E52CBF" w:rsidRPr="00901F9D" w:rsidRDefault="002B5B6E" w:rsidP="00901F9D">
            <w:pPr>
              <w:jc w:val="both"/>
              <w:rPr>
                <w:rFonts w:ascii="Times New Roman" w:hAnsi="Times New Roman"/>
                <w:sz w:val="24"/>
                <w:szCs w:val="24"/>
              </w:rPr>
            </w:pPr>
            <w:r>
              <w:rPr>
                <w:rFonts w:ascii="Times New Roman" w:hAnsi="Times New Roman"/>
                <w:sz w:val="24"/>
                <w:szCs w:val="24"/>
              </w:rPr>
              <w:t xml:space="preserve">This </w:t>
            </w:r>
            <w:r w:rsidR="009E68AB">
              <w:rPr>
                <w:rFonts w:ascii="Times New Roman" w:hAnsi="Times New Roman"/>
                <w:sz w:val="24"/>
                <w:szCs w:val="24"/>
              </w:rPr>
              <w:t>recommendation enjoys</w:t>
            </w:r>
            <w:r>
              <w:rPr>
                <w:rFonts w:ascii="Times New Roman" w:hAnsi="Times New Roman"/>
                <w:sz w:val="24"/>
                <w:szCs w:val="24"/>
              </w:rPr>
              <w:t xml:space="preserve"> Namibia’s support. </w:t>
            </w:r>
            <w:r w:rsidR="009E68AB">
              <w:rPr>
                <w:rFonts w:ascii="Times New Roman" w:hAnsi="Times New Roman"/>
                <w:sz w:val="24"/>
                <w:szCs w:val="24"/>
              </w:rPr>
              <w:t>The directorate of people with disabilities under the Office of the President is responsible for ensuring that persons with disabilities have easy access to various services.</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51</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appropriate measures to ensure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rights of persons with disabilities</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including through proper infrastructure</w:t>
            </w:r>
          </w:p>
          <w:p w:rsidR="00E52CBF" w:rsidRPr="009A2080" w:rsidRDefault="00E52CBF" w:rsidP="009A2080">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and facilities that can accommodate the</w:t>
            </w:r>
            <w:r w:rsidR="009A2080">
              <w:rPr>
                <w:rFonts w:ascii="Times New Roman" w:eastAsia="MinionPro-Regular" w:hAnsi="Times New Roman"/>
                <w:sz w:val="24"/>
                <w:szCs w:val="24"/>
                <w:lang w:val="en-ZA"/>
              </w:rPr>
              <w:t xml:space="preserve">ir </w:t>
            </w:r>
            <w:r w:rsidRPr="00901F9D">
              <w:rPr>
                <w:rFonts w:ascii="Times New Roman" w:eastAsia="MinionPro-Regular" w:hAnsi="Times New Roman"/>
                <w:sz w:val="24"/>
                <w:szCs w:val="24"/>
                <w:lang w:val="en-ZA"/>
              </w:rPr>
              <w:t>needs in schools and in the workplace. (Malaysia)</w:t>
            </w:r>
          </w:p>
        </w:tc>
        <w:tc>
          <w:tcPr>
            <w:tcW w:w="8079" w:type="dxa"/>
          </w:tcPr>
          <w:p w:rsidR="00E52CBF" w:rsidRDefault="009E68AB" w:rsidP="00901F9D">
            <w:pPr>
              <w:jc w:val="both"/>
              <w:rPr>
                <w:rFonts w:ascii="Times New Roman" w:hAnsi="Times New Roman"/>
                <w:sz w:val="24"/>
                <w:szCs w:val="24"/>
              </w:rPr>
            </w:pPr>
            <w:r>
              <w:rPr>
                <w:rFonts w:ascii="Times New Roman" w:hAnsi="Times New Roman"/>
                <w:sz w:val="24"/>
                <w:szCs w:val="24"/>
              </w:rPr>
              <w:t>This recommendation enjoys Namibia’s support. With support from UNICEF, the Ministry of Education, Arts and Culture has commissioned a rapid analysis to examine the needs and barriers that hamper the full participation of children with disabilities and special education needs in Namibia. the following challenges were identified:</w:t>
            </w:r>
          </w:p>
          <w:p w:rsidR="009E68AB" w:rsidRDefault="009E68AB" w:rsidP="009E68AB">
            <w:pPr>
              <w:pStyle w:val="ListParagraph"/>
              <w:numPr>
                <w:ilvl w:val="0"/>
                <w:numId w:val="14"/>
              </w:numPr>
              <w:jc w:val="both"/>
              <w:rPr>
                <w:rFonts w:ascii="Times New Roman" w:hAnsi="Times New Roman"/>
                <w:sz w:val="24"/>
                <w:szCs w:val="24"/>
              </w:rPr>
            </w:pPr>
            <w:r>
              <w:rPr>
                <w:rFonts w:ascii="Times New Roman" w:hAnsi="Times New Roman"/>
                <w:sz w:val="24"/>
                <w:szCs w:val="24"/>
              </w:rPr>
              <w:t>Lack of knowledge on disability and practical skills among teachers, principals and hostel staff to teach children with disabilities in special and inclusive settings</w:t>
            </w:r>
          </w:p>
          <w:p w:rsidR="009E68AB" w:rsidRDefault="009E68AB" w:rsidP="009E68AB">
            <w:pPr>
              <w:pStyle w:val="ListParagraph"/>
              <w:numPr>
                <w:ilvl w:val="0"/>
                <w:numId w:val="14"/>
              </w:numPr>
              <w:jc w:val="both"/>
              <w:rPr>
                <w:rFonts w:ascii="Times New Roman" w:hAnsi="Times New Roman"/>
                <w:sz w:val="24"/>
                <w:szCs w:val="24"/>
              </w:rPr>
            </w:pPr>
            <w:r>
              <w:rPr>
                <w:rFonts w:ascii="Times New Roman" w:hAnsi="Times New Roman"/>
                <w:sz w:val="24"/>
                <w:szCs w:val="24"/>
              </w:rPr>
              <w:t>Lack of disability friendly infrastructure in and around schools, classrooms and in hostels;</w:t>
            </w:r>
          </w:p>
          <w:p w:rsidR="009E68AB" w:rsidRDefault="009E68AB" w:rsidP="009E68AB">
            <w:pPr>
              <w:pStyle w:val="ListParagraph"/>
              <w:numPr>
                <w:ilvl w:val="0"/>
                <w:numId w:val="14"/>
              </w:numPr>
              <w:jc w:val="both"/>
              <w:rPr>
                <w:rFonts w:ascii="Times New Roman" w:hAnsi="Times New Roman"/>
                <w:sz w:val="24"/>
                <w:szCs w:val="24"/>
              </w:rPr>
            </w:pPr>
            <w:r>
              <w:rPr>
                <w:rFonts w:ascii="Times New Roman" w:hAnsi="Times New Roman"/>
                <w:sz w:val="24"/>
                <w:szCs w:val="24"/>
              </w:rPr>
              <w:t>Lack of supporting technology to address the specialized needs of learners</w:t>
            </w:r>
          </w:p>
          <w:p w:rsidR="009E68AB" w:rsidRPr="009E68AB" w:rsidRDefault="009E68AB" w:rsidP="009E68AB">
            <w:pPr>
              <w:ind w:left="360"/>
              <w:jc w:val="both"/>
              <w:rPr>
                <w:rFonts w:ascii="Times New Roman" w:hAnsi="Times New Roman"/>
                <w:sz w:val="24"/>
                <w:szCs w:val="24"/>
              </w:rPr>
            </w:pPr>
            <w:r>
              <w:rPr>
                <w:rFonts w:ascii="Times New Roman" w:hAnsi="Times New Roman"/>
                <w:sz w:val="24"/>
                <w:szCs w:val="24"/>
              </w:rPr>
              <w:t>One of the key functions of this analysis is to provide the Ministry with expert, independent, evidence-informed policy advice on special and inclusive education provision for learners. Based on the findings and recommendations from the analysis, The Ministry of Education, Arts and Culture will progressively implement the recommendations to ensure that education becomes fully inclusive.</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52</w:t>
            </w:r>
            <w:r w:rsidR="009A2080">
              <w:rPr>
                <w:rFonts w:ascii="Times New Roman" w:hAnsi="Times New Roman"/>
                <w:sz w:val="24"/>
                <w:szCs w:val="24"/>
              </w:rPr>
              <w:t>.</w:t>
            </w:r>
          </w:p>
        </w:tc>
        <w:tc>
          <w:tcPr>
            <w:tcW w:w="3969" w:type="dxa"/>
          </w:tcPr>
          <w:p w:rsidR="00E52CBF" w:rsidRPr="009A2080" w:rsidRDefault="00E52CBF" w:rsidP="009A2080">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nece</w:t>
            </w:r>
            <w:r w:rsidR="009A2080">
              <w:rPr>
                <w:rFonts w:ascii="Times New Roman" w:eastAsia="MinionPro-Regular" w:hAnsi="Times New Roman"/>
                <w:sz w:val="24"/>
                <w:szCs w:val="24"/>
                <w:lang w:val="en-ZA"/>
              </w:rPr>
              <w:t xml:space="preserve">ssary measures to fight against </w:t>
            </w:r>
            <w:r w:rsidRPr="00901F9D">
              <w:rPr>
                <w:rFonts w:ascii="Times New Roman" w:eastAsia="MinionPro-Regular" w:hAnsi="Times New Roman"/>
                <w:sz w:val="24"/>
                <w:szCs w:val="24"/>
                <w:lang w:val="en-ZA"/>
              </w:rPr>
              <w:t>dis</w:t>
            </w:r>
            <w:r w:rsidR="009A2080">
              <w:rPr>
                <w:rFonts w:ascii="Times New Roman" w:eastAsia="MinionPro-Regular" w:hAnsi="Times New Roman"/>
                <w:sz w:val="24"/>
                <w:szCs w:val="24"/>
                <w:lang w:val="en-ZA"/>
              </w:rPr>
              <w:t xml:space="preserve">crimination against people from </w:t>
            </w:r>
            <w:r w:rsidRPr="00901F9D">
              <w:rPr>
                <w:rFonts w:ascii="Times New Roman" w:eastAsia="MinionPro-Regular" w:hAnsi="Times New Roman"/>
                <w:sz w:val="24"/>
                <w:szCs w:val="24"/>
                <w:lang w:val="en-ZA"/>
              </w:rPr>
              <w:t>minority ethnic communities. (France)</w:t>
            </w:r>
          </w:p>
        </w:tc>
        <w:tc>
          <w:tcPr>
            <w:tcW w:w="8079" w:type="dxa"/>
          </w:tcPr>
          <w:p w:rsidR="00E52CBF" w:rsidRPr="00901F9D" w:rsidRDefault="009E68AB" w:rsidP="00901F9D">
            <w:pPr>
              <w:jc w:val="both"/>
              <w:rPr>
                <w:rFonts w:ascii="Times New Roman" w:hAnsi="Times New Roman"/>
                <w:sz w:val="24"/>
                <w:szCs w:val="24"/>
              </w:rPr>
            </w:pPr>
            <w:r>
              <w:rPr>
                <w:rFonts w:ascii="Times New Roman" w:hAnsi="Times New Roman"/>
                <w:sz w:val="24"/>
                <w:szCs w:val="24"/>
              </w:rPr>
              <w:t xml:space="preserve">This recommendation enjoys Namibia’s support. All Namibians irrespective of </w:t>
            </w:r>
            <w:r w:rsidR="009234DC">
              <w:rPr>
                <w:rFonts w:ascii="Times New Roman" w:hAnsi="Times New Roman"/>
                <w:sz w:val="24"/>
                <w:szCs w:val="24"/>
              </w:rPr>
              <w:t>their ethnic affiliation</w:t>
            </w:r>
            <w:r>
              <w:rPr>
                <w:rFonts w:ascii="Times New Roman" w:hAnsi="Times New Roman"/>
                <w:sz w:val="24"/>
                <w:szCs w:val="24"/>
              </w:rPr>
              <w:t xml:space="preserve"> are protected against discrimination in all settings. Any member of a minority ethnic group whose rights has been infringed is allowed under the law to seek redress from the Office of the Ombudsman.</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53</w:t>
            </w:r>
            <w:r w:rsidR="009A2080">
              <w:rPr>
                <w:rFonts w:ascii="Times New Roman" w:hAnsi="Times New Roman"/>
                <w:sz w:val="24"/>
                <w:szCs w:val="24"/>
              </w:rPr>
              <w:t>.</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Protect fu</w:t>
            </w:r>
            <w:r w:rsidR="009A2080">
              <w:rPr>
                <w:rFonts w:ascii="Times New Roman" w:eastAsia="MinionPro-Regular" w:hAnsi="Times New Roman"/>
                <w:sz w:val="24"/>
                <w:szCs w:val="24"/>
                <w:lang w:val="en-ZA"/>
              </w:rPr>
              <w:t xml:space="preserve">lly the human rights of persons </w:t>
            </w:r>
            <w:r w:rsidRPr="00901F9D">
              <w:rPr>
                <w:rFonts w:ascii="Times New Roman" w:eastAsia="MinionPro-Regular" w:hAnsi="Times New Roman"/>
                <w:sz w:val="24"/>
                <w:szCs w:val="24"/>
                <w:lang w:val="en-ZA"/>
              </w:rPr>
              <w:t>be</w:t>
            </w:r>
            <w:r w:rsidR="009A2080">
              <w:rPr>
                <w:rFonts w:ascii="Times New Roman" w:eastAsia="MinionPro-Regular" w:hAnsi="Times New Roman"/>
                <w:sz w:val="24"/>
                <w:szCs w:val="24"/>
                <w:lang w:val="en-ZA"/>
              </w:rPr>
              <w:t xml:space="preserve">longing to minorities including </w:t>
            </w:r>
            <w:r w:rsidRPr="00901F9D">
              <w:rPr>
                <w:rFonts w:ascii="Times New Roman" w:eastAsia="MinionPro-Regular" w:hAnsi="Times New Roman"/>
                <w:sz w:val="24"/>
                <w:szCs w:val="24"/>
                <w:lang w:val="en-ZA"/>
              </w:rPr>
              <w:t>their rights to water, sanitation, land,</w:t>
            </w:r>
            <w:r w:rsidR="009A2080">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education and health as well as access to</w:t>
            </w:r>
            <w:r w:rsidR="00C42FCE">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all public services in an equal and just</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manner. (Portugal)</w:t>
            </w:r>
          </w:p>
        </w:tc>
        <w:tc>
          <w:tcPr>
            <w:tcW w:w="8079" w:type="dxa"/>
          </w:tcPr>
          <w:p w:rsidR="00E52CBF" w:rsidRPr="00901F9D" w:rsidRDefault="009E68AB" w:rsidP="001A0E32">
            <w:pPr>
              <w:jc w:val="both"/>
              <w:rPr>
                <w:rFonts w:ascii="Times New Roman" w:hAnsi="Times New Roman"/>
                <w:sz w:val="24"/>
                <w:szCs w:val="24"/>
              </w:rPr>
            </w:pPr>
            <w:r>
              <w:rPr>
                <w:rFonts w:ascii="Times New Roman" w:hAnsi="Times New Roman"/>
                <w:sz w:val="24"/>
                <w:szCs w:val="24"/>
              </w:rPr>
              <w:t xml:space="preserve">This recommendation enjoys Namibia’s support. The rights to water, sanitation, land, education and health as well as access to all public services in an equal and just manner are respected and protected under the constitution. Government subsidizes water supply to rural areas of the country. Namibia has an almost free universal health care for all. Ordinary Namibians can access </w:t>
            </w:r>
            <w:r w:rsidR="001A0E32">
              <w:rPr>
                <w:rFonts w:ascii="Times New Roman" w:hAnsi="Times New Roman"/>
                <w:sz w:val="24"/>
                <w:szCs w:val="24"/>
              </w:rPr>
              <w:t>health services at any public health facility at a very minimal fee. However, no Namibian or any foreign national will be denied access to a health facility for failing to pay the said minimum fee.</w:t>
            </w:r>
            <w:r>
              <w:rPr>
                <w:rFonts w:ascii="Times New Roman" w:hAnsi="Times New Roman"/>
                <w:sz w:val="24"/>
                <w:szCs w:val="24"/>
              </w:rPr>
              <w:t xml:space="preserve"> </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54.</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Promote the effective access to basic</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social services for the indigenous</w:t>
            </w:r>
          </w:p>
          <w:p w:rsidR="00E52CBF" w:rsidRDefault="00E52CBF" w:rsidP="009A2080">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minorit</w:t>
            </w:r>
            <w:r w:rsidR="009A2080">
              <w:rPr>
                <w:rFonts w:ascii="Times New Roman" w:eastAsia="MinionPro-Regular" w:hAnsi="Times New Roman"/>
                <w:sz w:val="24"/>
                <w:szCs w:val="24"/>
                <w:lang w:val="en-ZA"/>
              </w:rPr>
              <w:t xml:space="preserve">y including San and Himba on an </w:t>
            </w:r>
            <w:r w:rsidRPr="00901F9D">
              <w:rPr>
                <w:rFonts w:ascii="Times New Roman" w:eastAsia="MinionPro-Regular" w:hAnsi="Times New Roman"/>
                <w:sz w:val="24"/>
                <w:szCs w:val="24"/>
                <w:lang w:val="en-ZA"/>
              </w:rPr>
              <w:t>equal footin</w:t>
            </w:r>
            <w:r w:rsidR="009A2080">
              <w:rPr>
                <w:rFonts w:ascii="Times New Roman" w:eastAsia="MinionPro-Regular" w:hAnsi="Times New Roman"/>
                <w:sz w:val="24"/>
                <w:szCs w:val="24"/>
                <w:lang w:val="en-ZA"/>
              </w:rPr>
              <w:t xml:space="preserve">g with the rest of the society, </w:t>
            </w:r>
            <w:r w:rsidRPr="00901F9D">
              <w:rPr>
                <w:rFonts w:ascii="Times New Roman" w:eastAsia="MinionPro-Regular" w:hAnsi="Times New Roman"/>
                <w:sz w:val="24"/>
                <w:szCs w:val="24"/>
                <w:lang w:val="en-ZA"/>
              </w:rPr>
              <w:t>as we</w:t>
            </w:r>
            <w:r w:rsidR="009A2080">
              <w:rPr>
                <w:rFonts w:ascii="Times New Roman" w:eastAsia="MinionPro-Regular" w:hAnsi="Times New Roman"/>
                <w:sz w:val="24"/>
                <w:szCs w:val="24"/>
                <w:lang w:val="en-ZA"/>
              </w:rPr>
              <w:t xml:space="preserve">ll rapid adoption and effective </w:t>
            </w:r>
            <w:r w:rsidRPr="00901F9D">
              <w:rPr>
                <w:rFonts w:ascii="Times New Roman" w:eastAsia="MinionPro-Regular" w:hAnsi="Times New Roman"/>
                <w:sz w:val="24"/>
                <w:szCs w:val="24"/>
                <w:lang w:val="en-ZA"/>
              </w:rPr>
              <w:t>implementation of the “White Pa</w:t>
            </w:r>
            <w:r w:rsidR="009A2080">
              <w:rPr>
                <w:rFonts w:ascii="Times New Roman" w:eastAsia="MinionPro-Regular" w:hAnsi="Times New Roman"/>
                <w:sz w:val="24"/>
                <w:szCs w:val="24"/>
                <w:lang w:val="en-ZA"/>
              </w:rPr>
              <w:t xml:space="preserve">per </w:t>
            </w:r>
            <w:r w:rsidRPr="00901F9D">
              <w:rPr>
                <w:rFonts w:ascii="Times New Roman" w:eastAsia="MinionPro-Regular" w:hAnsi="Times New Roman"/>
                <w:sz w:val="24"/>
                <w:szCs w:val="24"/>
                <w:lang w:val="en-ZA"/>
              </w:rPr>
              <w:t>on In</w:t>
            </w:r>
            <w:r w:rsidR="009A2080">
              <w:rPr>
                <w:rFonts w:ascii="Times New Roman" w:eastAsia="MinionPro-Regular" w:hAnsi="Times New Roman"/>
                <w:sz w:val="24"/>
                <w:szCs w:val="24"/>
                <w:lang w:val="en-ZA"/>
              </w:rPr>
              <w:t xml:space="preserve">digenous Rights” drafted by the </w:t>
            </w:r>
            <w:r w:rsidRPr="00901F9D">
              <w:rPr>
                <w:rFonts w:ascii="Times New Roman" w:eastAsia="MinionPro-Regular" w:hAnsi="Times New Roman"/>
                <w:sz w:val="24"/>
                <w:szCs w:val="24"/>
                <w:lang w:val="en-ZA"/>
              </w:rPr>
              <w:t>Ombudsman Office. (Spain)</w:t>
            </w:r>
          </w:p>
          <w:p w:rsidR="009A2080" w:rsidRPr="009A2080" w:rsidRDefault="009A2080" w:rsidP="009A2080">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Pr="00901F9D" w:rsidRDefault="001A0E32" w:rsidP="00901F9D">
            <w:pPr>
              <w:jc w:val="both"/>
              <w:rPr>
                <w:rFonts w:ascii="Times New Roman" w:hAnsi="Times New Roman"/>
                <w:sz w:val="24"/>
                <w:szCs w:val="24"/>
              </w:rPr>
            </w:pPr>
            <w:r>
              <w:rPr>
                <w:rFonts w:ascii="Times New Roman" w:hAnsi="Times New Roman"/>
                <w:sz w:val="24"/>
                <w:szCs w:val="24"/>
              </w:rPr>
              <w:t>This recommendation enjoys Namibia’s support. As stated above, all Namibians irrespective of their ethnic or social status have unfettered access to social services. The White Paper on Indigenous Rights is currently being implemented by various government organs and other stakeholders such as NGOs.</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55.</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Work to eliminate traditional practices</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and repeal laws detrimental to women</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and girls. (Haiti)</w:t>
            </w:r>
          </w:p>
        </w:tc>
        <w:tc>
          <w:tcPr>
            <w:tcW w:w="8079" w:type="dxa"/>
          </w:tcPr>
          <w:p w:rsidR="00E52CBF" w:rsidRPr="00901F9D" w:rsidRDefault="001A0E32" w:rsidP="009E66E1">
            <w:pPr>
              <w:jc w:val="both"/>
              <w:rPr>
                <w:rFonts w:ascii="Times New Roman" w:hAnsi="Times New Roman"/>
                <w:sz w:val="24"/>
                <w:szCs w:val="24"/>
              </w:rPr>
            </w:pPr>
            <w:r>
              <w:rPr>
                <w:rFonts w:ascii="Times New Roman" w:hAnsi="Times New Roman"/>
                <w:sz w:val="24"/>
                <w:szCs w:val="24"/>
              </w:rPr>
              <w:t>This recommendation enjoys Nami</w:t>
            </w:r>
            <w:r w:rsidR="009E66E1">
              <w:rPr>
                <w:rFonts w:ascii="Times New Roman" w:hAnsi="Times New Roman"/>
                <w:sz w:val="24"/>
                <w:szCs w:val="24"/>
              </w:rPr>
              <w:t>bia’s support. See our response</w:t>
            </w:r>
            <w:r>
              <w:rPr>
                <w:rFonts w:ascii="Times New Roman" w:hAnsi="Times New Roman"/>
                <w:sz w:val="24"/>
                <w:szCs w:val="24"/>
              </w:rPr>
              <w:t xml:space="preserve"> </w:t>
            </w:r>
            <w:r w:rsidR="009E66E1">
              <w:rPr>
                <w:rFonts w:ascii="Times New Roman" w:hAnsi="Times New Roman"/>
                <w:sz w:val="24"/>
                <w:szCs w:val="24"/>
              </w:rPr>
              <w:t xml:space="preserve">to recommendation 49. </w:t>
            </w:r>
            <w:r>
              <w:rPr>
                <w:rFonts w:ascii="Times New Roman" w:hAnsi="Times New Roman"/>
                <w:sz w:val="24"/>
                <w:szCs w:val="24"/>
              </w:rPr>
              <w:t xml:space="preserve"> </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56.</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Make further efforts to end</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discrimination, domestic violence and</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violence in schools against women. (Oman)</w:t>
            </w:r>
          </w:p>
        </w:tc>
        <w:tc>
          <w:tcPr>
            <w:tcW w:w="8079" w:type="dxa"/>
          </w:tcPr>
          <w:p w:rsidR="00E52CBF" w:rsidRPr="00901F9D" w:rsidRDefault="001A0E32"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w:t>
            </w:r>
            <w:r w:rsidR="00584875">
              <w:rPr>
                <w:rFonts w:ascii="Times New Roman" w:hAnsi="Times New Roman"/>
                <w:sz w:val="24"/>
                <w:szCs w:val="24"/>
              </w:rPr>
              <w:t xml:space="preserve">responses </w:t>
            </w:r>
            <w:r w:rsidR="00E86A0C">
              <w:rPr>
                <w:rFonts w:ascii="Times New Roman" w:hAnsi="Times New Roman"/>
                <w:sz w:val="24"/>
                <w:szCs w:val="24"/>
              </w:rPr>
              <w:t>to</w:t>
            </w:r>
            <w:r w:rsidR="00584875">
              <w:rPr>
                <w:rFonts w:ascii="Times New Roman" w:hAnsi="Times New Roman"/>
                <w:sz w:val="24"/>
                <w:szCs w:val="24"/>
              </w:rPr>
              <w:t xml:space="preserve"> 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 27 and 28 above.</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57.</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pay close attention to the</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full realization of the rights of women</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and girls. (Portugal)</w:t>
            </w:r>
          </w:p>
        </w:tc>
        <w:tc>
          <w:tcPr>
            <w:tcW w:w="8079" w:type="dxa"/>
          </w:tcPr>
          <w:p w:rsidR="00E52CBF" w:rsidRPr="00901F9D" w:rsidRDefault="001A0E32"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w:t>
            </w:r>
            <w:r w:rsidR="00E86A0C">
              <w:rPr>
                <w:rFonts w:ascii="Times New Roman" w:hAnsi="Times New Roman"/>
                <w:sz w:val="24"/>
                <w:szCs w:val="24"/>
              </w:rPr>
              <w:t>to</w:t>
            </w:r>
            <w:r w:rsidR="00584875">
              <w:rPr>
                <w:rFonts w:ascii="Times New Roman" w:hAnsi="Times New Roman"/>
                <w:sz w:val="24"/>
                <w:szCs w:val="24"/>
              </w:rPr>
              <w:t xml:space="preserve"> 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 27 and 28 above.</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58.</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Intensify efforts aimed at accelerating</w:t>
            </w:r>
          </w:p>
          <w:p w:rsidR="00E52CBF" w:rsidRDefault="00E52CBF" w:rsidP="00644A94">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elimin</w:t>
            </w:r>
            <w:r w:rsidR="00644A94">
              <w:rPr>
                <w:rFonts w:ascii="Times New Roman" w:eastAsia="MinionPro-Regular" w:hAnsi="Times New Roman"/>
                <w:sz w:val="24"/>
                <w:szCs w:val="24"/>
                <w:lang w:val="en-ZA"/>
              </w:rPr>
              <w:t xml:space="preserve">ation of discrimination against </w:t>
            </w:r>
            <w:r w:rsidRPr="00901F9D">
              <w:rPr>
                <w:rFonts w:ascii="Times New Roman" w:eastAsia="MinionPro-Regular" w:hAnsi="Times New Roman"/>
                <w:sz w:val="24"/>
                <w:szCs w:val="24"/>
                <w:lang w:val="en-ZA"/>
              </w:rPr>
              <w:t>women</w:t>
            </w:r>
            <w:r w:rsidR="00644A94">
              <w:rPr>
                <w:rFonts w:ascii="Times New Roman" w:eastAsia="MinionPro-Regular" w:hAnsi="Times New Roman"/>
                <w:sz w:val="24"/>
                <w:szCs w:val="24"/>
                <w:lang w:val="en-ZA"/>
              </w:rPr>
              <w:t xml:space="preserve"> and promoting gender equality, </w:t>
            </w:r>
            <w:r w:rsidRPr="00901F9D">
              <w:rPr>
                <w:rFonts w:ascii="Times New Roman" w:eastAsia="MinionPro-Regular" w:hAnsi="Times New Roman"/>
                <w:sz w:val="24"/>
                <w:szCs w:val="24"/>
                <w:lang w:val="en-ZA"/>
              </w:rPr>
              <w:t>including through the development</w:t>
            </w:r>
            <w:r w:rsidR="00644A94">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of th</w:t>
            </w:r>
            <w:r w:rsidR="00644A94">
              <w:rPr>
                <w:rFonts w:ascii="Times New Roman" w:eastAsia="MinionPro-Regular" w:hAnsi="Times New Roman"/>
                <w:sz w:val="24"/>
                <w:szCs w:val="24"/>
                <w:lang w:val="en-ZA"/>
              </w:rPr>
              <w:t xml:space="preserve">e proposed national database on </w:t>
            </w:r>
            <w:r w:rsidRPr="00901F9D">
              <w:rPr>
                <w:rFonts w:ascii="Times New Roman" w:eastAsia="MinionPro-Regular" w:hAnsi="Times New Roman"/>
                <w:sz w:val="24"/>
                <w:szCs w:val="24"/>
                <w:lang w:val="en-ZA"/>
              </w:rPr>
              <w:t>gender-based violence. (State of Palestine)</w:t>
            </w:r>
          </w:p>
          <w:p w:rsidR="00644A94" w:rsidRPr="00644A94" w:rsidRDefault="00644A94" w:rsidP="00644A94">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Default="001A0E32" w:rsidP="001A0E32">
            <w:pPr>
              <w:jc w:val="both"/>
              <w:rPr>
                <w:rFonts w:ascii="Times New Roman" w:hAnsi="Times New Roman"/>
                <w:sz w:val="24"/>
                <w:szCs w:val="24"/>
              </w:rPr>
            </w:pPr>
            <w:r>
              <w:rPr>
                <w:rFonts w:ascii="Times New Roman" w:hAnsi="Times New Roman"/>
                <w:sz w:val="24"/>
                <w:szCs w:val="24"/>
              </w:rPr>
              <w:t xml:space="preserve">This recommendation enjoys Namibia’s support. The creation of the </w:t>
            </w:r>
            <w:r w:rsidR="009E66E1">
              <w:rPr>
                <w:rFonts w:ascii="Times New Roman" w:hAnsi="Times New Roman"/>
                <w:sz w:val="24"/>
                <w:szCs w:val="24"/>
              </w:rPr>
              <w:t>N</w:t>
            </w:r>
            <w:r>
              <w:rPr>
                <w:rFonts w:ascii="Times New Roman" w:hAnsi="Times New Roman"/>
                <w:sz w:val="24"/>
                <w:szCs w:val="24"/>
              </w:rPr>
              <w:t xml:space="preserve">ational </w:t>
            </w:r>
            <w:r w:rsidR="009E66E1">
              <w:rPr>
                <w:rFonts w:ascii="Times New Roman" w:hAnsi="Times New Roman"/>
                <w:sz w:val="24"/>
                <w:szCs w:val="24"/>
              </w:rPr>
              <w:t>D</w:t>
            </w:r>
            <w:r>
              <w:rPr>
                <w:rFonts w:ascii="Times New Roman" w:hAnsi="Times New Roman"/>
                <w:sz w:val="24"/>
                <w:szCs w:val="24"/>
              </w:rPr>
              <w:t>ata</w:t>
            </w:r>
            <w:r w:rsidR="009E66E1">
              <w:rPr>
                <w:rFonts w:ascii="Times New Roman" w:hAnsi="Times New Roman"/>
                <w:sz w:val="24"/>
                <w:szCs w:val="24"/>
              </w:rPr>
              <w:t>base</w:t>
            </w:r>
            <w:r>
              <w:rPr>
                <w:rFonts w:ascii="Times New Roman" w:hAnsi="Times New Roman"/>
                <w:sz w:val="24"/>
                <w:szCs w:val="24"/>
              </w:rPr>
              <w:t xml:space="preserve"> on gender based violence is currently underway and the Ministry of Gender Equality and Child Welfare is the government </w:t>
            </w:r>
            <w:r w:rsidR="009234DC">
              <w:rPr>
                <w:rFonts w:ascii="Times New Roman" w:hAnsi="Times New Roman"/>
                <w:sz w:val="24"/>
                <w:szCs w:val="24"/>
              </w:rPr>
              <w:t>Ministry</w:t>
            </w:r>
            <w:r>
              <w:rPr>
                <w:rFonts w:ascii="Times New Roman" w:hAnsi="Times New Roman"/>
                <w:sz w:val="24"/>
                <w:szCs w:val="24"/>
              </w:rPr>
              <w:t xml:space="preserve"> responsible for it.</w:t>
            </w:r>
          </w:p>
          <w:p w:rsidR="001A0E32" w:rsidRPr="00901F9D" w:rsidRDefault="001A0E32" w:rsidP="001A0E32">
            <w:pPr>
              <w:jc w:val="both"/>
              <w:rPr>
                <w:rFonts w:ascii="Times New Roman" w:hAnsi="Times New Roman"/>
                <w:sz w:val="24"/>
                <w:szCs w:val="24"/>
              </w:rPr>
            </w:pP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59.</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Remove existing barriers to the full</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participation of women in economic</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life so as to further reduce poverty and</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inequality. (Germany)</w:t>
            </w:r>
          </w:p>
        </w:tc>
        <w:tc>
          <w:tcPr>
            <w:tcW w:w="8079" w:type="dxa"/>
          </w:tcPr>
          <w:p w:rsidR="00E52CBF" w:rsidRPr="00901F9D" w:rsidRDefault="001A0E32" w:rsidP="001A0E32">
            <w:pPr>
              <w:jc w:val="both"/>
              <w:rPr>
                <w:rFonts w:ascii="Times New Roman" w:hAnsi="Times New Roman"/>
                <w:sz w:val="24"/>
                <w:szCs w:val="24"/>
              </w:rPr>
            </w:pPr>
            <w:r>
              <w:rPr>
                <w:rFonts w:ascii="Times New Roman" w:hAnsi="Times New Roman"/>
                <w:sz w:val="24"/>
                <w:szCs w:val="24"/>
              </w:rPr>
              <w:t xml:space="preserve">This recommendation enjoys Namibia’s support. The state party acknowledges that poverty and inequality affects some Namibian women especially those in rural areas. To address this challenge, government has embarked on a number of programmes to alleviate poverty. Government established a food bank as a pilot project to provide nutrition to the most poor of the poorest members of society. The Ministry of Trade, Industrialization and SME development provides grants to women to start up their businesses. Rural women are the main target. </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60.</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Double efforts towards gender equality</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and the empowerment of women</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through education and skills training.</w:t>
            </w:r>
            <w:r w:rsidR="00644A94">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(Malaysia)</w:t>
            </w:r>
          </w:p>
        </w:tc>
        <w:tc>
          <w:tcPr>
            <w:tcW w:w="8079" w:type="dxa"/>
          </w:tcPr>
          <w:p w:rsidR="00E52CBF" w:rsidRPr="00901F9D" w:rsidRDefault="001A0E32" w:rsidP="00901F9D">
            <w:pPr>
              <w:jc w:val="both"/>
              <w:rPr>
                <w:rFonts w:ascii="Times New Roman" w:hAnsi="Times New Roman"/>
                <w:sz w:val="24"/>
                <w:szCs w:val="24"/>
              </w:rPr>
            </w:pPr>
            <w:r>
              <w:rPr>
                <w:rFonts w:ascii="Times New Roman" w:hAnsi="Times New Roman"/>
                <w:sz w:val="24"/>
                <w:szCs w:val="24"/>
              </w:rPr>
              <w:t xml:space="preserve">This recommendation enjoys Namibia’s support. Namibia has made progress in ensuring that women attain the highest form of education in the country. For the past 10 years, both the University of Namibia and the Namibian University of Science and Technology have had more women graduate than men in all fields including hard sciences and technology. </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61.</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take steps in order to</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ensure the full equality between men</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and women and to combat all forms of</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discrimination against women. (Romania)</w:t>
            </w:r>
          </w:p>
        </w:tc>
        <w:tc>
          <w:tcPr>
            <w:tcW w:w="8079" w:type="dxa"/>
          </w:tcPr>
          <w:p w:rsidR="00E52CBF" w:rsidRPr="00901F9D" w:rsidRDefault="001A0E32" w:rsidP="00E86A0C">
            <w:pPr>
              <w:jc w:val="both"/>
              <w:rPr>
                <w:rFonts w:ascii="Times New Roman" w:hAnsi="Times New Roman"/>
                <w:sz w:val="24"/>
                <w:szCs w:val="24"/>
              </w:rPr>
            </w:pPr>
            <w:r>
              <w:rPr>
                <w:rFonts w:ascii="Times New Roman" w:hAnsi="Times New Roman"/>
                <w:sz w:val="24"/>
                <w:szCs w:val="24"/>
              </w:rPr>
              <w:t>This recommendation enjoys Namibia’s support. See our res</w:t>
            </w:r>
            <w:r w:rsidR="00584875">
              <w:rPr>
                <w:rFonts w:ascii="Times New Roman" w:hAnsi="Times New Roman"/>
                <w:sz w:val="24"/>
                <w:szCs w:val="24"/>
              </w:rPr>
              <w:t>ponse</w:t>
            </w:r>
            <w:r w:rsidR="009E66E1">
              <w:rPr>
                <w:rFonts w:ascii="Times New Roman" w:hAnsi="Times New Roman"/>
                <w:sz w:val="24"/>
                <w:szCs w:val="24"/>
              </w:rPr>
              <w:t>s</w:t>
            </w:r>
            <w:r>
              <w:rPr>
                <w:rFonts w:ascii="Times New Roman" w:hAnsi="Times New Roman"/>
                <w:sz w:val="24"/>
                <w:szCs w:val="24"/>
              </w:rPr>
              <w:t xml:space="preserve"> </w:t>
            </w:r>
            <w:r w:rsidR="009E66E1">
              <w:rPr>
                <w:rFonts w:ascii="Times New Roman" w:hAnsi="Times New Roman"/>
                <w:sz w:val="24"/>
                <w:szCs w:val="24"/>
              </w:rPr>
              <w:t>to recommendations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18,27 and 28 above.</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62.</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promote equality between</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men and women in the application</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of their national legislation and the</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implementation of public policies. (Nicaragua)</w:t>
            </w:r>
          </w:p>
        </w:tc>
        <w:tc>
          <w:tcPr>
            <w:tcW w:w="8079" w:type="dxa"/>
          </w:tcPr>
          <w:p w:rsidR="00E52CBF" w:rsidRPr="00901F9D" w:rsidRDefault="001A0E32" w:rsidP="009234DC">
            <w:pPr>
              <w:jc w:val="both"/>
              <w:rPr>
                <w:rFonts w:ascii="Times New Roman" w:hAnsi="Times New Roman"/>
                <w:sz w:val="24"/>
                <w:szCs w:val="24"/>
              </w:rPr>
            </w:pPr>
            <w:r>
              <w:rPr>
                <w:rFonts w:ascii="Times New Roman" w:hAnsi="Times New Roman"/>
                <w:sz w:val="24"/>
                <w:szCs w:val="24"/>
              </w:rPr>
              <w:t xml:space="preserve">This recommendation enjoys Namibia’s support. Government will continue to promote equality between men and women in the application of </w:t>
            </w:r>
            <w:r w:rsidR="009234DC">
              <w:rPr>
                <w:rFonts w:ascii="Times New Roman" w:hAnsi="Times New Roman"/>
                <w:sz w:val="24"/>
                <w:szCs w:val="24"/>
              </w:rPr>
              <w:t>its</w:t>
            </w:r>
            <w:r>
              <w:rPr>
                <w:rFonts w:ascii="Times New Roman" w:hAnsi="Times New Roman"/>
                <w:sz w:val="24"/>
                <w:szCs w:val="24"/>
              </w:rPr>
              <w:t xml:space="preserve"> </w:t>
            </w:r>
            <w:r w:rsidR="00584875">
              <w:rPr>
                <w:rFonts w:ascii="Times New Roman" w:hAnsi="Times New Roman"/>
                <w:sz w:val="24"/>
                <w:szCs w:val="24"/>
              </w:rPr>
              <w:t>national legislation</w:t>
            </w:r>
            <w:r>
              <w:rPr>
                <w:rFonts w:ascii="Times New Roman" w:hAnsi="Times New Roman"/>
                <w:sz w:val="24"/>
                <w:szCs w:val="24"/>
              </w:rPr>
              <w:t xml:space="preserve"> and the implementation of public policies. </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63.</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promote the empowerment</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of women and their participation in</w:t>
            </w:r>
          </w:p>
          <w:p w:rsidR="00E52CBF" w:rsidRPr="00901F9D" w:rsidRDefault="00E52CBF" w:rsidP="00901F9D">
            <w:pPr>
              <w:jc w:val="both"/>
              <w:rPr>
                <w:rFonts w:ascii="Times New Roman" w:hAnsi="Times New Roman"/>
                <w:sz w:val="24"/>
                <w:szCs w:val="24"/>
              </w:rPr>
            </w:pPr>
            <w:r w:rsidRPr="00901F9D">
              <w:rPr>
                <w:rFonts w:ascii="Times New Roman" w:eastAsia="MinionPro-Regular" w:hAnsi="Times New Roman"/>
                <w:sz w:val="24"/>
                <w:szCs w:val="24"/>
                <w:lang w:val="en-ZA"/>
              </w:rPr>
              <w:t>society. (Nicaragua)</w:t>
            </w:r>
          </w:p>
        </w:tc>
        <w:tc>
          <w:tcPr>
            <w:tcW w:w="8079" w:type="dxa"/>
          </w:tcPr>
          <w:p w:rsidR="00E52CBF" w:rsidRPr="00901F9D" w:rsidRDefault="001A0E32" w:rsidP="00901F9D">
            <w:pPr>
              <w:jc w:val="both"/>
              <w:rPr>
                <w:rFonts w:ascii="Times New Roman" w:hAnsi="Times New Roman"/>
                <w:sz w:val="24"/>
                <w:szCs w:val="24"/>
              </w:rPr>
            </w:pPr>
            <w:r>
              <w:rPr>
                <w:rFonts w:ascii="Times New Roman" w:hAnsi="Times New Roman"/>
                <w:sz w:val="24"/>
                <w:szCs w:val="24"/>
              </w:rPr>
              <w:t>This recommendation enjoys Namibia’s support.</w:t>
            </w:r>
            <w:r w:rsidR="009234DC">
              <w:rPr>
                <w:rFonts w:ascii="Times New Roman" w:hAnsi="Times New Roman"/>
                <w:sz w:val="24"/>
                <w:szCs w:val="24"/>
              </w:rPr>
              <w:t xml:space="preserve"> </w:t>
            </w:r>
            <w:r w:rsidR="00C42FCE">
              <w:rPr>
                <w:rFonts w:ascii="Times New Roman" w:hAnsi="Times New Roman"/>
                <w:sz w:val="24"/>
                <w:szCs w:val="24"/>
              </w:rPr>
              <w:t>Government</w:t>
            </w:r>
            <w:r w:rsidR="009234DC">
              <w:rPr>
                <w:rFonts w:ascii="Times New Roman" w:hAnsi="Times New Roman"/>
                <w:sz w:val="24"/>
                <w:szCs w:val="24"/>
              </w:rPr>
              <w:t xml:space="preserve"> continue</w:t>
            </w:r>
            <w:r w:rsidR="00C42FCE">
              <w:rPr>
                <w:rFonts w:ascii="Times New Roman" w:hAnsi="Times New Roman"/>
                <w:sz w:val="24"/>
                <w:szCs w:val="24"/>
              </w:rPr>
              <w:t>s</w:t>
            </w:r>
            <w:r w:rsidR="009234DC">
              <w:rPr>
                <w:rFonts w:ascii="Times New Roman" w:hAnsi="Times New Roman"/>
                <w:sz w:val="24"/>
                <w:szCs w:val="24"/>
              </w:rPr>
              <w:t xml:space="preserve"> to engage local NGOs to develop mechanisms aimed at promoting the empowerment of women and their participation in society. The Legal Assistance Centre is a public interest group which often advises government on issues pertaining to women empowerment. </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64.</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 xml:space="preserve">Take all </w:t>
            </w:r>
            <w:r w:rsidR="00644A94">
              <w:rPr>
                <w:rFonts w:ascii="Times New Roman" w:eastAsia="MinionPro-Regular" w:hAnsi="Times New Roman"/>
                <w:sz w:val="24"/>
                <w:szCs w:val="24"/>
                <w:lang w:val="en-ZA"/>
              </w:rPr>
              <w:t xml:space="preserve">necessary measures to eliminate </w:t>
            </w:r>
            <w:r w:rsidRPr="00901F9D">
              <w:rPr>
                <w:rFonts w:ascii="Times New Roman" w:eastAsia="MinionPro-Regular" w:hAnsi="Times New Roman"/>
                <w:sz w:val="24"/>
                <w:szCs w:val="24"/>
                <w:lang w:val="en-ZA"/>
              </w:rPr>
              <w:t>discrimi</w:t>
            </w:r>
            <w:r w:rsidR="00644A94">
              <w:rPr>
                <w:rFonts w:ascii="Times New Roman" w:eastAsia="MinionPro-Regular" w:hAnsi="Times New Roman"/>
                <w:sz w:val="24"/>
                <w:szCs w:val="24"/>
                <w:lang w:val="en-ZA"/>
              </w:rPr>
              <w:t xml:space="preserve">nation against women and girls, </w:t>
            </w:r>
            <w:r w:rsidRPr="00901F9D">
              <w:rPr>
                <w:rFonts w:ascii="Times New Roman" w:eastAsia="MinionPro-Regular" w:hAnsi="Times New Roman"/>
                <w:sz w:val="24"/>
                <w:szCs w:val="24"/>
                <w:lang w:val="en-ZA"/>
              </w:rPr>
              <w:t>particularl</w:t>
            </w:r>
            <w:r w:rsidR="00644A94">
              <w:rPr>
                <w:rFonts w:ascii="Times New Roman" w:eastAsia="MinionPro-Regular" w:hAnsi="Times New Roman"/>
                <w:sz w:val="24"/>
                <w:szCs w:val="24"/>
                <w:lang w:val="en-ZA"/>
              </w:rPr>
              <w:t xml:space="preserve">y in relation to marriage, land </w:t>
            </w:r>
            <w:r w:rsidRPr="00901F9D">
              <w:rPr>
                <w:rFonts w:ascii="Times New Roman" w:eastAsia="MinionPro-Regular" w:hAnsi="Times New Roman"/>
                <w:sz w:val="24"/>
                <w:szCs w:val="24"/>
                <w:lang w:val="en-ZA"/>
              </w:rPr>
              <w:t>ownership and inheritance rights. (Mexico)</w:t>
            </w:r>
          </w:p>
        </w:tc>
        <w:tc>
          <w:tcPr>
            <w:tcW w:w="8079" w:type="dxa"/>
          </w:tcPr>
          <w:p w:rsidR="00E52CBF" w:rsidRDefault="001A0E32" w:rsidP="001A0E32">
            <w:pPr>
              <w:jc w:val="both"/>
              <w:rPr>
                <w:rFonts w:ascii="Times New Roman" w:hAnsi="Times New Roman"/>
                <w:sz w:val="24"/>
                <w:szCs w:val="24"/>
              </w:rPr>
            </w:pPr>
            <w:r>
              <w:rPr>
                <w:rFonts w:ascii="Times New Roman" w:hAnsi="Times New Roman"/>
                <w:sz w:val="24"/>
                <w:szCs w:val="24"/>
              </w:rPr>
              <w:t>This recommendation enjoys Namibia’s support. All forms of child marriages are prohibited in Namibia. The age of Marriage under various marriage related laws is 18.</w:t>
            </w:r>
            <w:r w:rsidR="00F365D0">
              <w:rPr>
                <w:rFonts w:ascii="Times New Roman" w:hAnsi="Times New Roman"/>
                <w:sz w:val="24"/>
                <w:szCs w:val="24"/>
              </w:rPr>
              <w:t xml:space="preserve"> Although inheritance laws and those of administration of estates are under review, they do not discriminate against women in terms of land ownership and inheritance rights.</w:t>
            </w:r>
          </w:p>
          <w:p w:rsidR="001A0E32" w:rsidRPr="00901F9D" w:rsidRDefault="001A0E32" w:rsidP="001A0E32">
            <w:pPr>
              <w:jc w:val="both"/>
              <w:rPr>
                <w:rFonts w:ascii="Times New Roman" w:hAnsi="Times New Roman"/>
                <w:sz w:val="24"/>
                <w:szCs w:val="24"/>
              </w:rPr>
            </w:pP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65.</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its efforts to promote human</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rights in all spheres, in particular in</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regard to protecting the victims of</w:t>
            </w:r>
          </w:p>
          <w:p w:rsidR="00E52CBF"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violence. (Iraq)</w:t>
            </w:r>
          </w:p>
          <w:p w:rsidR="00644A94" w:rsidRPr="00901F9D" w:rsidRDefault="00644A94"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52CBF" w:rsidRPr="00901F9D" w:rsidRDefault="001A0E32" w:rsidP="00E86A0C">
            <w:pPr>
              <w:jc w:val="both"/>
              <w:rPr>
                <w:rFonts w:ascii="Times New Roman" w:hAnsi="Times New Roman"/>
                <w:sz w:val="24"/>
                <w:szCs w:val="24"/>
              </w:rPr>
            </w:pPr>
            <w:r>
              <w:rPr>
                <w:rFonts w:ascii="Times New Roman" w:hAnsi="Times New Roman"/>
                <w:sz w:val="24"/>
                <w:szCs w:val="24"/>
              </w:rPr>
              <w:t>This recommendation enjoys Namibia’s support.</w:t>
            </w:r>
            <w:r w:rsidR="00584875">
              <w:rPr>
                <w:rFonts w:ascii="Times New Roman" w:hAnsi="Times New Roman"/>
                <w:sz w:val="24"/>
                <w:szCs w:val="24"/>
              </w:rPr>
              <w:t xml:space="preserve"> </w:t>
            </w:r>
            <w:r w:rsidR="00F365D0">
              <w:rPr>
                <w:rFonts w:ascii="Times New Roman" w:hAnsi="Times New Roman"/>
                <w:sz w:val="24"/>
                <w:szCs w:val="24"/>
              </w:rPr>
              <w:t xml:space="preserve">See our response </w:t>
            </w:r>
            <w:r w:rsidR="00E86A0C">
              <w:rPr>
                <w:rFonts w:ascii="Times New Roman" w:hAnsi="Times New Roman"/>
                <w:sz w:val="24"/>
                <w:szCs w:val="24"/>
              </w:rPr>
              <w:t xml:space="preserve">to </w:t>
            </w:r>
            <w:r w:rsidR="00584875">
              <w:rPr>
                <w:rFonts w:ascii="Times New Roman" w:hAnsi="Times New Roman"/>
                <w:sz w:val="24"/>
                <w:szCs w:val="24"/>
              </w:rPr>
              <w:t>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F365D0">
              <w:rPr>
                <w:rFonts w:ascii="Times New Roman" w:hAnsi="Times New Roman"/>
                <w:sz w:val="24"/>
                <w:szCs w:val="24"/>
              </w:rPr>
              <w:t>, 27</w:t>
            </w:r>
            <w:r w:rsidR="00584875">
              <w:rPr>
                <w:rFonts w:ascii="Times New Roman" w:hAnsi="Times New Roman"/>
                <w:sz w:val="24"/>
                <w:szCs w:val="24"/>
              </w:rPr>
              <w:t xml:space="preserve"> and 28 above.</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66.</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Step up human rights education for</w:t>
            </w:r>
          </w:p>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traditional authorities. (Costa Rica)</w:t>
            </w:r>
          </w:p>
        </w:tc>
        <w:tc>
          <w:tcPr>
            <w:tcW w:w="8079" w:type="dxa"/>
          </w:tcPr>
          <w:p w:rsidR="00E52CBF" w:rsidRPr="00901F9D" w:rsidRDefault="001A0E32" w:rsidP="00901F9D">
            <w:pPr>
              <w:jc w:val="both"/>
              <w:rPr>
                <w:rFonts w:ascii="Times New Roman" w:hAnsi="Times New Roman"/>
                <w:sz w:val="24"/>
                <w:szCs w:val="24"/>
              </w:rPr>
            </w:pPr>
            <w:r>
              <w:rPr>
                <w:rFonts w:ascii="Times New Roman" w:hAnsi="Times New Roman"/>
                <w:sz w:val="24"/>
                <w:szCs w:val="24"/>
              </w:rPr>
              <w:t xml:space="preserve">This recommendation enjoys Namibia’s support. The Namibian government through </w:t>
            </w:r>
            <w:r w:rsidR="00644A94">
              <w:rPr>
                <w:rFonts w:ascii="Times New Roman" w:hAnsi="Times New Roman"/>
                <w:sz w:val="24"/>
                <w:szCs w:val="24"/>
              </w:rPr>
              <w:t>the Ministry</w:t>
            </w:r>
            <w:r>
              <w:rPr>
                <w:rFonts w:ascii="Times New Roman" w:hAnsi="Times New Roman"/>
                <w:sz w:val="24"/>
                <w:szCs w:val="24"/>
              </w:rPr>
              <w:t xml:space="preserve"> of Gender Equality and Child Welfare continue to engage traditional authorities on matters pertaining to human rights, especially those pertaining to women and girls. National Conferences against gender based violence and human trafficking involving traditional leaders have been held on a regular basis. </w:t>
            </w:r>
          </w:p>
        </w:tc>
      </w:tr>
      <w:tr w:rsidR="00E52CBF" w:rsidRPr="00901F9D" w:rsidTr="009A2080">
        <w:tc>
          <w:tcPr>
            <w:tcW w:w="1986" w:type="dxa"/>
          </w:tcPr>
          <w:p w:rsidR="00E52CBF" w:rsidRPr="00901F9D" w:rsidRDefault="0059793F" w:rsidP="00901F9D">
            <w:pPr>
              <w:jc w:val="both"/>
              <w:rPr>
                <w:rFonts w:ascii="Times New Roman" w:hAnsi="Times New Roman"/>
                <w:sz w:val="24"/>
                <w:szCs w:val="24"/>
              </w:rPr>
            </w:pPr>
            <w:r>
              <w:rPr>
                <w:rFonts w:ascii="Times New Roman" w:hAnsi="Times New Roman"/>
                <w:sz w:val="24"/>
                <w:szCs w:val="24"/>
              </w:rPr>
              <w:t>67.</w:t>
            </w:r>
          </w:p>
        </w:tc>
        <w:tc>
          <w:tcPr>
            <w:tcW w:w="3969" w:type="dxa"/>
          </w:tcPr>
          <w:p w:rsidR="00E52CBF" w:rsidRPr="00901F9D" w:rsidRDefault="00E52CBF"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Implem</w:t>
            </w:r>
            <w:r w:rsidR="00644A94">
              <w:rPr>
                <w:rFonts w:ascii="Times New Roman" w:eastAsia="MinionPro-Regular" w:hAnsi="Times New Roman"/>
                <w:sz w:val="24"/>
                <w:szCs w:val="24"/>
                <w:lang w:val="en-ZA"/>
              </w:rPr>
              <w:t xml:space="preserve">ent awareness raising campaigns </w:t>
            </w:r>
            <w:r w:rsidRPr="00901F9D">
              <w:rPr>
                <w:rFonts w:ascii="Times New Roman" w:eastAsia="MinionPro-Regular" w:hAnsi="Times New Roman"/>
                <w:sz w:val="24"/>
                <w:szCs w:val="24"/>
                <w:lang w:val="en-ZA"/>
              </w:rPr>
              <w:t>to educ</w:t>
            </w:r>
            <w:r w:rsidR="00644A94">
              <w:rPr>
                <w:rFonts w:ascii="Times New Roman" w:eastAsia="MinionPro-Regular" w:hAnsi="Times New Roman"/>
                <w:sz w:val="24"/>
                <w:szCs w:val="24"/>
                <w:lang w:val="en-ZA"/>
              </w:rPr>
              <w:t xml:space="preserve">ate individuals and traditional </w:t>
            </w:r>
            <w:r w:rsidRPr="00901F9D">
              <w:rPr>
                <w:rFonts w:ascii="Times New Roman" w:eastAsia="MinionPro-Regular" w:hAnsi="Times New Roman"/>
                <w:sz w:val="24"/>
                <w:szCs w:val="24"/>
                <w:lang w:val="en-ZA"/>
              </w:rPr>
              <w:t>authoritie</w:t>
            </w:r>
            <w:r w:rsidR="00644A94">
              <w:rPr>
                <w:rFonts w:ascii="Times New Roman" w:eastAsia="MinionPro-Regular" w:hAnsi="Times New Roman"/>
                <w:sz w:val="24"/>
                <w:szCs w:val="24"/>
                <w:lang w:val="en-ZA"/>
              </w:rPr>
              <w:t xml:space="preserve">s on the violation of rights by </w:t>
            </w:r>
            <w:r w:rsidRPr="00901F9D">
              <w:rPr>
                <w:rFonts w:ascii="Times New Roman" w:eastAsia="MinionPro-Regular" w:hAnsi="Times New Roman"/>
                <w:sz w:val="24"/>
                <w:szCs w:val="24"/>
                <w:lang w:val="en-ZA"/>
              </w:rPr>
              <w:t>harmf</w:t>
            </w:r>
            <w:r w:rsidR="00644A94">
              <w:rPr>
                <w:rFonts w:ascii="Times New Roman" w:eastAsia="MinionPro-Regular" w:hAnsi="Times New Roman"/>
                <w:sz w:val="24"/>
                <w:szCs w:val="24"/>
                <w:lang w:val="en-ZA"/>
              </w:rPr>
              <w:t xml:space="preserve">ul and discriminatory customary </w:t>
            </w:r>
            <w:r w:rsidRPr="00901F9D">
              <w:rPr>
                <w:rFonts w:ascii="Times New Roman" w:eastAsia="MinionPro-Regular" w:hAnsi="Times New Roman"/>
                <w:sz w:val="24"/>
                <w:szCs w:val="24"/>
                <w:lang w:val="en-ZA"/>
              </w:rPr>
              <w:t xml:space="preserve">laws and </w:t>
            </w:r>
            <w:r w:rsidR="00644A94">
              <w:rPr>
                <w:rFonts w:ascii="Times New Roman" w:eastAsia="MinionPro-Regular" w:hAnsi="Times New Roman"/>
                <w:sz w:val="24"/>
                <w:szCs w:val="24"/>
                <w:lang w:val="en-ZA"/>
              </w:rPr>
              <w:t xml:space="preserve">practices, in particular on the </w:t>
            </w:r>
            <w:r w:rsidRPr="00901F9D">
              <w:rPr>
                <w:rFonts w:ascii="Times New Roman" w:eastAsia="MinionPro-Regular" w:hAnsi="Times New Roman"/>
                <w:sz w:val="24"/>
                <w:szCs w:val="24"/>
                <w:lang w:val="en-ZA"/>
              </w:rPr>
              <w:t>need to ensure that th</w:t>
            </w:r>
            <w:r w:rsidR="00644A94">
              <w:rPr>
                <w:rFonts w:ascii="Times New Roman" w:eastAsia="MinionPro-Regular" w:hAnsi="Times New Roman"/>
                <w:sz w:val="24"/>
                <w:szCs w:val="24"/>
                <w:lang w:val="en-ZA"/>
              </w:rPr>
              <w:t xml:space="preserve">ese do not violate </w:t>
            </w:r>
            <w:r w:rsidRPr="00901F9D">
              <w:rPr>
                <w:rFonts w:ascii="Times New Roman" w:eastAsia="MinionPro-Regular" w:hAnsi="Times New Roman"/>
                <w:sz w:val="24"/>
                <w:szCs w:val="24"/>
                <w:lang w:val="en-ZA"/>
              </w:rPr>
              <w:t>the rights of women and children. (Latvia)</w:t>
            </w:r>
          </w:p>
        </w:tc>
        <w:tc>
          <w:tcPr>
            <w:tcW w:w="8079" w:type="dxa"/>
          </w:tcPr>
          <w:p w:rsidR="00E52CBF" w:rsidRPr="00901F9D" w:rsidRDefault="001A0E32"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w:t>
            </w:r>
            <w:r w:rsidR="00E86A0C">
              <w:rPr>
                <w:rFonts w:ascii="Times New Roman" w:hAnsi="Times New Roman"/>
                <w:sz w:val="24"/>
                <w:szCs w:val="24"/>
              </w:rPr>
              <w:t xml:space="preserve">to </w:t>
            </w:r>
            <w:r w:rsidR="00584875">
              <w:rPr>
                <w:rFonts w:ascii="Times New Roman" w:hAnsi="Times New Roman"/>
                <w:sz w:val="24"/>
                <w:szCs w:val="24"/>
              </w:rPr>
              <w:t>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F365D0">
              <w:rPr>
                <w:rFonts w:ascii="Times New Roman" w:hAnsi="Times New Roman"/>
                <w:sz w:val="24"/>
                <w:szCs w:val="24"/>
              </w:rPr>
              <w:t>, 27</w:t>
            </w:r>
            <w:r w:rsidR="00584875">
              <w:rPr>
                <w:rFonts w:ascii="Times New Roman" w:hAnsi="Times New Roman"/>
                <w:sz w:val="24"/>
                <w:szCs w:val="24"/>
              </w:rPr>
              <w:t xml:space="preserve"> and 28 above.</w:t>
            </w:r>
          </w:p>
        </w:tc>
      </w:tr>
    </w:tbl>
    <w:p w:rsidR="002D4D8F" w:rsidRPr="00901F9D" w:rsidRDefault="002D4D8F" w:rsidP="00901F9D">
      <w:pPr>
        <w:jc w:val="both"/>
        <w:rPr>
          <w:rFonts w:ascii="Times New Roman" w:hAnsi="Times New Roman"/>
          <w:sz w:val="24"/>
          <w:szCs w:val="24"/>
        </w:rPr>
      </w:pPr>
    </w:p>
    <w:p w:rsidR="006034F8" w:rsidRPr="00C42FCE" w:rsidRDefault="00C42FCE" w:rsidP="00901F9D">
      <w:pPr>
        <w:jc w:val="both"/>
        <w:rPr>
          <w:rFonts w:ascii="Times New Roman" w:hAnsi="Times New Roman"/>
          <w:sz w:val="24"/>
          <w:szCs w:val="24"/>
        </w:rPr>
      </w:pPr>
      <w:r w:rsidRPr="00C42FCE">
        <w:rPr>
          <w:rFonts w:ascii="Times New Roman" w:hAnsi="Times New Roman"/>
          <w:iCs/>
          <w:color w:val="971B1E"/>
          <w:sz w:val="24"/>
          <w:szCs w:val="24"/>
          <w:lang w:val="en-ZA"/>
        </w:rPr>
        <w:t>FAMILY</w:t>
      </w:r>
    </w:p>
    <w:tbl>
      <w:tblPr>
        <w:tblStyle w:val="TableGrid"/>
        <w:tblW w:w="14034" w:type="dxa"/>
        <w:tblInd w:w="-431" w:type="dxa"/>
        <w:tblLook w:val="04A0" w:firstRow="1" w:lastRow="0" w:firstColumn="1" w:lastColumn="0" w:noHBand="0" w:noVBand="1"/>
      </w:tblPr>
      <w:tblGrid>
        <w:gridCol w:w="1986"/>
        <w:gridCol w:w="3969"/>
        <w:gridCol w:w="8079"/>
      </w:tblGrid>
      <w:tr w:rsidR="006034F8" w:rsidRPr="00901F9D" w:rsidTr="00644A94">
        <w:tc>
          <w:tcPr>
            <w:tcW w:w="1986" w:type="dxa"/>
            <w:tcBorders>
              <w:bottom w:val="single" w:sz="4" w:space="0" w:color="auto"/>
            </w:tcBorders>
          </w:tcPr>
          <w:p w:rsidR="006034F8" w:rsidRPr="00901F9D" w:rsidRDefault="0059793F" w:rsidP="00901F9D">
            <w:pPr>
              <w:jc w:val="both"/>
              <w:rPr>
                <w:rFonts w:ascii="Times New Roman" w:hAnsi="Times New Roman"/>
                <w:sz w:val="24"/>
                <w:szCs w:val="24"/>
              </w:rPr>
            </w:pPr>
            <w:r>
              <w:rPr>
                <w:rFonts w:ascii="Times New Roman" w:hAnsi="Times New Roman"/>
                <w:sz w:val="24"/>
                <w:szCs w:val="24"/>
              </w:rPr>
              <w:t>68.</w:t>
            </w:r>
          </w:p>
        </w:tc>
        <w:tc>
          <w:tcPr>
            <w:tcW w:w="3969" w:type="dxa"/>
            <w:tcBorders>
              <w:bottom w:val="single" w:sz="4" w:space="0" w:color="auto"/>
            </w:tcBorders>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support the family which</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is one of the main actors in achieving</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sustainable development goals in any</w:t>
            </w:r>
          </w:p>
          <w:p w:rsidR="006034F8" w:rsidRPr="00901F9D" w:rsidRDefault="006034F8" w:rsidP="00901F9D">
            <w:pPr>
              <w:jc w:val="both"/>
              <w:rPr>
                <w:rFonts w:ascii="Times New Roman" w:hAnsi="Times New Roman"/>
                <w:sz w:val="24"/>
                <w:szCs w:val="24"/>
              </w:rPr>
            </w:pPr>
            <w:r w:rsidRPr="00901F9D">
              <w:rPr>
                <w:rFonts w:ascii="Times New Roman" w:eastAsia="MinionPro-Regular" w:hAnsi="Times New Roman"/>
                <w:sz w:val="24"/>
                <w:szCs w:val="24"/>
                <w:lang w:val="en-ZA"/>
              </w:rPr>
              <w:t>state. (Russia)</w:t>
            </w:r>
          </w:p>
        </w:tc>
        <w:tc>
          <w:tcPr>
            <w:tcW w:w="8079" w:type="dxa"/>
            <w:tcBorders>
              <w:bottom w:val="single" w:sz="4" w:space="0" w:color="auto"/>
            </w:tcBorders>
          </w:tcPr>
          <w:p w:rsidR="006034F8" w:rsidRPr="00644A94" w:rsidRDefault="006034F8" w:rsidP="00644A94">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Article 14(3) of the Namibian Constitution provides that</w:t>
            </w:r>
            <w:r w:rsidR="00644A94">
              <w:rPr>
                <w:rFonts w:ascii="Times New Roman" w:eastAsia="MinionPro-Regular" w:hAnsi="Times New Roman"/>
                <w:sz w:val="24"/>
                <w:szCs w:val="24"/>
                <w:lang w:val="en-ZA"/>
              </w:rPr>
              <w:t xml:space="preserve"> “The family is the natural and </w:t>
            </w:r>
            <w:r w:rsidRPr="00901F9D">
              <w:rPr>
                <w:rFonts w:ascii="Times New Roman" w:eastAsia="MinionPro-Regular" w:hAnsi="Times New Roman"/>
                <w:sz w:val="24"/>
                <w:szCs w:val="24"/>
                <w:lang w:val="en-ZA"/>
              </w:rPr>
              <w:t xml:space="preserve">fundamental group unit of society and is entitled to protection by society and the state”. </w:t>
            </w:r>
            <w:r w:rsidR="00644A94">
              <w:rPr>
                <w:rFonts w:ascii="Times New Roman" w:eastAsia="MinionPro-Regular" w:hAnsi="Times New Roman"/>
                <w:sz w:val="24"/>
                <w:szCs w:val="24"/>
                <w:lang w:val="en-ZA"/>
              </w:rPr>
              <w:t xml:space="preserve">The State </w:t>
            </w:r>
            <w:r w:rsidRPr="00901F9D">
              <w:rPr>
                <w:rFonts w:ascii="Times New Roman" w:eastAsia="MinionPro-Regular" w:hAnsi="Times New Roman"/>
                <w:sz w:val="24"/>
                <w:szCs w:val="24"/>
                <w:lang w:val="en-ZA"/>
              </w:rPr>
              <w:t>under reviews hereby states that these provisions are being implemented.</w:t>
            </w:r>
          </w:p>
        </w:tc>
      </w:tr>
      <w:tr w:rsidR="006034F8" w:rsidRPr="00901F9D" w:rsidTr="00644A94">
        <w:tc>
          <w:tcPr>
            <w:tcW w:w="1986" w:type="dxa"/>
            <w:tcBorders>
              <w:bottom w:val="single" w:sz="4" w:space="0" w:color="auto"/>
            </w:tcBorders>
          </w:tcPr>
          <w:p w:rsidR="006034F8" w:rsidRPr="00901F9D" w:rsidRDefault="0059793F" w:rsidP="00901F9D">
            <w:pPr>
              <w:jc w:val="both"/>
              <w:rPr>
                <w:rFonts w:ascii="Times New Roman" w:hAnsi="Times New Roman"/>
                <w:sz w:val="24"/>
                <w:szCs w:val="24"/>
              </w:rPr>
            </w:pPr>
            <w:r>
              <w:rPr>
                <w:rFonts w:ascii="Times New Roman" w:hAnsi="Times New Roman"/>
                <w:sz w:val="24"/>
                <w:szCs w:val="24"/>
              </w:rPr>
              <w:t>69.</w:t>
            </w:r>
          </w:p>
        </w:tc>
        <w:tc>
          <w:tcPr>
            <w:tcW w:w="3969" w:type="dxa"/>
            <w:tcBorders>
              <w:bottom w:val="single" w:sz="4" w:space="0" w:color="auto"/>
            </w:tcBorders>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its work in upholding family</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as the basic social institution and in the</w:t>
            </w:r>
          </w:p>
          <w:p w:rsidR="006034F8" w:rsidRPr="00901F9D" w:rsidRDefault="006034F8" w:rsidP="00901F9D">
            <w:pPr>
              <w:jc w:val="both"/>
              <w:rPr>
                <w:rFonts w:ascii="Times New Roman" w:hAnsi="Times New Roman"/>
                <w:sz w:val="24"/>
                <w:szCs w:val="24"/>
              </w:rPr>
            </w:pPr>
            <w:r w:rsidRPr="00901F9D">
              <w:rPr>
                <w:rFonts w:ascii="Times New Roman" w:eastAsia="MinionPro-Regular" w:hAnsi="Times New Roman"/>
                <w:sz w:val="24"/>
                <w:szCs w:val="24"/>
                <w:lang w:val="en-ZA"/>
              </w:rPr>
              <w:t>protection of its rights. (Bangladesh)</w:t>
            </w:r>
          </w:p>
        </w:tc>
        <w:tc>
          <w:tcPr>
            <w:tcW w:w="8079" w:type="dxa"/>
            <w:tcBorders>
              <w:bottom w:val="single" w:sz="4" w:space="0" w:color="auto"/>
            </w:tcBorders>
          </w:tcPr>
          <w:p w:rsidR="006034F8" w:rsidRPr="00901F9D" w:rsidRDefault="001A0E32" w:rsidP="00901F9D">
            <w:pPr>
              <w:jc w:val="both"/>
              <w:rPr>
                <w:rFonts w:ascii="Times New Roman" w:hAnsi="Times New Roman"/>
                <w:sz w:val="24"/>
                <w:szCs w:val="24"/>
              </w:rPr>
            </w:pPr>
            <w:r>
              <w:rPr>
                <w:rFonts w:ascii="Times New Roman" w:hAnsi="Times New Roman"/>
                <w:sz w:val="24"/>
                <w:szCs w:val="24"/>
              </w:rPr>
              <w:t xml:space="preserve">This recommendation enjoys Namibia’s support and government will continue to devise mechanisms to ensure that the rights to family is respected and protected. </w:t>
            </w:r>
          </w:p>
        </w:tc>
      </w:tr>
      <w:tr w:rsidR="00644A94" w:rsidRPr="00901F9D" w:rsidTr="00644A94">
        <w:tc>
          <w:tcPr>
            <w:tcW w:w="14034" w:type="dxa"/>
            <w:gridSpan w:val="3"/>
            <w:tcBorders>
              <w:top w:val="single" w:sz="4" w:space="0" w:color="auto"/>
              <w:left w:val="nil"/>
              <w:bottom w:val="nil"/>
              <w:right w:val="nil"/>
            </w:tcBorders>
          </w:tcPr>
          <w:p w:rsidR="00644A94" w:rsidRDefault="00644A94" w:rsidP="00901F9D">
            <w:pPr>
              <w:jc w:val="both"/>
              <w:rPr>
                <w:rFonts w:ascii="Times New Roman" w:hAnsi="Times New Roman"/>
                <w:sz w:val="24"/>
                <w:szCs w:val="24"/>
              </w:rPr>
            </w:pPr>
          </w:p>
          <w:p w:rsidR="00644A94" w:rsidRPr="00C42FCE" w:rsidRDefault="00C42FCE" w:rsidP="00901F9D">
            <w:pPr>
              <w:jc w:val="both"/>
              <w:rPr>
                <w:rFonts w:ascii="Times New Roman" w:hAnsi="Times New Roman"/>
                <w:sz w:val="24"/>
                <w:szCs w:val="24"/>
              </w:rPr>
            </w:pPr>
            <w:r w:rsidRPr="00C42FCE">
              <w:rPr>
                <w:rFonts w:ascii="Times New Roman" w:hAnsi="Times New Roman"/>
                <w:iCs/>
                <w:color w:val="971B1E"/>
                <w:sz w:val="24"/>
                <w:szCs w:val="24"/>
                <w:lang w:val="en-ZA"/>
              </w:rPr>
              <w:t>HEALTH</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70.</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Incorporate into the Constitution and</w:t>
            </w:r>
          </w:p>
          <w:p w:rsidR="006034F8" w:rsidRPr="00644A94" w:rsidRDefault="006034F8" w:rsidP="00644A94">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national</w:t>
            </w:r>
            <w:r w:rsidR="00644A94">
              <w:rPr>
                <w:rFonts w:ascii="Times New Roman" w:eastAsia="MinionPro-Regular" w:hAnsi="Times New Roman"/>
                <w:sz w:val="24"/>
                <w:szCs w:val="24"/>
                <w:lang w:val="en-ZA"/>
              </w:rPr>
              <w:t xml:space="preserve"> legislation the right to enjoy </w:t>
            </w:r>
            <w:r w:rsidRPr="00901F9D">
              <w:rPr>
                <w:rFonts w:ascii="Times New Roman" w:eastAsia="MinionPro-Regular" w:hAnsi="Times New Roman"/>
                <w:sz w:val="24"/>
                <w:szCs w:val="24"/>
                <w:lang w:val="en-ZA"/>
              </w:rPr>
              <w:t>the highe</w:t>
            </w:r>
            <w:r w:rsidR="00644A94">
              <w:rPr>
                <w:rFonts w:ascii="Times New Roman" w:eastAsia="MinionPro-Regular" w:hAnsi="Times New Roman"/>
                <w:sz w:val="24"/>
                <w:szCs w:val="24"/>
                <w:lang w:val="en-ZA"/>
              </w:rPr>
              <w:t xml:space="preserve">st standards possible of mental </w:t>
            </w:r>
            <w:r w:rsidRPr="00901F9D">
              <w:rPr>
                <w:rFonts w:ascii="Times New Roman" w:eastAsia="MinionPro-Regular" w:hAnsi="Times New Roman"/>
                <w:sz w:val="24"/>
                <w:szCs w:val="24"/>
                <w:lang w:val="en-ZA"/>
              </w:rPr>
              <w:t>and physical health. (Egypt)</w:t>
            </w:r>
          </w:p>
        </w:tc>
        <w:tc>
          <w:tcPr>
            <w:tcW w:w="8079" w:type="dxa"/>
          </w:tcPr>
          <w:p w:rsidR="006034F8" w:rsidRPr="00901F9D" w:rsidRDefault="001A0E32" w:rsidP="00644A94">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 xml:space="preserve">This recommendation enjoys Namibia’s support. </w:t>
            </w:r>
            <w:r w:rsidR="006034F8" w:rsidRPr="00901F9D">
              <w:rPr>
                <w:rFonts w:ascii="Times New Roman" w:eastAsia="MinionPro-Regular" w:hAnsi="Times New Roman"/>
                <w:sz w:val="24"/>
                <w:szCs w:val="24"/>
                <w:lang w:val="en-ZA"/>
              </w:rPr>
              <w:t>There is currently only one mental hospital in Namibia. The asse</w:t>
            </w:r>
            <w:r w:rsidR="00644A94">
              <w:rPr>
                <w:rFonts w:ascii="Times New Roman" w:eastAsia="MinionPro-Regular" w:hAnsi="Times New Roman"/>
                <w:sz w:val="24"/>
                <w:szCs w:val="24"/>
                <w:lang w:val="en-ZA"/>
              </w:rPr>
              <w:t xml:space="preserve">ssment of the current situation </w:t>
            </w:r>
            <w:r w:rsidR="006034F8" w:rsidRPr="00901F9D">
              <w:rPr>
                <w:rFonts w:ascii="Times New Roman" w:eastAsia="MinionPro-Regular" w:hAnsi="Times New Roman"/>
                <w:sz w:val="24"/>
                <w:szCs w:val="24"/>
                <w:lang w:val="en-ZA"/>
              </w:rPr>
              <w:t>with regard to specialized mental hospitals country wide has already started and the M</w:t>
            </w:r>
            <w:r w:rsidR="00644A94">
              <w:rPr>
                <w:rFonts w:ascii="Times New Roman" w:eastAsia="MinionPro-Regular" w:hAnsi="Times New Roman"/>
                <w:sz w:val="24"/>
                <w:szCs w:val="24"/>
                <w:lang w:val="en-ZA"/>
              </w:rPr>
              <w:t xml:space="preserve">inistry </w:t>
            </w:r>
            <w:r w:rsidR="006034F8" w:rsidRPr="00901F9D">
              <w:rPr>
                <w:rFonts w:ascii="Times New Roman" w:eastAsia="MinionPro-Regular" w:hAnsi="Times New Roman"/>
                <w:sz w:val="24"/>
                <w:szCs w:val="24"/>
                <w:lang w:val="en-ZA"/>
              </w:rPr>
              <w:t>of Health and Social Services (MoHSS) envisages having full</w:t>
            </w:r>
            <w:r w:rsidR="00644A94">
              <w:rPr>
                <w:rFonts w:ascii="Times New Roman" w:eastAsia="MinionPro-Regular" w:hAnsi="Times New Roman"/>
                <w:sz w:val="24"/>
                <w:szCs w:val="24"/>
                <w:lang w:val="en-ZA"/>
              </w:rPr>
              <w:t xml:space="preserve">y functional specialised mental </w:t>
            </w:r>
            <w:r w:rsidR="006034F8" w:rsidRPr="00901F9D">
              <w:rPr>
                <w:rFonts w:ascii="Times New Roman" w:eastAsia="MinionPro-Regular" w:hAnsi="Times New Roman"/>
                <w:sz w:val="24"/>
                <w:szCs w:val="24"/>
                <w:lang w:val="en-ZA"/>
              </w:rPr>
              <w:t>hospitals in Windhoek, Oshakati and Rundu by the year 201</w:t>
            </w:r>
            <w:r w:rsidR="00644A94">
              <w:rPr>
                <w:rFonts w:ascii="Times New Roman" w:eastAsia="MinionPro-Regular" w:hAnsi="Times New Roman"/>
                <w:sz w:val="24"/>
                <w:szCs w:val="24"/>
                <w:lang w:val="en-ZA"/>
              </w:rPr>
              <w:t xml:space="preserve">8. The government also plans to </w:t>
            </w:r>
            <w:r w:rsidR="006034F8" w:rsidRPr="00901F9D">
              <w:rPr>
                <w:rFonts w:ascii="Times New Roman" w:eastAsia="MinionPro-Regular" w:hAnsi="Times New Roman"/>
                <w:sz w:val="24"/>
                <w:szCs w:val="24"/>
                <w:lang w:val="en-ZA"/>
              </w:rPr>
              <w:t>build another Mental Hospital in Keetmanshoop by the year 2023.</w:t>
            </w:r>
          </w:p>
          <w:p w:rsidR="00644A94" w:rsidRDefault="00644A94" w:rsidP="00901F9D">
            <w:pPr>
              <w:autoSpaceDE w:val="0"/>
              <w:autoSpaceDN w:val="0"/>
              <w:adjustRightInd w:val="0"/>
              <w:spacing w:after="0" w:line="240" w:lineRule="auto"/>
              <w:jc w:val="both"/>
              <w:rPr>
                <w:rFonts w:ascii="Times New Roman" w:eastAsia="MinionPro-Regular" w:hAnsi="Times New Roman"/>
                <w:sz w:val="24"/>
                <w:szCs w:val="24"/>
                <w:lang w:val="en-ZA"/>
              </w:rPr>
            </w:pP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medium-term expenditure framework, development assistance and public private partnerships.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upgrading and establishment of infrastructure is one of t</w:t>
            </w:r>
            <w:r w:rsidR="00644A94">
              <w:rPr>
                <w:rFonts w:ascii="Times New Roman" w:eastAsia="MinionPro-Regular" w:hAnsi="Times New Roman"/>
                <w:sz w:val="24"/>
                <w:szCs w:val="24"/>
                <w:lang w:val="en-ZA"/>
              </w:rPr>
              <w:t xml:space="preserve">he priorities emphasized in the </w:t>
            </w:r>
            <w:r w:rsidRPr="00901F9D">
              <w:rPr>
                <w:rFonts w:ascii="Times New Roman" w:eastAsia="MinionPro-Regular" w:hAnsi="Times New Roman"/>
                <w:sz w:val="24"/>
                <w:szCs w:val="24"/>
                <w:lang w:val="en-ZA"/>
              </w:rPr>
              <w:t>Roadmap. The Roadmap envisages that by 2030, there will be three (3) Cla</w:t>
            </w:r>
            <w:r w:rsidR="00644A94">
              <w:rPr>
                <w:rFonts w:ascii="Times New Roman" w:eastAsia="MinionPro-Regular" w:hAnsi="Times New Roman"/>
                <w:sz w:val="24"/>
                <w:szCs w:val="24"/>
                <w:lang w:val="en-ZA"/>
              </w:rPr>
              <w:t xml:space="preserve">ss A hospitals. The </w:t>
            </w:r>
            <w:r w:rsidRPr="00901F9D">
              <w:rPr>
                <w:rFonts w:ascii="Times New Roman" w:eastAsia="MinionPro-Regular" w:hAnsi="Times New Roman"/>
                <w:sz w:val="24"/>
                <w:szCs w:val="24"/>
                <w:lang w:val="en-ZA"/>
              </w:rPr>
              <w:t>additional two (2) Class A hospitals will be in Oshakati and R</w:t>
            </w:r>
            <w:r w:rsidR="00644A94">
              <w:rPr>
                <w:rFonts w:ascii="Times New Roman" w:eastAsia="MinionPro-Regular" w:hAnsi="Times New Roman"/>
                <w:sz w:val="24"/>
                <w:szCs w:val="24"/>
                <w:lang w:val="en-ZA"/>
              </w:rPr>
              <w:t xml:space="preserve">undu respectively. The Ministry </w:t>
            </w:r>
            <w:r w:rsidRPr="00901F9D">
              <w:rPr>
                <w:rFonts w:ascii="Times New Roman" w:eastAsia="MinionPro-Regular" w:hAnsi="Times New Roman"/>
                <w:sz w:val="24"/>
                <w:szCs w:val="24"/>
                <w:lang w:val="en-ZA"/>
              </w:rPr>
              <w:t>of Health and Social Services (MoHSS) further envisaged t</w:t>
            </w:r>
            <w:r w:rsidR="00644A94">
              <w:rPr>
                <w:rFonts w:ascii="Times New Roman" w:eastAsia="MinionPro-Regular" w:hAnsi="Times New Roman"/>
                <w:sz w:val="24"/>
                <w:szCs w:val="24"/>
                <w:lang w:val="en-ZA"/>
              </w:rPr>
              <w:t xml:space="preserve">o have four (4) Class B Level I </w:t>
            </w:r>
            <w:r w:rsidRPr="00901F9D">
              <w:rPr>
                <w:rFonts w:ascii="Times New Roman" w:eastAsia="MinionPro-Regular" w:hAnsi="Times New Roman"/>
                <w:sz w:val="24"/>
                <w:szCs w:val="24"/>
                <w:lang w:val="en-ZA"/>
              </w:rPr>
              <w:t>hospitals (Katutura, Onandjokwe, Rundu and Swakopmund) and six (6) Class B Level 2 hospitals</w:t>
            </w:r>
          </w:p>
          <w:p w:rsidR="006034F8" w:rsidRPr="00901F9D" w:rsidRDefault="006034F8" w:rsidP="00644A94">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(Otjiwarongo, Katima Mulilo, Engela, Keetmanshoop, Outapi and Opuwo). The MoHSS targets to</w:t>
            </w:r>
            <w:r w:rsidR="00644A94">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build five (5) new district hospitals by 2023, sixty (60) new healt</w:t>
            </w:r>
            <w:r w:rsidR="00644A94">
              <w:rPr>
                <w:rFonts w:ascii="Times New Roman" w:eastAsia="MinionPro-Regular" w:hAnsi="Times New Roman"/>
                <w:sz w:val="24"/>
                <w:szCs w:val="24"/>
                <w:lang w:val="en-ZA"/>
              </w:rPr>
              <w:t xml:space="preserve">h centres and three hundred and </w:t>
            </w:r>
            <w:r w:rsidRPr="00901F9D">
              <w:rPr>
                <w:rFonts w:ascii="Times New Roman" w:eastAsia="MinionPro-Regular" w:hAnsi="Times New Roman"/>
                <w:sz w:val="24"/>
                <w:szCs w:val="24"/>
                <w:lang w:val="en-ZA"/>
              </w:rPr>
              <w:t>fifty (350) clinics and to have five thousand (5 000) community health posts by 2023.</w:t>
            </w:r>
          </w:p>
          <w:p w:rsidR="006034F8" w:rsidRPr="00901F9D" w:rsidRDefault="006034F8" w:rsidP="00901F9D">
            <w:pPr>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71.</w:t>
            </w:r>
          </w:p>
        </w:tc>
        <w:tc>
          <w:tcPr>
            <w:tcW w:w="3969" w:type="dxa"/>
          </w:tcPr>
          <w:p w:rsidR="006034F8" w:rsidRPr="00901F9D" w:rsidRDefault="003933C0" w:rsidP="00901F9D">
            <w:pPr>
              <w:jc w:val="both"/>
              <w:rPr>
                <w:rFonts w:ascii="Times New Roman" w:hAnsi="Times New Roman"/>
                <w:sz w:val="24"/>
                <w:szCs w:val="24"/>
              </w:rPr>
            </w:pPr>
            <w:r>
              <w:rPr>
                <w:rFonts w:ascii="Times New Roman" w:eastAsia="MinionPro-Regular" w:hAnsi="Times New Roman"/>
                <w:sz w:val="24"/>
                <w:szCs w:val="24"/>
                <w:lang w:val="en-ZA"/>
              </w:rPr>
              <w:t>Enhance</w:t>
            </w:r>
            <w:r w:rsidR="006034F8" w:rsidRPr="00901F9D">
              <w:rPr>
                <w:rFonts w:ascii="Times New Roman" w:eastAsia="MinionPro-Regular" w:hAnsi="Times New Roman"/>
                <w:sz w:val="24"/>
                <w:szCs w:val="24"/>
                <w:lang w:val="en-ZA"/>
              </w:rPr>
              <w:t xml:space="preserve"> national development plans. (Pakistan)</w:t>
            </w:r>
          </w:p>
        </w:tc>
        <w:tc>
          <w:tcPr>
            <w:tcW w:w="8079" w:type="dxa"/>
          </w:tcPr>
          <w:p w:rsidR="006034F8" w:rsidRPr="00901F9D" w:rsidRDefault="00074794" w:rsidP="00901F9D">
            <w:pPr>
              <w:jc w:val="both"/>
              <w:rPr>
                <w:rFonts w:ascii="Times New Roman" w:hAnsi="Times New Roman"/>
                <w:sz w:val="24"/>
                <w:szCs w:val="24"/>
              </w:rPr>
            </w:pPr>
            <w:r>
              <w:rPr>
                <w:rFonts w:ascii="Times New Roman" w:hAnsi="Times New Roman"/>
                <w:sz w:val="24"/>
                <w:szCs w:val="24"/>
              </w:rPr>
              <w:t>This recommendation is noted</w:t>
            </w:r>
            <w:r w:rsidR="003933C0">
              <w:rPr>
                <w:rFonts w:ascii="Times New Roman" w:hAnsi="Times New Roman"/>
                <w:sz w:val="24"/>
                <w:szCs w:val="24"/>
              </w:rPr>
              <w:t xml:space="preserve">.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72.</w:t>
            </w:r>
          </w:p>
        </w:tc>
        <w:tc>
          <w:tcPr>
            <w:tcW w:w="3969" w:type="dxa"/>
          </w:tcPr>
          <w:p w:rsidR="006034F8" w:rsidRPr="00644A94" w:rsidRDefault="006034F8" w:rsidP="00644A94">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Issue clear di</w:t>
            </w:r>
            <w:r w:rsidR="00644A94">
              <w:rPr>
                <w:rFonts w:ascii="Times New Roman" w:eastAsia="MinionPro-Regular" w:hAnsi="Times New Roman"/>
                <w:sz w:val="24"/>
                <w:szCs w:val="24"/>
                <w:lang w:val="en-ZA"/>
              </w:rPr>
              <w:t xml:space="preserve">rectives to health officials to </w:t>
            </w:r>
            <w:r w:rsidRPr="00901F9D">
              <w:rPr>
                <w:rFonts w:ascii="Times New Roman" w:eastAsia="MinionPro-Regular" w:hAnsi="Times New Roman"/>
                <w:sz w:val="24"/>
                <w:szCs w:val="24"/>
                <w:lang w:val="en-ZA"/>
              </w:rPr>
              <w:t>prohibit th</w:t>
            </w:r>
            <w:r w:rsidR="00644A94">
              <w:rPr>
                <w:rFonts w:ascii="Times New Roman" w:eastAsia="MinionPro-Regular" w:hAnsi="Times New Roman"/>
                <w:sz w:val="24"/>
                <w:szCs w:val="24"/>
                <w:lang w:val="en-ZA"/>
              </w:rPr>
              <w:t xml:space="preserve">e sterilization of women living </w:t>
            </w:r>
            <w:r w:rsidRPr="00901F9D">
              <w:rPr>
                <w:rFonts w:ascii="Times New Roman" w:eastAsia="MinionPro-Regular" w:hAnsi="Times New Roman"/>
                <w:sz w:val="24"/>
                <w:szCs w:val="24"/>
                <w:lang w:val="en-ZA"/>
              </w:rPr>
              <w:t xml:space="preserve">with </w:t>
            </w:r>
            <w:r w:rsidR="00644A94">
              <w:rPr>
                <w:rFonts w:ascii="Times New Roman" w:eastAsia="MinionPro-Regular" w:hAnsi="Times New Roman"/>
                <w:sz w:val="24"/>
                <w:szCs w:val="24"/>
                <w:lang w:val="en-ZA"/>
              </w:rPr>
              <w:t xml:space="preserve">HIV/AIDS without their informed </w:t>
            </w:r>
            <w:r w:rsidRPr="00901F9D">
              <w:rPr>
                <w:rFonts w:ascii="Times New Roman" w:eastAsia="MinionPro-Regular" w:hAnsi="Times New Roman"/>
                <w:sz w:val="24"/>
                <w:szCs w:val="24"/>
                <w:lang w:val="en-ZA"/>
              </w:rPr>
              <w:t>consent. (Canada)</w:t>
            </w:r>
          </w:p>
        </w:tc>
        <w:tc>
          <w:tcPr>
            <w:tcW w:w="8079" w:type="dxa"/>
          </w:tcPr>
          <w:p w:rsidR="001A0E32" w:rsidRPr="001A0E32" w:rsidRDefault="001A0E32" w:rsidP="001A0E32">
            <w:pPr>
              <w:jc w:val="both"/>
              <w:rPr>
                <w:rFonts w:ascii="Times New Roman" w:hAnsi="Times New Roman"/>
                <w:sz w:val="24"/>
                <w:szCs w:val="24"/>
              </w:rPr>
            </w:pPr>
            <w:r>
              <w:rPr>
                <w:rFonts w:ascii="Times New Roman" w:hAnsi="Times New Roman"/>
                <w:sz w:val="24"/>
                <w:szCs w:val="24"/>
              </w:rPr>
              <w:t xml:space="preserve">This recommendation enjoys Namibia’s support. It is not a state policy to sterilize women living with HIV/AIDS without their informed consent. The Ministry of Health and Social Services issued </w:t>
            </w:r>
            <w:r w:rsidR="00644A94">
              <w:rPr>
                <w:rFonts w:ascii="Times New Roman" w:hAnsi="Times New Roman"/>
                <w:sz w:val="24"/>
                <w:szCs w:val="24"/>
              </w:rPr>
              <w:t>a Government</w:t>
            </w:r>
            <w:r>
              <w:rPr>
                <w:rFonts w:ascii="Times New Roman" w:hAnsi="Times New Roman"/>
                <w:sz w:val="24"/>
                <w:szCs w:val="24"/>
              </w:rPr>
              <w:t xml:space="preserve"> Notice No.73. Regulation 7 of the Notice deals with State Patients benefits and responsibilities. Regulation 7(1) and (a) and (c) and regulation 7 (1) (c) to (XIII) were issued to reiterate the Ministry’s position on informed consent. </w:t>
            </w:r>
          </w:p>
          <w:p w:rsidR="001A0E32" w:rsidRPr="001A0E32" w:rsidRDefault="001A0E32" w:rsidP="001A0E32">
            <w:pPr>
              <w:jc w:val="both"/>
              <w:rPr>
                <w:rFonts w:ascii="Times New Roman" w:hAnsi="Times New Roman"/>
                <w:sz w:val="24"/>
                <w:szCs w:val="24"/>
              </w:rPr>
            </w:pPr>
            <w:r w:rsidRPr="001A0E32">
              <w:rPr>
                <w:rFonts w:ascii="Times New Roman" w:eastAsia="Times New Roman" w:hAnsi="Times New Roman"/>
                <w:bCs/>
                <w:color w:val="000000"/>
                <w:sz w:val="24"/>
                <w:szCs w:val="24"/>
                <w:lang w:val="en-GB" w:eastAsia="en-ZA"/>
              </w:rPr>
              <w:t xml:space="preserve">On November 3, 2014, in the case of </w:t>
            </w:r>
            <w:r w:rsidRPr="001A0E32">
              <w:rPr>
                <w:rFonts w:ascii="Times New Roman" w:eastAsia="Times New Roman" w:hAnsi="Times New Roman"/>
                <w:bCs/>
                <w:i/>
                <w:iCs/>
                <w:color w:val="000000"/>
                <w:sz w:val="24"/>
                <w:szCs w:val="24"/>
                <w:lang w:val="en-GB" w:eastAsia="en-ZA"/>
              </w:rPr>
              <w:t>LM and Others v Government of the Republic of Namibia (I 1603/2008, I 3518/2008, I 3007/2008) [2012] NAHC 211 (July 30, 2012)</w:t>
            </w:r>
            <w:r w:rsidRPr="001A0E32">
              <w:rPr>
                <w:rFonts w:ascii="Times New Roman" w:eastAsia="Times New Roman" w:hAnsi="Times New Roman"/>
                <w:bCs/>
                <w:color w:val="000000"/>
                <w:sz w:val="24"/>
                <w:szCs w:val="24"/>
                <w:lang w:val="en-GB" w:eastAsia="en-ZA"/>
              </w:rPr>
              <w:t>. The Supreme Court of Namibia ruled that three HIV-positive women had been forcibly sterilized, without proper consent, during emergency caesarean deliveries, but dismissed the claim that they were specifically targeted because of their HIV-positive status.</w:t>
            </w:r>
            <w:r w:rsidRPr="001A0E32">
              <w:rPr>
                <w:rFonts w:ascii="Times New Roman" w:eastAsia="Times New Roman" w:hAnsi="Times New Roman"/>
                <w:bCs/>
                <w:color w:val="000000"/>
                <w:sz w:val="24"/>
                <w:szCs w:val="24"/>
                <w:lang w:eastAsia="en-ZA"/>
              </w:rPr>
              <w:t>Th</w:t>
            </w:r>
            <w:r w:rsidRPr="001A0E32">
              <w:rPr>
                <w:rFonts w:ascii="Times New Roman" w:eastAsia="Times New Roman" w:hAnsi="Times New Roman"/>
                <w:bCs/>
                <w:color w:val="000000"/>
                <w:sz w:val="24"/>
                <w:szCs w:val="24"/>
                <w:lang w:val="en-GB" w:eastAsia="en-ZA"/>
              </w:rPr>
              <w:t>e ruling also referred the matter back to the High Court for determination of the amount of damages due the women involved</w:t>
            </w:r>
            <w:r w:rsidRPr="001A0E32">
              <w:rPr>
                <w:rFonts w:ascii="Times New Roman" w:eastAsia="Times New Roman" w:hAnsi="Times New Roman"/>
                <w:bCs/>
                <w:color w:val="FF0000"/>
                <w:sz w:val="24"/>
                <w:szCs w:val="24"/>
                <w:lang w:val="en-GB" w:eastAsia="en-ZA"/>
              </w:rPr>
              <w:t>.</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73.</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Implement policies and programmes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aimed at preventing HIV/AIDS</w:t>
            </w:r>
          </w:p>
          <w:p w:rsidR="006034F8" w:rsidRPr="00901F9D" w:rsidRDefault="006034F8" w:rsidP="00901F9D">
            <w:pPr>
              <w:jc w:val="both"/>
              <w:rPr>
                <w:rFonts w:ascii="Times New Roman" w:hAnsi="Times New Roman"/>
                <w:sz w:val="24"/>
                <w:szCs w:val="24"/>
              </w:rPr>
            </w:pPr>
            <w:r w:rsidRPr="00901F9D">
              <w:rPr>
                <w:rFonts w:ascii="Times New Roman" w:eastAsia="MinionPro-Regular" w:hAnsi="Times New Roman"/>
                <w:sz w:val="24"/>
                <w:szCs w:val="24"/>
                <w:lang w:val="en-ZA"/>
              </w:rPr>
              <w:t>infections. (Oman)</w:t>
            </w:r>
          </w:p>
        </w:tc>
        <w:tc>
          <w:tcPr>
            <w:tcW w:w="8079" w:type="dxa"/>
          </w:tcPr>
          <w:p w:rsidR="00644A94" w:rsidRPr="00901F9D" w:rsidRDefault="001A0E32" w:rsidP="00901F9D">
            <w:pPr>
              <w:jc w:val="both"/>
              <w:rPr>
                <w:rFonts w:ascii="Times New Roman" w:hAnsi="Times New Roman"/>
                <w:sz w:val="24"/>
                <w:szCs w:val="24"/>
              </w:rPr>
            </w:pPr>
            <w:r>
              <w:rPr>
                <w:rFonts w:ascii="Times New Roman" w:hAnsi="Times New Roman"/>
                <w:sz w:val="24"/>
                <w:szCs w:val="24"/>
              </w:rPr>
              <w:t xml:space="preserve">This recommendation enjoys Namibia’s support. </w:t>
            </w:r>
            <w:r w:rsidRPr="002D6C42">
              <w:rPr>
                <w:rFonts w:ascii="Times New Roman" w:hAnsi="Times New Roman"/>
                <w:sz w:val="24"/>
                <w:szCs w:val="24"/>
              </w:rPr>
              <w:t>The National Policy on HIV/AIDS (2007) has been developed to provide an overall reference framework for all HIV/AIDS related policies and to guide the national HIV/AIDS responses of all sectors in society. It guides current and future health and multi-sectoral responses to HIV/AIDS in Namibia, to encourage all Namibian institutions to fulfill their obligations for responding to HIV/AIDS and to serve as a guiding frame for a coherent and sustained approach enhancing political commitment and participation of civil leadership at all levels.</w:t>
            </w:r>
            <w:r w:rsidRPr="002D6C42">
              <w:rPr>
                <w:rFonts w:ascii="Times New Roman" w:hAnsi="Times New Roman"/>
                <w:sz w:val="24"/>
                <w:szCs w:val="24"/>
              </w:rPr>
              <w:tab/>
              <w:t>A multi-sectoral HIV/AIDS Policy Steering Committee was established to guide the pro</w:t>
            </w:r>
            <w:r w:rsidR="00644A94">
              <w:rPr>
                <w:rFonts w:ascii="Times New Roman" w:hAnsi="Times New Roman"/>
                <w:sz w:val="24"/>
                <w:szCs w:val="24"/>
              </w:rPr>
              <w:t xml:space="preserve">cess of developing the policy.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74.</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Intensify the efforts in fighting against</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HIV/AIDS, in particular, to improve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access to health-care services in rural</w:t>
            </w:r>
          </w:p>
          <w:p w:rsidR="006034F8" w:rsidRPr="00901F9D" w:rsidRDefault="006034F8" w:rsidP="00901F9D">
            <w:pPr>
              <w:jc w:val="both"/>
              <w:rPr>
                <w:rFonts w:ascii="Times New Roman" w:hAnsi="Times New Roman"/>
                <w:sz w:val="24"/>
                <w:szCs w:val="24"/>
              </w:rPr>
            </w:pPr>
            <w:r w:rsidRPr="00901F9D">
              <w:rPr>
                <w:rFonts w:ascii="Times New Roman" w:eastAsia="MinionPro-Regular" w:hAnsi="Times New Roman"/>
                <w:sz w:val="24"/>
                <w:szCs w:val="24"/>
                <w:lang w:val="en-ZA"/>
              </w:rPr>
              <w:t xml:space="preserve">areas. (Ukraine) </w:t>
            </w:r>
          </w:p>
        </w:tc>
        <w:tc>
          <w:tcPr>
            <w:tcW w:w="8079" w:type="dxa"/>
          </w:tcPr>
          <w:p w:rsidR="006034F8" w:rsidRPr="00901F9D" w:rsidRDefault="001A0E32" w:rsidP="00584875">
            <w:pPr>
              <w:jc w:val="both"/>
              <w:rPr>
                <w:rFonts w:ascii="Times New Roman" w:hAnsi="Times New Roman"/>
                <w:sz w:val="24"/>
                <w:szCs w:val="24"/>
              </w:rPr>
            </w:pPr>
            <w:r>
              <w:rPr>
                <w:rFonts w:ascii="Times New Roman" w:hAnsi="Times New Roman"/>
                <w:sz w:val="24"/>
                <w:szCs w:val="24"/>
              </w:rPr>
              <w:t xml:space="preserve">This recommendation enjoys Namibia’s support. </w:t>
            </w:r>
            <w:r w:rsidR="00584875">
              <w:rPr>
                <w:rFonts w:ascii="Times New Roman" w:hAnsi="Times New Roman"/>
                <w:sz w:val="24"/>
                <w:szCs w:val="24"/>
              </w:rPr>
              <w:t xml:space="preserve"> In addition to our response in recommendation number 73 above, government has made progress in the HIV/AIDS front in the reduction of Mother to Child transmission </w:t>
            </w:r>
            <w:r w:rsidR="006767E9">
              <w:rPr>
                <w:rFonts w:ascii="Times New Roman" w:hAnsi="Times New Roman"/>
                <w:sz w:val="24"/>
                <w:szCs w:val="24"/>
              </w:rPr>
              <w:t>rates, essentially</w:t>
            </w:r>
            <w:r w:rsidR="00584875">
              <w:rPr>
                <w:rFonts w:ascii="Times New Roman" w:hAnsi="Times New Roman"/>
                <w:sz w:val="24"/>
                <w:szCs w:val="24"/>
              </w:rPr>
              <w:t xml:space="preserve"> due to increased coverage of prohylaxis among HIV positive pregnant women and their </w:t>
            </w:r>
            <w:r w:rsidR="006767E9">
              <w:rPr>
                <w:rFonts w:ascii="Times New Roman" w:hAnsi="Times New Roman"/>
                <w:sz w:val="24"/>
                <w:szCs w:val="24"/>
              </w:rPr>
              <w:t>offspring</w:t>
            </w:r>
            <w:r w:rsidR="00584875">
              <w:rPr>
                <w:rFonts w:ascii="Times New Roman" w:hAnsi="Times New Roman"/>
                <w:sz w:val="24"/>
                <w:szCs w:val="24"/>
              </w:rPr>
              <w:t xml:space="preserve"> and the adoption of more efficacious ARV prophylactic regimes. Early infant diagnosis (EID) was introduced in 2005 and HIV infected infants (MTCT rates) declined from 2022 (24%) infected infants in </w:t>
            </w:r>
            <w:r w:rsidR="00644A94">
              <w:rPr>
                <w:rFonts w:ascii="Times New Roman" w:hAnsi="Times New Roman"/>
                <w:sz w:val="24"/>
                <w:szCs w:val="24"/>
              </w:rPr>
              <w:t xml:space="preserve">2005 to 1078 (11%) in 2012 and </w:t>
            </w:r>
            <w:r w:rsidR="006767E9">
              <w:rPr>
                <w:rFonts w:ascii="Times New Roman" w:hAnsi="Times New Roman"/>
                <w:sz w:val="24"/>
                <w:szCs w:val="24"/>
              </w:rPr>
              <w:t>in 2016, representing 86% decrease between 2005 and 2016.</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75.</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Mitigate the lack of qualified and</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experienced healthcare professionals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by putting in place a national training</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strategy in the medical and paramedical</w:t>
            </w:r>
          </w:p>
          <w:p w:rsidR="006034F8" w:rsidRPr="00901F9D" w:rsidRDefault="006034F8" w:rsidP="00901F9D">
            <w:pPr>
              <w:jc w:val="both"/>
              <w:rPr>
                <w:rFonts w:ascii="Times New Roman" w:hAnsi="Times New Roman"/>
                <w:sz w:val="24"/>
                <w:szCs w:val="24"/>
              </w:rPr>
            </w:pPr>
            <w:r w:rsidRPr="00901F9D">
              <w:rPr>
                <w:rFonts w:ascii="Times New Roman" w:eastAsia="MinionPro-Regular" w:hAnsi="Times New Roman"/>
                <w:sz w:val="24"/>
                <w:szCs w:val="24"/>
                <w:lang w:val="en-ZA"/>
              </w:rPr>
              <w:t>branches. (</w:t>
            </w:r>
            <w:r w:rsidR="0059793F" w:rsidRPr="00901F9D">
              <w:rPr>
                <w:rFonts w:ascii="Times New Roman" w:eastAsia="MinionPro-Regular" w:hAnsi="Times New Roman"/>
                <w:sz w:val="24"/>
                <w:szCs w:val="24"/>
                <w:lang w:val="en-ZA"/>
              </w:rPr>
              <w:t>Morocco</w:t>
            </w:r>
            <w:r w:rsidRPr="00901F9D">
              <w:rPr>
                <w:rFonts w:ascii="Times New Roman" w:eastAsia="MinionPro-Regular" w:hAnsi="Times New Roman"/>
                <w:sz w:val="24"/>
                <w:szCs w:val="24"/>
                <w:lang w:val="en-ZA"/>
              </w:rPr>
              <w:t>)</w:t>
            </w:r>
          </w:p>
        </w:tc>
        <w:tc>
          <w:tcPr>
            <w:tcW w:w="8079" w:type="dxa"/>
          </w:tcPr>
          <w:p w:rsidR="006034F8" w:rsidRPr="00901F9D" w:rsidRDefault="001A0E32" w:rsidP="001A0E32">
            <w:pPr>
              <w:jc w:val="both"/>
              <w:rPr>
                <w:rFonts w:ascii="Times New Roman" w:hAnsi="Times New Roman"/>
                <w:sz w:val="24"/>
                <w:szCs w:val="24"/>
              </w:rPr>
            </w:pPr>
            <w:r>
              <w:rPr>
                <w:rFonts w:ascii="Times New Roman" w:hAnsi="Times New Roman"/>
                <w:sz w:val="24"/>
                <w:szCs w:val="24"/>
              </w:rPr>
              <w:t>This recommendation enjoys Namibia’s support. To mitigate the lack of qualified and experienced healthcare professionals the government through the University of Namibia expanded the infrastructure of the Medical School to enroll more students in health related disciplines. Moreover, private Universities such as the International University of Management and Welwitschia University with assistance from government has also introduced nursing courses to alleviate the shortages of health professionals in the country. Whereas the Namibian University of Science and Technology has introduced medical courses such as Bachelors in Paramedic as well as Bachelors in microbiology to also alleviate the shortage of health professionals</w:t>
            </w:r>
            <w:r w:rsidR="003933C0">
              <w:rPr>
                <w:rFonts w:ascii="Times New Roman" w:hAnsi="Times New Roman"/>
                <w:sz w:val="24"/>
                <w:szCs w:val="24"/>
              </w:rPr>
              <w:t xml:space="preserve"> in the country</w:t>
            </w:r>
            <w:r>
              <w:rPr>
                <w:rFonts w:ascii="Times New Roman" w:hAnsi="Times New Roman"/>
                <w:sz w:val="24"/>
                <w:szCs w:val="24"/>
              </w:rPr>
              <w:t xml:space="preserve">.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76.</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efforts to ensure universal</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access to quality education and health</w:t>
            </w:r>
          </w:p>
          <w:p w:rsidR="006034F8" w:rsidRPr="00901F9D" w:rsidRDefault="006034F8" w:rsidP="00901F9D">
            <w:pPr>
              <w:jc w:val="both"/>
              <w:rPr>
                <w:rFonts w:ascii="Times New Roman" w:hAnsi="Times New Roman"/>
                <w:sz w:val="24"/>
                <w:szCs w:val="24"/>
              </w:rPr>
            </w:pPr>
            <w:r w:rsidRPr="00901F9D">
              <w:rPr>
                <w:rFonts w:ascii="Times New Roman" w:eastAsia="MinionPro-Regular" w:hAnsi="Times New Roman"/>
                <w:sz w:val="24"/>
                <w:szCs w:val="24"/>
                <w:lang w:val="en-ZA"/>
              </w:rPr>
              <w:t>care. (Uzbekistan)</w:t>
            </w:r>
          </w:p>
        </w:tc>
        <w:tc>
          <w:tcPr>
            <w:tcW w:w="8079" w:type="dxa"/>
          </w:tcPr>
          <w:p w:rsidR="006034F8" w:rsidRPr="00901F9D" w:rsidRDefault="001A0E32"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w:t>
            </w:r>
            <w:r w:rsidR="00E86A0C">
              <w:rPr>
                <w:rFonts w:ascii="Times New Roman" w:hAnsi="Times New Roman"/>
                <w:sz w:val="24"/>
                <w:szCs w:val="24"/>
              </w:rPr>
              <w:t>to</w:t>
            </w:r>
            <w:r w:rsidR="00584875">
              <w:rPr>
                <w:rFonts w:ascii="Times New Roman" w:hAnsi="Times New Roman"/>
                <w:sz w:val="24"/>
                <w:szCs w:val="24"/>
              </w:rPr>
              <w:t xml:space="preserve"> recommendation</w:t>
            </w:r>
            <w:r w:rsidR="00E86A0C">
              <w:rPr>
                <w:rFonts w:ascii="Times New Roman" w:hAnsi="Times New Roman"/>
                <w:sz w:val="24"/>
                <w:szCs w:val="24"/>
              </w:rPr>
              <w:t>s</w:t>
            </w:r>
            <w:r w:rsidR="00584875">
              <w:rPr>
                <w:rFonts w:ascii="Times New Roman" w:hAnsi="Times New Roman"/>
                <w:sz w:val="24"/>
                <w:szCs w:val="24"/>
              </w:rPr>
              <w:t xml:space="preserve"> number</w:t>
            </w:r>
            <w:r w:rsidR="00E86A0C">
              <w:rPr>
                <w:rFonts w:ascii="Times New Roman" w:hAnsi="Times New Roman"/>
                <w:sz w:val="24"/>
                <w:szCs w:val="24"/>
              </w:rPr>
              <w:t>ed</w:t>
            </w:r>
            <w:r w:rsidR="00584875">
              <w:rPr>
                <w:rFonts w:ascii="Times New Roman" w:hAnsi="Times New Roman"/>
                <w:sz w:val="24"/>
                <w:szCs w:val="24"/>
              </w:rPr>
              <w:t xml:space="preserve"> 18</w:t>
            </w:r>
            <w:r w:rsidR="006767E9">
              <w:rPr>
                <w:rFonts w:ascii="Times New Roman" w:hAnsi="Times New Roman"/>
                <w:sz w:val="24"/>
                <w:szCs w:val="24"/>
              </w:rPr>
              <w:t>, 27</w:t>
            </w:r>
            <w:r w:rsidR="00584875">
              <w:rPr>
                <w:rFonts w:ascii="Times New Roman" w:hAnsi="Times New Roman"/>
                <w:sz w:val="24"/>
                <w:szCs w:val="24"/>
              </w:rPr>
              <w:t xml:space="preserve"> and 28 above.</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77.</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further enhance access to</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education and health services in rural</w:t>
            </w:r>
          </w:p>
          <w:p w:rsidR="006034F8" w:rsidRPr="00901F9D" w:rsidRDefault="006034F8" w:rsidP="00901F9D">
            <w:pPr>
              <w:jc w:val="both"/>
              <w:rPr>
                <w:rFonts w:ascii="Times New Roman" w:hAnsi="Times New Roman"/>
                <w:sz w:val="24"/>
                <w:szCs w:val="24"/>
              </w:rPr>
            </w:pPr>
            <w:r w:rsidRPr="00901F9D">
              <w:rPr>
                <w:rFonts w:ascii="Times New Roman" w:eastAsia="MinionPro-Regular" w:hAnsi="Times New Roman"/>
                <w:sz w:val="24"/>
                <w:szCs w:val="24"/>
                <w:lang w:val="en-ZA"/>
              </w:rPr>
              <w:t>areas. (State of Palestine)</w:t>
            </w:r>
          </w:p>
        </w:tc>
        <w:tc>
          <w:tcPr>
            <w:tcW w:w="8079" w:type="dxa"/>
          </w:tcPr>
          <w:p w:rsidR="006034F8" w:rsidRPr="00901F9D" w:rsidRDefault="001A0E32" w:rsidP="009E66E1">
            <w:pPr>
              <w:jc w:val="both"/>
              <w:rPr>
                <w:rFonts w:ascii="Times New Roman" w:hAnsi="Times New Roman"/>
                <w:sz w:val="24"/>
                <w:szCs w:val="24"/>
              </w:rPr>
            </w:pPr>
            <w:r>
              <w:rPr>
                <w:rFonts w:ascii="Times New Roman" w:hAnsi="Times New Roman"/>
                <w:sz w:val="24"/>
                <w:szCs w:val="24"/>
              </w:rPr>
              <w:t xml:space="preserve">This recommendation enjoys Namibia’s support. </w:t>
            </w:r>
            <w:r w:rsidR="009E66E1">
              <w:rPr>
                <w:rFonts w:ascii="Times New Roman" w:hAnsi="Times New Roman"/>
                <w:sz w:val="24"/>
                <w:szCs w:val="24"/>
              </w:rPr>
              <w:t>See our responses to recommendations numbered 74 and 75 above.</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78.</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Implement policies dealing with the</w:t>
            </w:r>
          </w:p>
          <w:p w:rsidR="006034F8" w:rsidRPr="00644A94" w:rsidRDefault="00644A94" w:rsidP="00644A94">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eastAsia="MinionPro-Regular" w:hAnsi="Times New Roman"/>
                <w:sz w:val="24"/>
                <w:szCs w:val="24"/>
                <w:lang w:val="en-ZA"/>
              </w:rPr>
              <w:t xml:space="preserve">stigma and discrimination against people </w:t>
            </w:r>
            <w:r w:rsidR="006034F8" w:rsidRPr="00901F9D">
              <w:rPr>
                <w:rFonts w:ascii="Times New Roman" w:eastAsia="MinionPro-Regular" w:hAnsi="Times New Roman"/>
                <w:sz w:val="24"/>
                <w:szCs w:val="24"/>
                <w:lang w:val="en-ZA"/>
              </w:rPr>
              <w:t>living with HIV/AIDS. (South Africa)</w:t>
            </w:r>
          </w:p>
        </w:tc>
        <w:tc>
          <w:tcPr>
            <w:tcW w:w="8079" w:type="dxa"/>
          </w:tcPr>
          <w:p w:rsidR="006034F8" w:rsidRDefault="00624465" w:rsidP="006767E9">
            <w:pPr>
              <w:jc w:val="both"/>
              <w:rPr>
                <w:rFonts w:ascii="Times New Roman" w:hAnsi="Times New Roman"/>
                <w:sz w:val="24"/>
                <w:szCs w:val="24"/>
              </w:rPr>
            </w:pPr>
            <w:r>
              <w:rPr>
                <w:rFonts w:ascii="Times New Roman" w:hAnsi="Times New Roman"/>
                <w:sz w:val="24"/>
                <w:szCs w:val="24"/>
              </w:rPr>
              <w:t xml:space="preserve">This recommendation enjoys Namibia’s support. </w:t>
            </w:r>
            <w:r w:rsidR="006767E9">
              <w:rPr>
                <w:rFonts w:ascii="Times New Roman" w:hAnsi="Times New Roman"/>
                <w:sz w:val="24"/>
                <w:szCs w:val="24"/>
              </w:rPr>
              <w:t xml:space="preserve"> Government has several legislation and policies in place that are aimed at dealing with the stigma and discrimination against people living with HIV/AIDS. The Labour Act of 2007 prohibits all forms of discrimination against those living with HIV/AIDS in the workplace. In the case of </w:t>
            </w:r>
            <w:r w:rsidR="006767E9" w:rsidRPr="006767E9">
              <w:rPr>
                <w:rFonts w:ascii="Times New Roman" w:hAnsi="Times New Roman"/>
                <w:i/>
                <w:sz w:val="24"/>
                <w:szCs w:val="24"/>
              </w:rPr>
              <w:t>Nanditume v The Minister of Defence</w:t>
            </w:r>
            <w:r w:rsidR="006767E9">
              <w:rPr>
                <w:rFonts w:ascii="Times New Roman" w:hAnsi="Times New Roman"/>
                <w:sz w:val="24"/>
                <w:szCs w:val="24"/>
              </w:rPr>
              <w:t xml:space="preserve">, the High court ruled that refusing employment in the defence force on grounds of HIV/AIDS is discriminatory and unconstitutional. </w:t>
            </w:r>
          </w:p>
          <w:p w:rsidR="006767E9" w:rsidRPr="00901F9D" w:rsidRDefault="006767E9" w:rsidP="006767E9">
            <w:pPr>
              <w:jc w:val="both"/>
              <w:rPr>
                <w:rFonts w:ascii="Times New Roman" w:hAnsi="Times New Roman"/>
                <w:sz w:val="24"/>
                <w:szCs w:val="24"/>
              </w:rPr>
            </w:pPr>
            <w:r>
              <w:rPr>
                <w:rFonts w:ascii="Times New Roman" w:hAnsi="Times New Roman"/>
                <w:sz w:val="24"/>
                <w:szCs w:val="24"/>
              </w:rPr>
              <w:t xml:space="preserve">Moreover, any person who has been discriminated against on grounds of being HIV/AIDS has the right to approach the Office of the Ombudsman for an effective remedy. </w:t>
            </w:r>
          </w:p>
        </w:tc>
      </w:tr>
    </w:tbl>
    <w:p w:rsidR="006034F8" w:rsidRPr="00901F9D" w:rsidRDefault="006034F8" w:rsidP="00901F9D">
      <w:pPr>
        <w:jc w:val="both"/>
        <w:rPr>
          <w:rFonts w:ascii="Times New Roman" w:hAnsi="Times New Roman"/>
          <w:i/>
          <w:iCs/>
          <w:color w:val="971B1E"/>
          <w:sz w:val="24"/>
          <w:szCs w:val="24"/>
          <w:lang w:val="en-ZA"/>
        </w:rPr>
      </w:pPr>
    </w:p>
    <w:p w:rsidR="006034F8" w:rsidRPr="00064CAC" w:rsidRDefault="00064CAC" w:rsidP="00901F9D">
      <w:pPr>
        <w:jc w:val="both"/>
        <w:rPr>
          <w:rFonts w:ascii="Times New Roman" w:hAnsi="Times New Roman"/>
          <w:sz w:val="24"/>
          <w:szCs w:val="24"/>
        </w:rPr>
      </w:pPr>
      <w:r w:rsidRPr="00064CAC">
        <w:rPr>
          <w:rFonts w:ascii="Times New Roman" w:hAnsi="Times New Roman"/>
          <w:iCs/>
          <w:color w:val="971B1E"/>
          <w:sz w:val="24"/>
          <w:szCs w:val="24"/>
          <w:lang w:val="en-ZA"/>
        </w:rPr>
        <w:t>POVERTY REDUCTION</w:t>
      </w:r>
    </w:p>
    <w:tbl>
      <w:tblPr>
        <w:tblStyle w:val="TableGrid"/>
        <w:tblW w:w="14034" w:type="dxa"/>
        <w:tblInd w:w="-431" w:type="dxa"/>
        <w:tblLook w:val="04A0" w:firstRow="1" w:lastRow="0" w:firstColumn="1" w:lastColumn="0" w:noHBand="0" w:noVBand="1"/>
      </w:tblPr>
      <w:tblGrid>
        <w:gridCol w:w="1986"/>
        <w:gridCol w:w="3969"/>
        <w:gridCol w:w="8079"/>
      </w:tblGrid>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79.</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undertake measures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to eliminate poverty and combat</w:t>
            </w:r>
          </w:p>
          <w:p w:rsidR="006034F8" w:rsidRPr="00901F9D" w:rsidRDefault="006034F8" w:rsidP="00901F9D">
            <w:pPr>
              <w:jc w:val="both"/>
              <w:rPr>
                <w:rFonts w:ascii="Times New Roman" w:hAnsi="Times New Roman"/>
                <w:sz w:val="24"/>
                <w:szCs w:val="24"/>
              </w:rPr>
            </w:pPr>
            <w:r w:rsidRPr="00901F9D">
              <w:rPr>
                <w:rFonts w:ascii="Times New Roman" w:eastAsia="MinionPro-Regular" w:hAnsi="Times New Roman"/>
                <w:sz w:val="24"/>
                <w:szCs w:val="24"/>
                <w:lang w:val="en-ZA"/>
              </w:rPr>
              <w:t>unemployment. (Sri Lanka)</w:t>
            </w:r>
          </w:p>
        </w:tc>
        <w:tc>
          <w:tcPr>
            <w:tcW w:w="8079" w:type="dxa"/>
          </w:tcPr>
          <w:p w:rsidR="006034F8" w:rsidRPr="00901F9D" w:rsidRDefault="001A0E32" w:rsidP="007E0133">
            <w:pPr>
              <w:jc w:val="both"/>
              <w:rPr>
                <w:rFonts w:ascii="Times New Roman" w:hAnsi="Times New Roman"/>
                <w:sz w:val="24"/>
                <w:szCs w:val="24"/>
              </w:rPr>
            </w:pPr>
            <w:r>
              <w:rPr>
                <w:rFonts w:ascii="Times New Roman" w:hAnsi="Times New Roman"/>
                <w:sz w:val="24"/>
                <w:szCs w:val="24"/>
              </w:rPr>
              <w:t>This recommendation enjoys Namibia’s support. To address poverty and combat unemployment, the government has launched several development programs, one of which is the Harambee Prosperity Plan</w:t>
            </w:r>
            <w:r w:rsidR="007E0133">
              <w:rPr>
                <w:rFonts w:ascii="Times New Roman" w:hAnsi="Times New Roman"/>
                <w:sz w:val="24"/>
                <w:szCs w:val="24"/>
              </w:rPr>
              <w:t>. This plan</w:t>
            </w:r>
            <w:r>
              <w:rPr>
                <w:rFonts w:ascii="Times New Roman" w:hAnsi="Times New Roman"/>
                <w:sz w:val="24"/>
                <w:szCs w:val="24"/>
              </w:rPr>
              <w:t xml:space="preserve"> among other things </w:t>
            </w:r>
            <w:r w:rsidR="007E0133">
              <w:rPr>
                <w:rFonts w:ascii="Times New Roman" w:hAnsi="Times New Roman"/>
                <w:sz w:val="24"/>
                <w:szCs w:val="24"/>
              </w:rPr>
              <w:t xml:space="preserve">is </w:t>
            </w:r>
            <w:r>
              <w:rPr>
                <w:rFonts w:ascii="Times New Roman" w:hAnsi="Times New Roman"/>
                <w:sz w:val="24"/>
                <w:szCs w:val="24"/>
              </w:rPr>
              <w:t>aimed at creating employment opportunities and eliminating poverty</w:t>
            </w:r>
            <w:r w:rsidR="009E66E1">
              <w:rPr>
                <w:rFonts w:ascii="Times New Roman" w:hAnsi="Times New Roman"/>
                <w:sz w:val="24"/>
                <w:szCs w:val="24"/>
              </w:rPr>
              <w:t>.</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80.</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Strengthen the mechanism to fight</w:t>
            </w:r>
          </w:p>
          <w:p w:rsidR="006034F8" w:rsidRDefault="006034F8" w:rsidP="00644A94">
            <w:pPr>
              <w:autoSpaceDE w:val="0"/>
              <w:autoSpaceDN w:val="0"/>
              <w:adjustRightInd w:val="0"/>
              <w:spacing w:after="0" w:line="240" w:lineRule="auto"/>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 xml:space="preserve">against </w:t>
            </w:r>
            <w:r w:rsidR="00644A94">
              <w:rPr>
                <w:rFonts w:ascii="Times New Roman" w:eastAsia="MinionPro-Regular" w:hAnsi="Times New Roman"/>
                <w:sz w:val="24"/>
                <w:szCs w:val="24"/>
                <w:lang w:val="en-ZA"/>
              </w:rPr>
              <w:t xml:space="preserve">poverty, especially encouraging </w:t>
            </w:r>
            <w:r w:rsidRPr="00901F9D">
              <w:rPr>
                <w:rFonts w:ascii="Times New Roman" w:eastAsia="MinionPro-Regular" w:hAnsi="Times New Roman"/>
                <w:sz w:val="24"/>
                <w:szCs w:val="24"/>
                <w:lang w:val="en-ZA"/>
              </w:rPr>
              <w:t>programmes aimed at child malnutrition. (Turkey)</w:t>
            </w:r>
          </w:p>
          <w:p w:rsidR="0042445E" w:rsidRPr="00901F9D" w:rsidRDefault="0042445E" w:rsidP="00644A94">
            <w:pPr>
              <w:autoSpaceDE w:val="0"/>
              <w:autoSpaceDN w:val="0"/>
              <w:adjustRightInd w:val="0"/>
              <w:spacing w:after="0" w:line="240" w:lineRule="auto"/>
              <w:rPr>
                <w:rFonts w:ascii="Times New Roman" w:eastAsia="MinionPro-Regular" w:hAnsi="Times New Roman"/>
                <w:sz w:val="24"/>
                <w:szCs w:val="24"/>
                <w:lang w:val="en-ZA"/>
              </w:rPr>
            </w:pPr>
          </w:p>
        </w:tc>
        <w:tc>
          <w:tcPr>
            <w:tcW w:w="8079" w:type="dxa"/>
          </w:tcPr>
          <w:p w:rsidR="006034F8" w:rsidRPr="00901F9D" w:rsidRDefault="001A0E32" w:rsidP="00E86A0C">
            <w:pPr>
              <w:jc w:val="both"/>
              <w:rPr>
                <w:rFonts w:ascii="Times New Roman" w:hAnsi="Times New Roman"/>
                <w:sz w:val="24"/>
                <w:szCs w:val="24"/>
              </w:rPr>
            </w:pPr>
            <w:r>
              <w:rPr>
                <w:rFonts w:ascii="Times New Roman" w:hAnsi="Times New Roman"/>
                <w:sz w:val="24"/>
                <w:szCs w:val="24"/>
              </w:rPr>
              <w:t xml:space="preserve">This recommendation enjoys Namibia’s support. </w:t>
            </w:r>
            <w:r w:rsidR="007E0133">
              <w:rPr>
                <w:rFonts w:ascii="Times New Roman" w:hAnsi="Times New Roman"/>
                <w:sz w:val="24"/>
                <w:szCs w:val="24"/>
              </w:rPr>
              <w:t xml:space="preserve">See our response </w:t>
            </w:r>
            <w:r w:rsidR="00E86A0C">
              <w:rPr>
                <w:rFonts w:ascii="Times New Roman" w:hAnsi="Times New Roman"/>
                <w:sz w:val="24"/>
                <w:szCs w:val="24"/>
              </w:rPr>
              <w:t>to</w:t>
            </w:r>
            <w:r w:rsidR="006767E9">
              <w:rPr>
                <w:rFonts w:ascii="Times New Roman" w:hAnsi="Times New Roman"/>
                <w:sz w:val="24"/>
                <w:szCs w:val="24"/>
              </w:rPr>
              <w:t xml:space="preserve"> recommendation 79 above.</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81.</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Accelerates on-going efforts to address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root causes of poverty and hunger</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so as to uplift the living standards of the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poor. (Zimbabwe)</w:t>
            </w:r>
          </w:p>
        </w:tc>
        <w:tc>
          <w:tcPr>
            <w:tcW w:w="8079" w:type="dxa"/>
          </w:tcPr>
          <w:p w:rsidR="006034F8" w:rsidRPr="00901F9D" w:rsidRDefault="001A0E32" w:rsidP="00901F9D">
            <w:pPr>
              <w:jc w:val="both"/>
              <w:rPr>
                <w:rFonts w:ascii="Times New Roman" w:hAnsi="Times New Roman"/>
                <w:sz w:val="24"/>
                <w:szCs w:val="24"/>
              </w:rPr>
            </w:pPr>
            <w:r>
              <w:rPr>
                <w:rFonts w:ascii="Times New Roman" w:hAnsi="Times New Roman"/>
                <w:sz w:val="24"/>
                <w:szCs w:val="24"/>
              </w:rPr>
              <w:t xml:space="preserve">This recommendation enjoys Namibia’s support. To address the root causes of poverty and hunger. The government created the Ministry of Poverty </w:t>
            </w:r>
            <w:r w:rsidR="006767E9">
              <w:rPr>
                <w:rFonts w:ascii="Times New Roman" w:hAnsi="Times New Roman"/>
                <w:sz w:val="24"/>
                <w:szCs w:val="24"/>
              </w:rPr>
              <w:t>Eradication</w:t>
            </w:r>
            <w:r>
              <w:rPr>
                <w:rFonts w:ascii="Times New Roman" w:hAnsi="Times New Roman"/>
                <w:sz w:val="24"/>
                <w:szCs w:val="24"/>
              </w:rPr>
              <w:t xml:space="preserve">. The purpose of the Ministry is among other things to develop mechanisms aimed at alleviating poverty and hunger. To this effect, the said Ministry established a food bank where the </w:t>
            </w:r>
            <w:r w:rsidR="00624465">
              <w:rPr>
                <w:rFonts w:ascii="Times New Roman" w:hAnsi="Times New Roman"/>
                <w:sz w:val="24"/>
                <w:szCs w:val="24"/>
              </w:rPr>
              <w:t>poorest</w:t>
            </w:r>
            <w:r>
              <w:rPr>
                <w:rFonts w:ascii="Times New Roman" w:hAnsi="Times New Roman"/>
                <w:sz w:val="24"/>
                <w:szCs w:val="24"/>
              </w:rPr>
              <w:t xml:space="preserve"> and hunger prone citizens are given free food on a monthly basis.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82.</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its efforts towards reducing</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poverty through continuing setting up</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programs aimed at this purpose. (Libya)</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1A0E32" w:rsidP="00E86A0C">
            <w:pPr>
              <w:jc w:val="both"/>
              <w:rPr>
                <w:rFonts w:ascii="Times New Roman" w:hAnsi="Times New Roman"/>
                <w:sz w:val="24"/>
                <w:szCs w:val="24"/>
              </w:rPr>
            </w:pPr>
            <w:r>
              <w:rPr>
                <w:rFonts w:ascii="Times New Roman" w:hAnsi="Times New Roman"/>
                <w:sz w:val="24"/>
                <w:szCs w:val="24"/>
              </w:rPr>
              <w:t>This recommendation enjoys Namibia’s support.</w:t>
            </w:r>
            <w:r w:rsidR="006767E9">
              <w:rPr>
                <w:rFonts w:ascii="Times New Roman" w:hAnsi="Times New Roman"/>
                <w:sz w:val="24"/>
                <w:szCs w:val="24"/>
              </w:rPr>
              <w:t xml:space="preserve"> See our responses </w:t>
            </w:r>
            <w:r w:rsidR="00E86A0C">
              <w:rPr>
                <w:rFonts w:ascii="Times New Roman" w:hAnsi="Times New Roman"/>
                <w:sz w:val="24"/>
                <w:szCs w:val="24"/>
              </w:rPr>
              <w:t xml:space="preserve">to </w:t>
            </w:r>
            <w:r w:rsidR="006767E9">
              <w:rPr>
                <w:rFonts w:ascii="Times New Roman" w:hAnsi="Times New Roman"/>
                <w:sz w:val="24"/>
                <w:szCs w:val="24"/>
              </w:rPr>
              <w:t>recommendation</w:t>
            </w:r>
            <w:r w:rsidR="00E86A0C">
              <w:rPr>
                <w:rFonts w:ascii="Times New Roman" w:hAnsi="Times New Roman"/>
                <w:sz w:val="24"/>
                <w:szCs w:val="24"/>
              </w:rPr>
              <w:t>s</w:t>
            </w:r>
            <w:r w:rsidR="006767E9">
              <w:rPr>
                <w:rFonts w:ascii="Times New Roman" w:hAnsi="Times New Roman"/>
                <w:sz w:val="24"/>
                <w:szCs w:val="24"/>
              </w:rPr>
              <w:t xml:space="preserve"> 79 and 81.</w:t>
            </w:r>
          </w:p>
        </w:tc>
      </w:tr>
      <w:tr w:rsidR="006034F8" w:rsidRPr="00901F9D" w:rsidTr="00CA2253">
        <w:tc>
          <w:tcPr>
            <w:tcW w:w="1986" w:type="dxa"/>
            <w:tcBorders>
              <w:bottom w:val="single" w:sz="4" w:space="0" w:color="auto"/>
            </w:tcBorders>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83.</w:t>
            </w:r>
          </w:p>
        </w:tc>
        <w:tc>
          <w:tcPr>
            <w:tcW w:w="3969" w:type="dxa"/>
            <w:tcBorders>
              <w:bottom w:val="single" w:sz="4" w:space="0" w:color="auto"/>
            </w:tcBorders>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Further strengthen the successful</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implementation of the Vision 2030</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Strategic Plan, in the fight against</w:t>
            </w:r>
          </w:p>
          <w:p w:rsidR="006034F8" w:rsidRPr="00901F9D" w:rsidRDefault="00644A94" w:rsidP="00901F9D">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eastAsia="MinionPro-Regular" w:hAnsi="Times New Roman"/>
                <w:sz w:val="24"/>
                <w:szCs w:val="24"/>
                <w:lang w:val="en-ZA"/>
              </w:rPr>
              <w:t xml:space="preserve">Poverty. (Venezuela </w:t>
            </w:r>
            <w:r w:rsidR="006034F8" w:rsidRPr="00901F9D">
              <w:rPr>
                <w:rFonts w:ascii="Times New Roman" w:eastAsia="MinionPro-Regular" w:hAnsi="Times New Roman"/>
                <w:sz w:val="24"/>
                <w:szCs w:val="24"/>
                <w:lang w:val="en-ZA"/>
              </w:rPr>
              <w:t>(Bolivarian</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Republic of)</w:t>
            </w:r>
          </w:p>
        </w:tc>
        <w:tc>
          <w:tcPr>
            <w:tcW w:w="8079" w:type="dxa"/>
            <w:tcBorders>
              <w:bottom w:val="single" w:sz="4" w:space="0" w:color="auto"/>
            </w:tcBorders>
          </w:tcPr>
          <w:p w:rsidR="001A0E32" w:rsidRPr="00E01BFD" w:rsidRDefault="001A0E32" w:rsidP="001A0E32">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This recommendation enjoys Namibia’s support. </w:t>
            </w:r>
            <w:r w:rsidRPr="00E01BFD">
              <w:rPr>
                <w:rFonts w:ascii="Times New Roman" w:hAnsi="Times New Roman"/>
                <w:sz w:val="24"/>
                <w:szCs w:val="24"/>
              </w:rPr>
              <w:t>The H</w:t>
            </w:r>
            <w:r w:rsidR="007E0133" w:rsidRPr="00E01BFD">
              <w:rPr>
                <w:rFonts w:ascii="Times New Roman" w:hAnsi="Times New Roman"/>
                <w:sz w:val="24"/>
                <w:szCs w:val="24"/>
              </w:rPr>
              <w:t xml:space="preserve">arambee </w:t>
            </w:r>
            <w:r w:rsidRPr="00E01BFD">
              <w:rPr>
                <w:rFonts w:ascii="Times New Roman" w:hAnsi="Times New Roman"/>
                <w:sz w:val="24"/>
                <w:szCs w:val="24"/>
              </w:rPr>
              <w:t>P</w:t>
            </w:r>
            <w:r w:rsidR="007E0133" w:rsidRPr="00E01BFD">
              <w:rPr>
                <w:rFonts w:ascii="Times New Roman" w:hAnsi="Times New Roman"/>
                <w:sz w:val="24"/>
                <w:szCs w:val="24"/>
              </w:rPr>
              <w:t xml:space="preserve">lan for </w:t>
            </w:r>
            <w:r w:rsidRPr="00E01BFD">
              <w:rPr>
                <w:rFonts w:ascii="Times New Roman" w:hAnsi="Times New Roman"/>
                <w:sz w:val="24"/>
                <w:szCs w:val="24"/>
              </w:rPr>
              <w:t>P</w:t>
            </w:r>
            <w:r w:rsidR="007E0133" w:rsidRPr="00E01BFD">
              <w:rPr>
                <w:rFonts w:ascii="Times New Roman" w:hAnsi="Times New Roman"/>
                <w:sz w:val="24"/>
                <w:szCs w:val="24"/>
              </w:rPr>
              <w:t>rosperity</w:t>
            </w:r>
            <w:r w:rsidRPr="00E01BFD">
              <w:rPr>
                <w:rFonts w:ascii="Times New Roman" w:hAnsi="Times New Roman"/>
                <w:sz w:val="24"/>
                <w:szCs w:val="24"/>
              </w:rPr>
              <w:t xml:space="preserve"> [HPP] has been developed to complement the National Development Plans and Vision 2030. The HPP is a focused and targeted approach to achieve high impact in defined priority areas. One of the agreed upon features of planning is that it must be flexible. While </w:t>
            </w:r>
            <w:r>
              <w:rPr>
                <w:rFonts w:ascii="Times New Roman" w:hAnsi="Times New Roman"/>
                <w:sz w:val="24"/>
                <w:szCs w:val="24"/>
              </w:rPr>
              <w:t xml:space="preserve">the government’s </w:t>
            </w:r>
            <w:r w:rsidRPr="00E01BFD">
              <w:rPr>
                <w:rFonts w:ascii="Times New Roman" w:hAnsi="Times New Roman"/>
                <w:sz w:val="24"/>
                <w:szCs w:val="24"/>
              </w:rPr>
              <w:t xml:space="preserve">Vision remains unchanged, </w:t>
            </w:r>
            <w:r>
              <w:rPr>
                <w:rFonts w:ascii="Times New Roman" w:hAnsi="Times New Roman"/>
                <w:sz w:val="24"/>
                <w:szCs w:val="24"/>
              </w:rPr>
              <w:t>it</w:t>
            </w:r>
            <w:r w:rsidRPr="00E01BFD">
              <w:rPr>
                <w:rFonts w:ascii="Times New Roman" w:hAnsi="Times New Roman"/>
                <w:sz w:val="24"/>
                <w:szCs w:val="24"/>
              </w:rPr>
              <w:t xml:space="preserve"> remain</w:t>
            </w:r>
            <w:r>
              <w:rPr>
                <w:rFonts w:ascii="Times New Roman" w:hAnsi="Times New Roman"/>
                <w:sz w:val="24"/>
                <w:szCs w:val="24"/>
              </w:rPr>
              <w:t>s</w:t>
            </w:r>
            <w:r w:rsidRPr="00E01BFD">
              <w:rPr>
                <w:rFonts w:ascii="Times New Roman" w:hAnsi="Times New Roman"/>
                <w:sz w:val="24"/>
                <w:szCs w:val="24"/>
              </w:rPr>
              <w:t xml:space="preserve"> agile in </w:t>
            </w:r>
            <w:r>
              <w:rPr>
                <w:rFonts w:ascii="Times New Roman" w:hAnsi="Times New Roman"/>
                <w:sz w:val="24"/>
                <w:szCs w:val="24"/>
              </w:rPr>
              <w:t xml:space="preserve">its </w:t>
            </w:r>
            <w:r w:rsidRPr="00E01BFD">
              <w:rPr>
                <w:rFonts w:ascii="Times New Roman" w:hAnsi="Times New Roman"/>
                <w:sz w:val="24"/>
                <w:szCs w:val="24"/>
              </w:rPr>
              <w:t>approach to achieving those targets. The surrounding world is dynamic, where externalities outside of our control have the ability to directly impact and throw us off balance, from time to time. This calls for flexibility in our approach to achieving set goals and targets, without losing sight of the end Vision. The HPP provides for that additional flexibility in planning.</w:t>
            </w:r>
          </w:p>
          <w:p w:rsidR="006034F8" w:rsidRPr="00901F9D" w:rsidRDefault="006034F8" w:rsidP="00901F9D">
            <w:pPr>
              <w:jc w:val="both"/>
              <w:rPr>
                <w:rFonts w:ascii="Times New Roman" w:hAnsi="Times New Roman"/>
                <w:sz w:val="24"/>
                <w:szCs w:val="24"/>
              </w:rPr>
            </w:pPr>
          </w:p>
        </w:tc>
      </w:tr>
      <w:tr w:rsidR="006034F8" w:rsidRPr="00901F9D" w:rsidTr="00CA2253">
        <w:tc>
          <w:tcPr>
            <w:tcW w:w="1986" w:type="dxa"/>
            <w:tcBorders>
              <w:bottom w:val="single" w:sz="4" w:space="0" w:color="auto"/>
            </w:tcBorders>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84.</w:t>
            </w:r>
          </w:p>
        </w:tc>
        <w:tc>
          <w:tcPr>
            <w:tcW w:w="3969" w:type="dxa"/>
            <w:tcBorders>
              <w:bottom w:val="single" w:sz="4" w:space="0" w:color="auto"/>
            </w:tcBorders>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Increase poverty reduction and</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development policies that promote the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participation of vulnerable groups in</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decisions regarding their rights and</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interests. (Mexico)</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Borders>
              <w:bottom w:val="single" w:sz="4" w:space="0" w:color="auto"/>
            </w:tcBorders>
          </w:tcPr>
          <w:p w:rsidR="006034F8" w:rsidRPr="00901F9D" w:rsidRDefault="001A0E32"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w:t>
            </w:r>
            <w:r w:rsidR="00E86A0C">
              <w:rPr>
                <w:rFonts w:ascii="Times New Roman" w:hAnsi="Times New Roman"/>
                <w:sz w:val="24"/>
                <w:szCs w:val="24"/>
              </w:rPr>
              <w:t xml:space="preserve">to recommendation 83 above. </w:t>
            </w:r>
          </w:p>
        </w:tc>
      </w:tr>
      <w:tr w:rsidR="00CA2253" w:rsidRPr="00901F9D" w:rsidTr="00CA2253">
        <w:tc>
          <w:tcPr>
            <w:tcW w:w="1986" w:type="dxa"/>
            <w:tcBorders>
              <w:top w:val="single" w:sz="4" w:space="0" w:color="auto"/>
              <w:left w:val="nil"/>
              <w:bottom w:val="single" w:sz="4" w:space="0" w:color="auto"/>
              <w:right w:val="nil"/>
            </w:tcBorders>
          </w:tcPr>
          <w:p w:rsidR="00CA2253" w:rsidRDefault="00CA2253" w:rsidP="00901F9D">
            <w:pPr>
              <w:jc w:val="both"/>
              <w:rPr>
                <w:rFonts w:ascii="Times New Roman" w:hAnsi="Times New Roman"/>
                <w:color w:val="FF0000"/>
                <w:sz w:val="24"/>
                <w:szCs w:val="24"/>
              </w:rPr>
            </w:pPr>
          </w:p>
          <w:p w:rsidR="00CA2253" w:rsidRDefault="00CA2253" w:rsidP="00901F9D">
            <w:pPr>
              <w:jc w:val="both"/>
              <w:rPr>
                <w:rFonts w:ascii="Times New Roman" w:hAnsi="Times New Roman"/>
                <w:sz w:val="24"/>
                <w:szCs w:val="24"/>
              </w:rPr>
            </w:pPr>
          </w:p>
        </w:tc>
        <w:tc>
          <w:tcPr>
            <w:tcW w:w="3969" w:type="dxa"/>
            <w:tcBorders>
              <w:top w:val="single" w:sz="4" w:space="0" w:color="auto"/>
              <w:left w:val="nil"/>
              <w:bottom w:val="single" w:sz="4" w:space="0" w:color="auto"/>
              <w:right w:val="nil"/>
            </w:tcBorders>
          </w:tcPr>
          <w:p w:rsidR="00CA2253" w:rsidRDefault="00CA2253" w:rsidP="00901F9D">
            <w:pPr>
              <w:autoSpaceDE w:val="0"/>
              <w:autoSpaceDN w:val="0"/>
              <w:adjustRightInd w:val="0"/>
              <w:spacing w:after="0" w:line="240" w:lineRule="auto"/>
              <w:jc w:val="both"/>
              <w:rPr>
                <w:rFonts w:ascii="Times New Roman" w:eastAsia="MinionPro-Regular" w:hAnsi="Times New Roman"/>
                <w:sz w:val="24"/>
                <w:szCs w:val="24"/>
                <w:lang w:val="en-ZA"/>
              </w:rPr>
            </w:pPr>
          </w:p>
          <w:p w:rsidR="00CA2253" w:rsidRDefault="00CA2253" w:rsidP="00901F9D">
            <w:pPr>
              <w:autoSpaceDE w:val="0"/>
              <w:autoSpaceDN w:val="0"/>
              <w:adjustRightInd w:val="0"/>
              <w:spacing w:after="0" w:line="240" w:lineRule="auto"/>
              <w:jc w:val="both"/>
              <w:rPr>
                <w:rFonts w:ascii="Times New Roman" w:eastAsia="MinionPro-Regular" w:hAnsi="Times New Roman"/>
                <w:sz w:val="24"/>
                <w:szCs w:val="24"/>
                <w:lang w:val="en-ZA"/>
              </w:rPr>
            </w:pPr>
          </w:p>
          <w:p w:rsidR="00CA2253" w:rsidRPr="00CA2253" w:rsidRDefault="00CA2253" w:rsidP="00901F9D">
            <w:pPr>
              <w:autoSpaceDE w:val="0"/>
              <w:autoSpaceDN w:val="0"/>
              <w:adjustRightInd w:val="0"/>
              <w:spacing w:after="0" w:line="240" w:lineRule="auto"/>
              <w:jc w:val="both"/>
              <w:rPr>
                <w:rFonts w:ascii="Times New Roman" w:eastAsia="MinionPro-Regular" w:hAnsi="Times New Roman"/>
                <w:sz w:val="28"/>
                <w:szCs w:val="28"/>
                <w:lang w:val="en-ZA"/>
              </w:rPr>
            </w:pPr>
            <w:r w:rsidRPr="00CA2253">
              <w:rPr>
                <w:rFonts w:ascii="Times New Roman" w:hAnsi="Times New Roman"/>
                <w:iCs/>
                <w:color w:val="971B1E"/>
                <w:sz w:val="28"/>
                <w:szCs w:val="28"/>
                <w:lang w:val="en-ZA"/>
              </w:rPr>
              <w:t>CHILD WELFARE</w:t>
            </w:r>
          </w:p>
        </w:tc>
        <w:tc>
          <w:tcPr>
            <w:tcW w:w="8079" w:type="dxa"/>
            <w:tcBorders>
              <w:top w:val="single" w:sz="4" w:space="0" w:color="auto"/>
              <w:left w:val="nil"/>
              <w:bottom w:val="single" w:sz="4" w:space="0" w:color="auto"/>
              <w:right w:val="nil"/>
            </w:tcBorders>
          </w:tcPr>
          <w:p w:rsidR="00CA2253" w:rsidRDefault="00CA2253" w:rsidP="00901F9D">
            <w:pPr>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85.</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Update the constitutional provisions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regarding the definition of a child to be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 harmony with the overall definition in</w:t>
            </w:r>
            <w:r w:rsidR="007E0133" w:rsidRPr="00901F9D">
              <w:rPr>
                <w:rFonts w:ascii="Times New Roman" w:eastAsia="MinionPro-Regular" w:hAnsi="Times New Roman"/>
                <w:sz w:val="24"/>
                <w:szCs w:val="24"/>
                <w:lang w:val="en-ZA"/>
              </w:rPr>
              <w:t xml:space="preserve"> the CRC. (Kenya)</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92544" w:rsidRPr="00901F9D" w:rsidRDefault="006034F8" w:rsidP="00A92544">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The Namibian Constitution provides that a child shall be persons under the age of sixteen (16)</w:t>
            </w:r>
            <w:r w:rsidR="00624465" w:rsidRPr="00901F9D">
              <w:rPr>
                <w:rFonts w:ascii="Times New Roman" w:eastAsia="MinionPro-Regular" w:hAnsi="Times New Roman"/>
                <w:sz w:val="24"/>
                <w:szCs w:val="24"/>
                <w:lang w:val="en-ZA"/>
              </w:rPr>
              <w:t xml:space="preserve"> years. Although Namibia is a state party to the CRC, an amendment to the Namibian Constitution</w:t>
            </w:r>
            <w:r w:rsidR="00A92544" w:rsidRPr="00901F9D">
              <w:rPr>
                <w:rFonts w:ascii="Times New Roman" w:eastAsia="MinionPro-Regular" w:hAnsi="Times New Roman"/>
                <w:sz w:val="24"/>
                <w:szCs w:val="24"/>
                <w:lang w:val="en-ZA"/>
              </w:rPr>
              <w:t xml:space="preserve"> must be made to change the definition of a child to that of the CRC (Every human being below the age of 18 years unless under the law applicable to the child, majority is attained earlier). The </w:t>
            </w:r>
            <w:r w:rsidR="00A92544">
              <w:rPr>
                <w:rFonts w:ascii="Times New Roman" w:eastAsia="MinionPro-Regular" w:hAnsi="Times New Roman"/>
                <w:sz w:val="24"/>
                <w:szCs w:val="24"/>
                <w:lang w:val="en-ZA"/>
              </w:rPr>
              <w:t>s</w:t>
            </w:r>
            <w:r w:rsidR="00A92544" w:rsidRPr="00901F9D">
              <w:rPr>
                <w:rFonts w:ascii="Times New Roman" w:eastAsia="MinionPro-Regular" w:hAnsi="Times New Roman"/>
                <w:sz w:val="24"/>
                <w:szCs w:val="24"/>
                <w:lang w:val="en-ZA"/>
              </w:rPr>
              <w:t xml:space="preserve">tate </w:t>
            </w:r>
            <w:r w:rsidR="00A92544">
              <w:rPr>
                <w:rFonts w:ascii="Times New Roman" w:eastAsia="MinionPro-Regular" w:hAnsi="Times New Roman"/>
                <w:sz w:val="24"/>
                <w:szCs w:val="24"/>
                <w:lang w:val="en-ZA"/>
              </w:rPr>
              <w:t xml:space="preserve">party </w:t>
            </w:r>
            <w:r w:rsidR="00A92544" w:rsidRPr="00901F9D">
              <w:rPr>
                <w:rFonts w:ascii="Times New Roman" w:eastAsia="MinionPro-Regular" w:hAnsi="Times New Roman"/>
                <w:sz w:val="24"/>
                <w:szCs w:val="24"/>
                <w:lang w:val="en-ZA"/>
              </w:rPr>
              <w:t>under review will conduct national consultations in this regard.</w:t>
            </w:r>
          </w:p>
          <w:p w:rsidR="00624465" w:rsidRPr="00901F9D" w:rsidRDefault="00624465" w:rsidP="00624465">
            <w:pPr>
              <w:autoSpaceDE w:val="0"/>
              <w:autoSpaceDN w:val="0"/>
              <w:adjustRightInd w:val="0"/>
              <w:spacing w:after="0" w:line="240" w:lineRule="auto"/>
              <w:jc w:val="both"/>
              <w:rPr>
                <w:rFonts w:ascii="Times New Roman" w:eastAsia="MinionPro-Regular" w:hAnsi="Times New Roman"/>
                <w:sz w:val="24"/>
                <w:szCs w:val="24"/>
                <w:lang w:val="en-ZA"/>
              </w:rPr>
            </w:pPr>
          </w:p>
          <w:p w:rsidR="006034F8" w:rsidRPr="00901F9D" w:rsidRDefault="006034F8" w:rsidP="00624465">
            <w:pPr>
              <w:autoSpaceDE w:val="0"/>
              <w:autoSpaceDN w:val="0"/>
              <w:adjustRightInd w:val="0"/>
              <w:spacing w:after="0" w:line="240" w:lineRule="auto"/>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86.</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Facilitate the access of ethnic minority</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group chi</w:t>
            </w:r>
            <w:r w:rsidR="0042445E">
              <w:rPr>
                <w:rFonts w:ascii="Times New Roman" w:eastAsia="MinionPro-Regular" w:hAnsi="Times New Roman"/>
                <w:sz w:val="24"/>
                <w:szCs w:val="24"/>
                <w:lang w:val="en-ZA"/>
              </w:rPr>
              <w:t xml:space="preserve">ldren to education for instance </w:t>
            </w:r>
            <w:r w:rsidRPr="00901F9D">
              <w:rPr>
                <w:rFonts w:ascii="Times New Roman" w:eastAsia="MinionPro-Regular" w:hAnsi="Times New Roman"/>
                <w:sz w:val="24"/>
                <w:szCs w:val="24"/>
                <w:lang w:val="en-ZA"/>
              </w:rPr>
              <w:t>by al</w:t>
            </w:r>
            <w:r w:rsidR="0042445E">
              <w:rPr>
                <w:rFonts w:ascii="Times New Roman" w:eastAsia="MinionPro-Regular" w:hAnsi="Times New Roman"/>
                <w:sz w:val="24"/>
                <w:szCs w:val="24"/>
                <w:lang w:val="en-ZA"/>
              </w:rPr>
              <w:t xml:space="preserve">lowing them to attend school in </w:t>
            </w:r>
            <w:r w:rsidRPr="00901F9D">
              <w:rPr>
                <w:rFonts w:ascii="Times New Roman" w:eastAsia="MinionPro-Regular" w:hAnsi="Times New Roman"/>
                <w:sz w:val="24"/>
                <w:szCs w:val="24"/>
                <w:lang w:val="en-ZA"/>
              </w:rPr>
              <w:t>their tr</w:t>
            </w:r>
            <w:r w:rsidR="0042445E">
              <w:rPr>
                <w:rFonts w:ascii="Times New Roman" w:eastAsia="MinionPro-Regular" w:hAnsi="Times New Roman"/>
                <w:sz w:val="24"/>
                <w:szCs w:val="24"/>
                <w:lang w:val="en-ZA"/>
              </w:rPr>
              <w:t xml:space="preserve">aditional dress or by providing </w:t>
            </w:r>
            <w:r w:rsidRPr="00901F9D">
              <w:rPr>
                <w:rFonts w:ascii="Times New Roman" w:eastAsia="MinionPro-Regular" w:hAnsi="Times New Roman"/>
                <w:sz w:val="24"/>
                <w:szCs w:val="24"/>
                <w:lang w:val="en-ZA"/>
              </w:rPr>
              <w:t>them with free school uniforms. (Austria)</w:t>
            </w:r>
          </w:p>
        </w:tc>
        <w:tc>
          <w:tcPr>
            <w:tcW w:w="8079" w:type="dxa"/>
          </w:tcPr>
          <w:p w:rsidR="00A92544" w:rsidRPr="002D6C42" w:rsidRDefault="00343A54" w:rsidP="00A92544">
            <w:pPr>
              <w:jc w:val="both"/>
              <w:rPr>
                <w:rFonts w:ascii="Times New Roman" w:hAnsi="Times New Roman"/>
                <w:sz w:val="24"/>
                <w:szCs w:val="24"/>
              </w:rPr>
            </w:pPr>
            <w:r>
              <w:rPr>
                <w:rFonts w:ascii="Times New Roman" w:hAnsi="Times New Roman"/>
                <w:sz w:val="24"/>
                <w:szCs w:val="24"/>
              </w:rPr>
              <w:t>This recommendation enjoys Namibia’s support.</w:t>
            </w:r>
            <w:r w:rsidR="00A92544" w:rsidRPr="002D6C42">
              <w:rPr>
                <w:rFonts w:ascii="Times New Roman" w:hAnsi="Times New Roman"/>
                <w:sz w:val="24"/>
                <w:szCs w:val="24"/>
              </w:rPr>
              <w:t xml:space="preserve"> There is no policy that prohibits learners from wearing their indigenous attire throughout their school career.  In the regions where there is a higher concentration of IP’s there are no restrictions.  It may depend on the school principal, but there is no legal framework which prohibits learners from wearing their traditional attire.  Learners from different religious backgrounds (e.g. Muslim) are allowed to wear their religious attire. </w:t>
            </w:r>
          </w:p>
          <w:p w:rsidR="00343A54" w:rsidRDefault="00343A54" w:rsidP="00343A54">
            <w:pPr>
              <w:jc w:val="both"/>
              <w:rPr>
                <w:rFonts w:ascii="Times New Roman" w:hAnsi="Times New Roman"/>
                <w:sz w:val="24"/>
                <w:szCs w:val="24"/>
              </w:rPr>
            </w:pPr>
          </w:p>
          <w:p w:rsidR="006034F8" w:rsidRPr="00901F9D" w:rsidRDefault="006034F8" w:rsidP="00A92544">
            <w:pPr>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87.</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effective measures to eliminate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discrimination against the children of</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indigenous peoples, in particular the</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Himba and San communities. (Uzbekistan)</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767E9" w:rsidRDefault="006767E9" w:rsidP="006767E9">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on the matter in recommendations 79, 81 and 83 above. </w:t>
            </w:r>
          </w:p>
          <w:p w:rsidR="006034F8" w:rsidRPr="00901F9D" w:rsidRDefault="006034F8" w:rsidP="00901F9D">
            <w:pPr>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88.</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with the projects and programs</w:t>
            </w:r>
            <w:r w:rsidR="0042445E">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f</w:t>
            </w:r>
            <w:r w:rsidR="0042445E">
              <w:rPr>
                <w:rFonts w:ascii="Times New Roman" w:eastAsia="MinionPro-Regular" w:hAnsi="Times New Roman"/>
                <w:sz w:val="24"/>
                <w:szCs w:val="24"/>
                <w:lang w:val="en-ZA"/>
              </w:rPr>
              <w:t xml:space="preserve">or the protection of indigenous </w:t>
            </w:r>
            <w:r w:rsidRPr="00901F9D">
              <w:rPr>
                <w:rFonts w:ascii="Times New Roman" w:eastAsia="MinionPro-Regular" w:hAnsi="Times New Roman"/>
                <w:sz w:val="24"/>
                <w:szCs w:val="24"/>
                <w:lang w:val="en-ZA"/>
              </w:rPr>
              <w:t>communitie</w:t>
            </w:r>
            <w:r w:rsidR="0042445E">
              <w:rPr>
                <w:rFonts w:ascii="Times New Roman" w:eastAsia="MinionPro-Regular" w:hAnsi="Times New Roman"/>
                <w:sz w:val="24"/>
                <w:szCs w:val="24"/>
                <w:lang w:val="en-ZA"/>
              </w:rPr>
              <w:t xml:space="preserve">s, particularly in the field of </w:t>
            </w:r>
            <w:r w:rsidRPr="00901F9D">
              <w:rPr>
                <w:rFonts w:ascii="Times New Roman" w:eastAsia="MinionPro-Regular" w:hAnsi="Times New Roman"/>
                <w:sz w:val="24"/>
                <w:szCs w:val="24"/>
                <w:lang w:val="en-ZA"/>
              </w:rPr>
              <w:t>educatio</w:t>
            </w:r>
            <w:r w:rsidR="0042445E">
              <w:rPr>
                <w:rFonts w:ascii="Times New Roman" w:eastAsia="MinionPro-Regular" w:hAnsi="Times New Roman"/>
                <w:sz w:val="24"/>
                <w:szCs w:val="24"/>
                <w:lang w:val="en-ZA"/>
              </w:rPr>
              <w:t xml:space="preserve">n of their children. (Venezuela </w:t>
            </w:r>
            <w:r w:rsidRPr="00901F9D">
              <w:rPr>
                <w:rFonts w:ascii="Times New Roman" w:eastAsia="MinionPro-Regular" w:hAnsi="Times New Roman"/>
                <w:sz w:val="24"/>
                <w:szCs w:val="24"/>
                <w:lang w:val="en-ZA"/>
              </w:rPr>
              <w:t>(Bolivarian</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Republic of)</w:t>
            </w:r>
          </w:p>
        </w:tc>
        <w:tc>
          <w:tcPr>
            <w:tcW w:w="8079" w:type="dxa"/>
          </w:tcPr>
          <w:p w:rsidR="00343A54" w:rsidRDefault="00343A54" w:rsidP="00343A54">
            <w:pPr>
              <w:jc w:val="both"/>
              <w:rPr>
                <w:rFonts w:ascii="Times New Roman" w:hAnsi="Times New Roman"/>
                <w:sz w:val="24"/>
                <w:szCs w:val="24"/>
              </w:rPr>
            </w:pPr>
            <w:r>
              <w:rPr>
                <w:rFonts w:ascii="Times New Roman" w:hAnsi="Times New Roman"/>
                <w:sz w:val="24"/>
                <w:szCs w:val="24"/>
              </w:rPr>
              <w:t>This recommendation enjoys Namibia’s support.</w:t>
            </w:r>
            <w:r w:rsidR="00A92544">
              <w:rPr>
                <w:rFonts w:ascii="Times New Roman" w:hAnsi="Times New Roman"/>
                <w:sz w:val="24"/>
                <w:szCs w:val="24"/>
              </w:rPr>
              <w:t xml:space="preserve"> The government continues to ensure that children from marginalized communities have access to education and other services. </w:t>
            </w:r>
            <w:r w:rsidR="00A92544" w:rsidRPr="002D6C42">
              <w:rPr>
                <w:rFonts w:ascii="Times New Roman" w:hAnsi="Times New Roman"/>
                <w:sz w:val="24"/>
                <w:szCs w:val="24"/>
              </w:rPr>
              <w:t xml:space="preserve">There are currently 14 mobile schools in Kunene Regions with a total of 46 teachers and 1328 learners.  Every unit has at least 1 teacher (please see attached statistics for 2015). </w:t>
            </w:r>
          </w:p>
          <w:p w:rsidR="00A92544" w:rsidRPr="002D6C42" w:rsidRDefault="00343A54" w:rsidP="00A92544">
            <w:pPr>
              <w:jc w:val="both"/>
              <w:rPr>
                <w:rFonts w:ascii="Times New Roman" w:hAnsi="Times New Roman"/>
                <w:sz w:val="24"/>
                <w:szCs w:val="24"/>
              </w:rPr>
            </w:pPr>
            <w:r w:rsidRPr="002D6C42">
              <w:rPr>
                <w:rFonts w:ascii="Times New Roman" w:hAnsi="Times New Roman"/>
                <w:sz w:val="24"/>
                <w:szCs w:val="24"/>
              </w:rPr>
              <w:t xml:space="preserve">Regions are monitoring and evaluating the mobile unit.  The schools are being visited by regional inspectors, and training has been done for the teachers on the new curriculum.  The mobile units are part of the regional planning.  </w:t>
            </w:r>
            <w:r w:rsidR="00A92544" w:rsidRPr="002D6C42">
              <w:rPr>
                <w:rFonts w:ascii="Times New Roman" w:hAnsi="Times New Roman"/>
                <w:sz w:val="24"/>
                <w:szCs w:val="24"/>
              </w:rPr>
              <w:t xml:space="preserve">There are 5 schools in Nyae-Nyae village in Tsumkwe that cater specifically for San learners who are taught in Ju/’hoansi (San language).  </w:t>
            </w:r>
          </w:p>
          <w:p w:rsidR="00343A54" w:rsidRPr="002D6C42" w:rsidRDefault="00343A54" w:rsidP="00343A54">
            <w:pPr>
              <w:jc w:val="both"/>
              <w:rPr>
                <w:rFonts w:ascii="Times New Roman" w:hAnsi="Times New Roman"/>
                <w:sz w:val="24"/>
                <w:szCs w:val="24"/>
              </w:rPr>
            </w:pPr>
            <w:r w:rsidRPr="002D6C42">
              <w:rPr>
                <w:rFonts w:ascii="Times New Roman" w:hAnsi="Times New Roman"/>
                <w:sz w:val="24"/>
                <w:szCs w:val="24"/>
              </w:rPr>
              <w:t xml:space="preserve"> </w:t>
            </w:r>
          </w:p>
          <w:p w:rsidR="006034F8" w:rsidRPr="00901F9D" w:rsidRDefault="006034F8" w:rsidP="00A92544">
            <w:pPr>
              <w:jc w:val="both"/>
              <w:rPr>
                <w:rFonts w:ascii="Times New Roman" w:hAnsi="Times New Roman"/>
                <w:sz w:val="24"/>
                <w:szCs w:val="24"/>
              </w:rPr>
            </w:pPr>
          </w:p>
        </w:tc>
      </w:tr>
      <w:tr w:rsidR="006034F8" w:rsidRPr="00901F9D" w:rsidTr="0042445E">
        <w:trPr>
          <w:trHeight w:val="1716"/>
        </w:trPr>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89.</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Ensure effective implementation and</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enforcement of the Child care and</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Protection Act. (United States of</w:t>
            </w:r>
          </w:p>
          <w:p w:rsidR="006034F8"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eastAsia="MinionPro-Regular" w:hAnsi="Times New Roman"/>
                <w:sz w:val="24"/>
                <w:szCs w:val="24"/>
                <w:lang w:val="en-ZA"/>
              </w:rPr>
              <w:t xml:space="preserve">America &amp; Slovenia, Republic of Korea &amp; </w:t>
            </w:r>
            <w:r w:rsidR="006034F8" w:rsidRPr="00901F9D">
              <w:rPr>
                <w:rFonts w:ascii="Times New Roman" w:eastAsia="MinionPro-Regular" w:hAnsi="Times New Roman"/>
                <w:sz w:val="24"/>
                <w:szCs w:val="24"/>
                <w:lang w:val="en-ZA"/>
              </w:rPr>
              <w:t>Slovenia)</w:t>
            </w:r>
          </w:p>
        </w:tc>
        <w:tc>
          <w:tcPr>
            <w:tcW w:w="8079" w:type="dxa"/>
          </w:tcPr>
          <w:p w:rsidR="006034F8" w:rsidRPr="00901F9D" w:rsidRDefault="00343A54" w:rsidP="00901F9D">
            <w:pPr>
              <w:jc w:val="both"/>
              <w:rPr>
                <w:rFonts w:ascii="Times New Roman" w:hAnsi="Times New Roman"/>
                <w:sz w:val="24"/>
                <w:szCs w:val="24"/>
              </w:rPr>
            </w:pPr>
            <w:r>
              <w:rPr>
                <w:rFonts w:ascii="Times New Roman" w:hAnsi="Times New Roman"/>
                <w:sz w:val="24"/>
                <w:szCs w:val="24"/>
              </w:rPr>
              <w:t>This recommendation enjoys Namibia’s support. The Child Care and Protection Act of 2015 was passed by parliament but it has not yet implemented pending the development of its regulations. It is expected to become fully operation in the near future</w:t>
            </w:r>
            <w:r w:rsidR="0042445E">
              <w:rPr>
                <w:rFonts w:ascii="Times New Roman" w:hAnsi="Times New Roman"/>
                <w:sz w:val="24"/>
                <w:szCs w:val="24"/>
              </w:rPr>
              <w:t>.</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90.</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strengthen educational</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system and ensure equal access of</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disabled child</w:t>
            </w:r>
            <w:r w:rsidR="0042445E">
              <w:rPr>
                <w:rFonts w:ascii="Times New Roman" w:eastAsia="MinionPro-Regular" w:hAnsi="Times New Roman"/>
                <w:sz w:val="24"/>
                <w:szCs w:val="24"/>
                <w:lang w:val="en-ZA"/>
              </w:rPr>
              <w:t xml:space="preserve">ren to education. (Lao People’s Democratic </w:t>
            </w:r>
            <w:r w:rsidRPr="00901F9D">
              <w:rPr>
                <w:rFonts w:ascii="Times New Roman" w:eastAsia="MinionPro-Regular" w:hAnsi="Times New Roman"/>
                <w:sz w:val="24"/>
                <w:szCs w:val="24"/>
                <w:lang w:val="en-ZA"/>
              </w:rPr>
              <w:t>Republic)</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343A54" w:rsidRDefault="00343A54" w:rsidP="00343A54">
            <w:pPr>
              <w:jc w:val="both"/>
              <w:rPr>
                <w:rFonts w:ascii="Times New Roman" w:hAnsi="Times New Roman"/>
                <w:sz w:val="24"/>
                <w:szCs w:val="24"/>
              </w:rPr>
            </w:pPr>
            <w:r>
              <w:rPr>
                <w:rFonts w:ascii="Times New Roman" w:hAnsi="Times New Roman"/>
                <w:sz w:val="24"/>
                <w:szCs w:val="24"/>
              </w:rPr>
              <w:t>This recommendation enjoys Namibia’s support.</w:t>
            </w:r>
            <w:r w:rsidR="00074794">
              <w:rPr>
                <w:rFonts w:ascii="Times New Roman" w:hAnsi="Times New Roman"/>
                <w:sz w:val="24"/>
                <w:szCs w:val="24"/>
              </w:rPr>
              <w:t xml:space="preserve"> The Office of the President has a specific division that caters for disabled children’s rights to education. </w:t>
            </w:r>
          </w:p>
          <w:p w:rsidR="006034F8" w:rsidRPr="00901F9D" w:rsidRDefault="006034F8" w:rsidP="00901F9D">
            <w:pPr>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91.</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Consider introducing civic and</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human rights education in the school</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curriculum. (Ethiopia)</w:t>
            </w:r>
          </w:p>
        </w:tc>
        <w:tc>
          <w:tcPr>
            <w:tcW w:w="8079" w:type="dxa"/>
          </w:tcPr>
          <w:p w:rsidR="00343A54" w:rsidRDefault="00343A54" w:rsidP="00343A54">
            <w:pPr>
              <w:jc w:val="both"/>
              <w:rPr>
                <w:rFonts w:ascii="Times New Roman" w:hAnsi="Times New Roman"/>
                <w:sz w:val="24"/>
                <w:szCs w:val="24"/>
              </w:rPr>
            </w:pPr>
            <w:r>
              <w:rPr>
                <w:rFonts w:ascii="Times New Roman" w:hAnsi="Times New Roman"/>
                <w:sz w:val="24"/>
                <w:szCs w:val="24"/>
              </w:rPr>
              <w:t>This recommendation enjoys Namib</w:t>
            </w:r>
            <w:r w:rsidR="006767E9">
              <w:rPr>
                <w:rFonts w:ascii="Times New Roman" w:hAnsi="Times New Roman"/>
                <w:sz w:val="24"/>
                <w:szCs w:val="24"/>
              </w:rPr>
              <w:t>ia’s support. Civic and human ri</w:t>
            </w:r>
            <w:r>
              <w:rPr>
                <w:rFonts w:ascii="Times New Roman" w:hAnsi="Times New Roman"/>
                <w:sz w:val="24"/>
                <w:szCs w:val="24"/>
              </w:rPr>
              <w:t xml:space="preserve">ghts education forms part of the school curriculum from primary school up to tertiary </w:t>
            </w:r>
            <w:r w:rsidR="00990DF4">
              <w:rPr>
                <w:rFonts w:ascii="Times New Roman" w:hAnsi="Times New Roman"/>
                <w:sz w:val="24"/>
                <w:szCs w:val="24"/>
              </w:rPr>
              <w:t>institutions</w:t>
            </w:r>
            <w:r>
              <w:rPr>
                <w:rFonts w:ascii="Times New Roman" w:hAnsi="Times New Roman"/>
                <w:sz w:val="24"/>
                <w:szCs w:val="24"/>
              </w:rPr>
              <w:t xml:space="preserve">. </w:t>
            </w:r>
          </w:p>
          <w:p w:rsidR="006034F8" w:rsidRPr="00901F9D" w:rsidRDefault="006034F8" w:rsidP="00901F9D">
            <w:pPr>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92.</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the necessary measures aimed</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at preventing discrimination against</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children wit</w:t>
            </w:r>
            <w:r w:rsidR="0042445E">
              <w:rPr>
                <w:rFonts w:ascii="Times New Roman" w:eastAsia="MinionPro-Regular" w:hAnsi="Times New Roman"/>
                <w:sz w:val="24"/>
                <w:szCs w:val="24"/>
                <w:lang w:val="en-ZA"/>
              </w:rPr>
              <w:t xml:space="preserve">h disabilities, children living </w:t>
            </w:r>
            <w:r w:rsidRPr="00901F9D">
              <w:rPr>
                <w:rFonts w:ascii="Times New Roman" w:eastAsia="MinionPro-Regular" w:hAnsi="Times New Roman"/>
                <w:sz w:val="24"/>
                <w:szCs w:val="24"/>
                <w:lang w:val="en-ZA"/>
              </w:rPr>
              <w:t>in extreme poverty and street children. (Oman)</w:t>
            </w:r>
          </w:p>
        </w:tc>
        <w:tc>
          <w:tcPr>
            <w:tcW w:w="8079" w:type="dxa"/>
          </w:tcPr>
          <w:p w:rsidR="006034F8" w:rsidRDefault="00624465" w:rsidP="00901F9D">
            <w:pPr>
              <w:jc w:val="both"/>
              <w:rPr>
                <w:rFonts w:ascii="Times New Roman" w:hAnsi="Times New Roman"/>
                <w:sz w:val="24"/>
                <w:szCs w:val="24"/>
              </w:rPr>
            </w:pPr>
            <w:r>
              <w:rPr>
                <w:rFonts w:ascii="Times New Roman" w:hAnsi="Times New Roman"/>
                <w:sz w:val="24"/>
                <w:szCs w:val="24"/>
              </w:rPr>
              <w:t xml:space="preserve"> This recommendation enjoys Namibia’s support. Government has measures in place to prevent discrimination against children with disabilities and those living in extreme poverty. The National </w:t>
            </w:r>
            <w:r w:rsidR="006767E9">
              <w:rPr>
                <w:rFonts w:ascii="Times New Roman" w:hAnsi="Times New Roman"/>
                <w:sz w:val="24"/>
                <w:szCs w:val="24"/>
              </w:rPr>
              <w:t>Policy</w:t>
            </w:r>
            <w:r>
              <w:rPr>
                <w:rFonts w:ascii="Times New Roman" w:hAnsi="Times New Roman"/>
                <w:sz w:val="24"/>
                <w:szCs w:val="24"/>
              </w:rPr>
              <w:t xml:space="preserve"> on disability of 1997 caters for </w:t>
            </w:r>
            <w:r w:rsidR="006767E9">
              <w:rPr>
                <w:rFonts w:ascii="Times New Roman" w:hAnsi="Times New Roman"/>
                <w:sz w:val="24"/>
                <w:szCs w:val="24"/>
              </w:rPr>
              <w:t>children</w:t>
            </w:r>
            <w:r>
              <w:rPr>
                <w:rFonts w:ascii="Times New Roman" w:hAnsi="Times New Roman"/>
                <w:sz w:val="24"/>
                <w:szCs w:val="24"/>
              </w:rPr>
              <w:t xml:space="preserve"> with disabilities. Under this policy the Ministry of Health and Social Services advocates on provision of prevention, treatment, curative, early identification and rehabilitation services. Participation, integration and equalization of opportunities. </w:t>
            </w:r>
          </w:p>
          <w:p w:rsidR="00624465" w:rsidRPr="00901F9D" w:rsidRDefault="00624465" w:rsidP="00901F9D">
            <w:pPr>
              <w:jc w:val="both"/>
              <w:rPr>
                <w:rFonts w:ascii="Times New Roman" w:hAnsi="Times New Roman"/>
                <w:sz w:val="24"/>
                <w:szCs w:val="24"/>
              </w:rPr>
            </w:pPr>
            <w:r>
              <w:rPr>
                <w:rFonts w:ascii="Times New Roman" w:hAnsi="Times New Roman"/>
                <w:sz w:val="24"/>
                <w:szCs w:val="24"/>
              </w:rPr>
              <w:t xml:space="preserve">Government provides a grant of N$250 per child in communities living in extreme poverty. Free meals through the national food bank are also provided to children whose parents are too poor to feed them.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93.</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the necessary measures to</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guarantee the right to schooling for all</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children. (Algeria)</w:t>
            </w:r>
          </w:p>
        </w:tc>
        <w:tc>
          <w:tcPr>
            <w:tcW w:w="8079" w:type="dxa"/>
          </w:tcPr>
          <w:p w:rsidR="006034F8" w:rsidRDefault="00624465" w:rsidP="00901F9D">
            <w:pPr>
              <w:jc w:val="both"/>
              <w:rPr>
                <w:rFonts w:ascii="Times New Roman" w:hAnsi="Times New Roman"/>
                <w:sz w:val="24"/>
                <w:szCs w:val="24"/>
              </w:rPr>
            </w:pPr>
            <w:r>
              <w:rPr>
                <w:rFonts w:ascii="Times New Roman" w:hAnsi="Times New Roman"/>
                <w:sz w:val="24"/>
                <w:szCs w:val="24"/>
              </w:rPr>
              <w:t>This recommendation enjoys Namibia’s support. Government provides free education from primary to secondary education. In some community schools, children from poor families benefit under the school feeding programme. The school feeding programme is a government initiative to keep children at school through the provision of free food.</w:t>
            </w:r>
            <w:r w:rsidR="00A92544">
              <w:rPr>
                <w:rFonts w:ascii="Times New Roman" w:hAnsi="Times New Roman"/>
                <w:sz w:val="24"/>
                <w:szCs w:val="24"/>
              </w:rPr>
              <w:t xml:space="preserve"> Government is also in the process of providing free sanitary pads to school girls to enable them to attend school during their menstrual periods.</w:t>
            </w:r>
          </w:p>
          <w:p w:rsidR="00624465" w:rsidRPr="00901F9D" w:rsidRDefault="00624465" w:rsidP="00901F9D">
            <w:pPr>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94.</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Consolidate efforts made to ensure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access to education for all citizens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without discrimination. (Egypt)</w:t>
            </w:r>
          </w:p>
        </w:tc>
        <w:tc>
          <w:tcPr>
            <w:tcW w:w="8079" w:type="dxa"/>
          </w:tcPr>
          <w:p w:rsidR="006034F8" w:rsidRPr="00901F9D" w:rsidRDefault="00624465" w:rsidP="00901F9D">
            <w:pPr>
              <w:jc w:val="both"/>
              <w:rPr>
                <w:rFonts w:ascii="Times New Roman" w:hAnsi="Times New Roman"/>
                <w:sz w:val="24"/>
                <w:szCs w:val="24"/>
              </w:rPr>
            </w:pPr>
            <w:r>
              <w:rPr>
                <w:rFonts w:ascii="Times New Roman" w:hAnsi="Times New Roman"/>
                <w:sz w:val="24"/>
                <w:szCs w:val="24"/>
              </w:rPr>
              <w:t>This recommendation enjoys Namibia’s support. As mentioned above, government provides free schooling from primary to secondary schools. Mobile schools are further provided to school children belonging to members of the indigenous/marginalized Himba and San communities.</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95.</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efforts to achieve universal</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primary ed</w:t>
            </w:r>
            <w:r w:rsidR="0042445E">
              <w:rPr>
                <w:rFonts w:ascii="Times New Roman" w:eastAsia="MinionPro-Regular" w:hAnsi="Times New Roman"/>
                <w:sz w:val="24"/>
                <w:szCs w:val="24"/>
                <w:lang w:val="en-ZA"/>
              </w:rPr>
              <w:t xml:space="preserve">ucation in line with the vision </w:t>
            </w:r>
            <w:r w:rsidRPr="00901F9D">
              <w:rPr>
                <w:rFonts w:ascii="Times New Roman" w:eastAsia="MinionPro-Regular" w:hAnsi="Times New Roman"/>
                <w:sz w:val="24"/>
                <w:szCs w:val="24"/>
                <w:lang w:val="en-ZA"/>
              </w:rPr>
              <w:t xml:space="preserve">of the </w:t>
            </w:r>
            <w:r w:rsidR="0042445E">
              <w:rPr>
                <w:rFonts w:ascii="Times New Roman" w:eastAsia="MinionPro-Regular" w:hAnsi="Times New Roman"/>
                <w:sz w:val="24"/>
                <w:szCs w:val="24"/>
                <w:lang w:val="en-ZA"/>
              </w:rPr>
              <w:t xml:space="preserve">National Plan of “Education for </w:t>
            </w:r>
            <w:r w:rsidRPr="00901F9D">
              <w:rPr>
                <w:rFonts w:ascii="Times New Roman" w:eastAsia="MinionPro-Regular" w:hAnsi="Times New Roman"/>
                <w:sz w:val="24"/>
                <w:szCs w:val="24"/>
                <w:lang w:val="en-ZA"/>
              </w:rPr>
              <w:t>all”.(Sri Lanka)</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624465"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sidR="006767E9">
              <w:rPr>
                <w:rFonts w:ascii="Times New Roman" w:hAnsi="Times New Roman"/>
                <w:sz w:val="24"/>
                <w:szCs w:val="24"/>
              </w:rPr>
              <w:t xml:space="preserve"> recommendation 94 </w:t>
            </w:r>
            <w:r>
              <w:rPr>
                <w:rFonts w:ascii="Times New Roman" w:hAnsi="Times New Roman"/>
                <w:sz w:val="24"/>
                <w:szCs w:val="24"/>
              </w:rPr>
              <w:t>above.</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96.</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Combat and address the worst forms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of child labour by punishing offenders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and by conducting research on the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prevalence of child labour. (USA)</w:t>
            </w:r>
          </w:p>
        </w:tc>
        <w:tc>
          <w:tcPr>
            <w:tcW w:w="8079" w:type="dxa"/>
          </w:tcPr>
          <w:p w:rsidR="006034F8" w:rsidRDefault="00624465" w:rsidP="00901F9D">
            <w:pPr>
              <w:jc w:val="both"/>
              <w:rPr>
                <w:rFonts w:ascii="Times New Roman" w:hAnsi="Times New Roman"/>
                <w:sz w:val="24"/>
                <w:szCs w:val="24"/>
              </w:rPr>
            </w:pPr>
            <w:r>
              <w:rPr>
                <w:rFonts w:ascii="Times New Roman" w:hAnsi="Times New Roman"/>
                <w:sz w:val="24"/>
                <w:szCs w:val="24"/>
              </w:rPr>
              <w:t xml:space="preserve">This recommendation enjoys Namibia’s support.  The Labour Act of 2007 prohibits all forms of child labour and perpetrators of this offence can be prosecuted. Moreover, the Prevention of Organized Crime Act (POCA) of 2004 prescribes heavy sentences and monetary penalties for perpetrators of human trafficking which involves child labour. A Committee on child labour was also formed to oversee the implementation of mechanisms aimed at addressing the scourge. The said Committee consists of the Ministry of Safety and Security, Ministry of Gender Equality and Child Welfare and the Ministry of Labour, Industrial Relations and Employment Creation. </w:t>
            </w:r>
          </w:p>
          <w:p w:rsidR="00624465" w:rsidRPr="00901F9D" w:rsidRDefault="00624465" w:rsidP="00901F9D">
            <w:pPr>
              <w:jc w:val="both"/>
              <w:rPr>
                <w:rFonts w:ascii="Times New Roman" w:hAnsi="Times New Roman"/>
                <w:sz w:val="24"/>
                <w:szCs w:val="24"/>
              </w:rPr>
            </w:pPr>
            <w:r>
              <w:rPr>
                <w:rFonts w:ascii="Times New Roman" w:hAnsi="Times New Roman"/>
                <w:sz w:val="24"/>
                <w:szCs w:val="24"/>
              </w:rPr>
              <w:t>A survey on the prevalence of child labour was done by the Ministry of Labour, Industrial Relations and Employment Creation. Results from the survey are currently being used to further develop mechanism</w:t>
            </w:r>
            <w:r w:rsidR="000C26A5">
              <w:rPr>
                <w:rFonts w:ascii="Times New Roman" w:hAnsi="Times New Roman"/>
                <w:sz w:val="24"/>
                <w:szCs w:val="24"/>
              </w:rPr>
              <w:t>s</w:t>
            </w:r>
            <w:r>
              <w:rPr>
                <w:rFonts w:ascii="Times New Roman" w:hAnsi="Times New Roman"/>
                <w:sz w:val="24"/>
                <w:szCs w:val="24"/>
              </w:rPr>
              <w:t xml:space="preserve"> that will alleviate child labour in the country.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97.</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all measures to eradicate child</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labour, in the informal sector and rural</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areas. (Uzbekistan)</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sidR="006767E9">
              <w:rPr>
                <w:rFonts w:ascii="Times New Roman" w:hAnsi="Times New Roman"/>
                <w:sz w:val="24"/>
                <w:szCs w:val="24"/>
              </w:rPr>
              <w:t xml:space="preserve">  recommendation 96 </w:t>
            </w:r>
            <w:r>
              <w:rPr>
                <w:rFonts w:ascii="Times New Roman" w:hAnsi="Times New Roman"/>
                <w:sz w:val="24"/>
                <w:szCs w:val="24"/>
              </w:rPr>
              <w:t>above</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98.</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take steps to ensure the full</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and effect</w:t>
            </w:r>
            <w:r w:rsidR="0042445E">
              <w:rPr>
                <w:rFonts w:ascii="Times New Roman" w:eastAsia="MinionPro-Regular" w:hAnsi="Times New Roman"/>
                <w:sz w:val="24"/>
                <w:szCs w:val="24"/>
                <w:lang w:val="en-ZA"/>
              </w:rPr>
              <w:t xml:space="preserve">ive implementation of its Child </w:t>
            </w:r>
            <w:r w:rsidRPr="00901F9D">
              <w:rPr>
                <w:rFonts w:ascii="Times New Roman" w:eastAsia="MinionPro-Regular" w:hAnsi="Times New Roman"/>
                <w:sz w:val="24"/>
                <w:szCs w:val="24"/>
                <w:lang w:val="en-ZA"/>
              </w:rPr>
              <w:t xml:space="preserve">Care and </w:t>
            </w:r>
            <w:r w:rsidR="0042445E">
              <w:rPr>
                <w:rFonts w:ascii="Times New Roman" w:eastAsia="MinionPro-Regular" w:hAnsi="Times New Roman"/>
                <w:sz w:val="24"/>
                <w:szCs w:val="24"/>
                <w:lang w:val="en-ZA"/>
              </w:rPr>
              <w:t xml:space="preserve">Protection Act to guard against </w:t>
            </w:r>
            <w:r w:rsidRPr="00901F9D">
              <w:rPr>
                <w:rFonts w:ascii="Times New Roman" w:eastAsia="MinionPro-Regular" w:hAnsi="Times New Roman"/>
                <w:sz w:val="24"/>
                <w:szCs w:val="24"/>
                <w:lang w:val="en-ZA"/>
              </w:rPr>
              <w:t>all forms of child abuse. (Singapore)</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074794">
            <w:pPr>
              <w:jc w:val="both"/>
              <w:rPr>
                <w:rFonts w:ascii="Times New Roman" w:hAnsi="Times New Roman"/>
                <w:sz w:val="24"/>
                <w:szCs w:val="24"/>
              </w:rPr>
            </w:pPr>
            <w:r>
              <w:rPr>
                <w:rFonts w:ascii="Times New Roman" w:hAnsi="Times New Roman"/>
                <w:sz w:val="24"/>
                <w:szCs w:val="24"/>
              </w:rPr>
              <w:t xml:space="preserve">This recommendation enjoys Namibia’s support.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99.</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Raise the minimum age of criminal</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responsibility in accordance with</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General Comment No. 10 (2007) of the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Committee on the Rights of the Child. (Uruguay)</w:t>
            </w:r>
          </w:p>
        </w:tc>
        <w:tc>
          <w:tcPr>
            <w:tcW w:w="8079" w:type="dxa"/>
          </w:tcPr>
          <w:p w:rsidR="006034F8" w:rsidRPr="00901F9D" w:rsidRDefault="000C26A5" w:rsidP="00074794">
            <w:pPr>
              <w:jc w:val="both"/>
              <w:rPr>
                <w:rFonts w:ascii="Times New Roman" w:hAnsi="Times New Roman"/>
                <w:sz w:val="24"/>
                <w:szCs w:val="24"/>
              </w:rPr>
            </w:pPr>
            <w:r>
              <w:rPr>
                <w:rFonts w:ascii="Times New Roman" w:hAnsi="Times New Roman"/>
                <w:sz w:val="24"/>
                <w:szCs w:val="24"/>
              </w:rPr>
              <w:t xml:space="preserve">This recommendation enjoys Namibia’s support.  Under the Child Care and Protection Act and the envisaged Child Justice Bill, the minimum age of criminal responsibility was </w:t>
            </w:r>
            <w:r w:rsidR="00074794">
              <w:rPr>
                <w:rFonts w:ascii="Times New Roman" w:hAnsi="Times New Roman"/>
                <w:sz w:val="24"/>
                <w:szCs w:val="24"/>
              </w:rPr>
              <w:t>raised</w:t>
            </w:r>
            <w:r>
              <w:rPr>
                <w:rFonts w:ascii="Times New Roman" w:hAnsi="Times New Roman"/>
                <w:sz w:val="24"/>
                <w:szCs w:val="24"/>
              </w:rPr>
              <w:t xml:space="preserve"> from 7 to 12.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100.</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Develop a comprehensive national</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strategy to prevent all forms of violence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against children, with particular</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attention to its gender dimension. (Ukraine)</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074794">
            <w:pPr>
              <w:jc w:val="both"/>
              <w:rPr>
                <w:rFonts w:ascii="Times New Roman" w:hAnsi="Times New Roman"/>
                <w:sz w:val="24"/>
                <w:szCs w:val="24"/>
              </w:rPr>
            </w:pPr>
            <w:r>
              <w:rPr>
                <w:rFonts w:ascii="Times New Roman" w:hAnsi="Times New Roman"/>
                <w:sz w:val="24"/>
                <w:szCs w:val="24"/>
              </w:rPr>
              <w:t xml:space="preserve">This recommendation enjoys Namibia’s support.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101.</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Fully implement and enforce laws on</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elimination of violence against children. (Ukraine)</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990DF4">
            <w:pPr>
              <w:jc w:val="both"/>
              <w:rPr>
                <w:rFonts w:ascii="Times New Roman" w:hAnsi="Times New Roman"/>
                <w:sz w:val="24"/>
                <w:szCs w:val="24"/>
              </w:rPr>
            </w:pPr>
            <w:r>
              <w:rPr>
                <w:rFonts w:ascii="Times New Roman" w:hAnsi="Times New Roman"/>
                <w:sz w:val="24"/>
                <w:szCs w:val="24"/>
              </w:rPr>
              <w:t xml:space="preserve">This recommendation enjoys Namibia’s support.  </w:t>
            </w:r>
            <w:r w:rsidR="00990DF4">
              <w:rPr>
                <w:rFonts w:ascii="Times New Roman" w:hAnsi="Times New Roman"/>
                <w:sz w:val="24"/>
                <w:szCs w:val="24"/>
              </w:rPr>
              <w:t xml:space="preserve">The Ministry of Gender Equality and Child Welfare continues to develop and implement measures aimed at eliminating violence against children. The envisaged Child Care and Protection Act once fully operational will further enhance the protection of children from all forms of violence.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102.</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Prohibit all corporal punishment of</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children, including in the home. (Estonia)</w:t>
            </w:r>
          </w:p>
        </w:tc>
        <w:tc>
          <w:tcPr>
            <w:tcW w:w="8079" w:type="dxa"/>
          </w:tcPr>
          <w:p w:rsidR="006034F8" w:rsidRPr="00901F9D" w:rsidRDefault="000C26A5" w:rsidP="00901F9D">
            <w:pPr>
              <w:jc w:val="both"/>
              <w:rPr>
                <w:rFonts w:ascii="Times New Roman" w:hAnsi="Times New Roman"/>
                <w:sz w:val="24"/>
                <w:szCs w:val="24"/>
              </w:rPr>
            </w:pPr>
            <w:r>
              <w:rPr>
                <w:rFonts w:ascii="Times New Roman" w:hAnsi="Times New Roman"/>
                <w:sz w:val="24"/>
                <w:szCs w:val="24"/>
              </w:rPr>
              <w:t>This recommendation enjoys Namibia’s support.  Corporal punishment was abolished in Namibia in 1991 after the High Court ruled it unconstitutional in the case of Ex parte: in re corporal punishment by organs of the state. The Education Act of 2001 prohibits corporal punishment in schools. The Child Care and Protection Act prohibits all forms of corporal punishment in the home setting.</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103.</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Prohibit corporal punishment of</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children in all settings. (Tunisia)</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sidR="00074794">
              <w:rPr>
                <w:rFonts w:ascii="Times New Roman" w:hAnsi="Times New Roman"/>
                <w:sz w:val="24"/>
                <w:szCs w:val="24"/>
              </w:rPr>
              <w:t xml:space="preserve"> recommendation 102</w:t>
            </w:r>
            <w:r w:rsidR="00E86A0C">
              <w:rPr>
                <w:rFonts w:ascii="Times New Roman" w:hAnsi="Times New Roman"/>
                <w:sz w:val="24"/>
                <w:szCs w:val="24"/>
              </w:rPr>
              <w:t>.</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104.</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Improve</w:t>
            </w:r>
            <w:r w:rsidR="0042445E">
              <w:rPr>
                <w:rFonts w:ascii="Times New Roman" w:eastAsia="MinionPro-Regular" w:hAnsi="Times New Roman"/>
                <w:sz w:val="24"/>
                <w:szCs w:val="24"/>
                <w:lang w:val="en-ZA"/>
              </w:rPr>
              <w:t xml:space="preserve"> mechanisms of legal and social </w:t>
            </w:r>
            <w:r w:rsidRPr="00901F9D">
              <w:rPr>
                <w:rFonts w:ascii="Times New Roman" w:eastAsia="MinionPro-Regular" w:hAnsi="Times New Roman"/>
                <w:sz w:val="24"/>
                <w:szCs w:val="24"/>
                <w:lang w:val="en-ZA"/>
              </w:rPr>
              <w:t>protec</w:t>
            </w:r>
            <w:r w:rsidR="0042445E">
              <w:rPr>
                <w:rFonts w:ascii="Times New Roman" w:eastAsia="MinionPro-Regular" w:hAnsi="Times New Roman"/>
                <w:sz w:val="24"/>
                <w:szCs w:val="24"/>
                <w:lang w:val="en-ZA"/>
              </w:rPr>
              <w:t xml:space="preserve">tion of children against sexual </w:t>
            </w:r>
            <w:r w:rsidRPr="00901F9D">
              <w:rPr>
                <w:rFonts w:ascii="Times New Roman" w:eastAsia="MinionPro-Regular" w:hAnsi="Times New Roman"/>
                <w:sz w:val="24"/>
                <w:szCs w:val="24"/>
                <w:lang w:val="en-ZA"/>
              </w:rPr>
              <w:t>violence. ((Lao People’s</w:t>
            </w:r>
          </w:p>
          <w:p w:rsidR="006034F8"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eastAsia="MinionPro-Regular" w:hAnsi="Times New Roman"/>
                <w:sz w:val="24"/>
                <w:szCs w:val="24"/>
                <w:lang w:val="en-ZA"/>
              </w:rPr>
              <w:t xml:space="preserve">Democratic </w:t>
            </w:r>
            <w:r w:rsidR="006034F8" w:rsidRPr="00901F9D">
              <w:rPr>
                <w:rFonts w:ascii="Times New Roman" w:eastAsia="MinionPro-Regular" w:hAnsi="Times New Roman"/>
                <w:sz w:val="24"/>
                <w:szCs w:val="24"/>
                <w:lang w:val="en-ZA"/>
              </w:rPr>
              <w:t>Republic)</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074794">
            <w:pPr>
              <w:jc w:val="both"/>
              <w:rPr>
                <w:rFonts w:ascii="Times New Roman" w:hAnsi="Times New Roman"/>
                <w:sz w:val="24"/>
                <w:szCs w:val="24"/>
              </w:rPr>
            </w:pPr>
            <w:r>
              <w:rPr>
                <w:rFonts w:ascii="Times New Roman" w:hAnsi="Times New Roman"/>
                <w:sz w:val="24"/>
                <w:szCs w:val="24"/>
              </w:rPr>
              <w:t xml:space="preserve">This recommendation enjoys Namibia’s support.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105.</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further steps to eliminate harmful</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practices, and</w:t>
            </w:r>
            <w:r w:rsidR="0042445E">
              <w:rPr>
                <w:rFonts w:ascii="Times New Roman" w:eastAsia="MinionPro-Regular" w:hAnsi="Times New Roman"/>
                <w:sz w:val="24"/>
                <w:szCs w:val="24"/>
                <w:lang w:val="en-ZA"/>
              </w:rPr>
              <w:t xml:space="preserve"> to abolish child, early and </w:t>
            </w:r>
            <w:r w:rsidRPr="00901F9D">
              <w:rPr>
                <w:rFonts w:ascii="Times New Roman" w:eastAsia="MinionPro-Regular" w:hAnsi="Times New Roman"/>
                <w:sz w:val="24"/>
                <w:szCs w:val="24"/>
                <w:lang w:val="en-ZA"/>
              </w:rPr>
              <w:t>forced marriages. (Sierra Leone)</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074794" w:rsidRPr="003413E3" w:rsidRDefault="000C26A5" w:rsidP="00074794">
            <w:pPr>
              <w:autoSpaceDE w:val="0"/>
              <w:autoSpaceDN w:val="0"/>
              <w:adjustRightInd w:val="0"/>
              <w:spacing w:after="0" w:line="240" w:lineRule="auto"/>
              <w:jc w:val="both"/>
              <w:rPr>
                <w:rFonts w:ascii="Times New Roman" w:hAnsi="Times New Roman"/>
                <w:bCs/>
                <w:sz w:val="24"/>
                <w:szCs w:val="24"/>
              </w:rPr>
            </w:pPr>
            <w:r>
              <w:rPr>
                <w:rFonts w:ascii="Times New Roman" w:hAnsi="Times New Roman"/>
                <w:sz w:val="24"/>
                <w:szCs w:val="24"/>
              </w:rPr>
              <w:t xml:space="preserve">This recommendation enjoys Namibia’s support.  </w:t>
            </w:r>
            <w:r w:rsidR="00074794" w:rsidRPr="003413E3">
              <w:rPr>
                <w:rFonts w:ascii="Times New Roman" w:hAnsi="Times New Roman"/>
                <w:bCs/>
                <w:sz w:val="24"/>
                <w:szCs w:val="24"/>
              </w:rPr>
              <w:t>The Married Persons Equality Act restricts the right to marry by age and consent. In other words, a child as defined under the Age of Majority Act, 1972 (Act No. 57 of 1972) will not be allowed marriage unless emancipated to marry. In this regard the Married Persons Equality Act amended section 26 of the Marriage Act and provides that “no boy or girl under the age of 15 years shall be capable of contracting a valid marriage except with the written consent of the Minister”.</w:t>
            </w:r>
          </w:p>
          <w:p w:rsidR="00074794" w:rsidRPr="003413E3" w:rsidRDefault="00074794" w:rsidP="00074794">
            <w:pPr>
              <w:autoSpaceDE w:val="0"/>
              <w:autoSpaceDN w:val="0"/>
              <w:adjustRightInd w:val="0"/>
              <w:spacing w:after="0" w:line="240" w:lineRule="auto"/>
              <w:jc w:val="both"/>
              <w:rPr>
                <w:rFonts w:ascii="Times New Roman" w:hAnsi="Times New Roman"/>
                <w:bCs/>
                <w:sz w:val="24"/>
                <w:szCs w:val="24"/>
              </w:rPr>
            </w:pPr>
          </w:p>
          <w:p w:rsidR="006034F8" w:rsidRPr="00901F9D" w:rsidRDefault="007E0133" w:rsidP="00074794">
            <w:pPr>
              <w:jc w:val="both"/>
              <w:rPr>
                <w:rFonts w:ascii="Times New Roman" w:hAnsi="Times New Roman"/>
                <w:sz w:val="24"/>
                <w:szCs w:val="24"/>
              </w:rPr>
            </w:pPr>
            <w:r w:rsidRPr="003413E3">
              <w:rPr>
                <w:rFonts w:ascii="Times New Roman" w:hAnsi="Times New Roman"/>
                <w:bCs/>
                <w:sz w:val="24"/>
                <w:szCs w:val="24"/>
              </w:rPr>
              <w:t>Moreover</w:t>
            </w:r>
            <w:r w:rsidR="00074794" w:rsidRPr="003413E3">
              <w:rPr>
                <w:rFonts w:ascii="Times New Roman" w:hAnsi="Times New Roman"/>
                <w:bCs/>
                <w:sz w:val="24"/>
                <w:szCs w:val="24"/>
              </w:rPr>
              <w:t xml:space="preserve">, section 226 of the Child Care and Protection Act, 2015 (Act No. 3 of 2015), enacted but not </w:t>
            </w:r>
            <w:r>
              <w:rPr>
                <w:rFonts w:ascii="Times New Roman" w:hAnsi="Times New Roman"/>
                <w:bCs/>
                <w:sz w:val="24"/>
                <w:szCs w:val="24"/>
              </w:rPr>
              <w:t>operational</w:t>
            </w:r>
            <w:r w:rsidR="00074794" w:rsidRPr="003413E3">
              <w:rPr>
                <w:rFonts w:ascii="Times New Roman" w:hAnsi="Times New Roman"/>
                <w:bCs/>
                <w:sz w:val="24"/>
                <w:szCs w:val="24"/>
              </w:rPr>
              <w:t>, provides that a person may not give a child out in marriage or engagement if such child does not freely consent to the marriage or engagement or is below the minimum age for marriage as contemplated in the Marriage Act as well as the Married Persons Equality Act.</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106.</w:t>
            </w:r>
          </w:p>
        </w:tc>
        <w:tc>
          <w:tcPr>
            <w:tcW w:w="3969" w:type="dxa"/>
          </w:tcPr>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Implem</w:t>
            </w:r>
            <w:r w:rsidR="0042445E">
              <w:rPr>
                <w:rFonts w:ascii="Times New Roman" w:eastAsia="MinionPro-Regular" w:hAnsi="Times New Roman"/>
                <w:sz w:val="24"/>
                <w:szCs w:val="24"/>
                <w:lang w:val="en-ZA"/>
              </w:rPr>
              <w:t xml:space="preserve">ent awareness raising campaigns </w:t>
            </w:r>
            <w:r w:rsidRPr="00901F9D">
              <w:rPr>
                <w:rFonts w:ascii="Times New Roman" w:eastAsia="MinionPro-Regular" w:hAnsi="Times New Roman"/>
                <w:sz w:val="24"/>
                <w:szCs w:val="24"/>
                <w:lang w:val="en-ZA"/>
              </w:rPr>
              <w:t>and educ</w:t>
            </w:r>
            <w:r w:rsidR="0042445E">
              <w:rPr>
                <w:rFonts w:ascii="Times New Roman" w:eastAsia="MinionPro-Regular" w:hAnsi="Times New Roman"/>
                <w:sz w:val="24"/>
                <w:szCs w:val="24"/>
                <w:lang w:val="en-ZA"/>
              </w:rPr>
              <w:t xml:space="preserve">ation programs, working closely </w:t>
            </w:r>
            <w:r w:rsidRPr="00901F9D">
              <w:rPr>
                <w:rFonts w:ascii="Times New Roman" w:eastAsia="MinionPro-Regular" w:hAnsi="Times New Roman"/>
                <w:sz w:val="24"/>
                <w:szCs w:val="24"/>
                <w:lang w:val="en-ZA"/>
              </w:rPr>
              <w:t>with traditional authorities, to promote</w:t>
            </w:r>
            <w:r w:rsidR="0042445E">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and protect the rights of women and girls. (Australia)</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074794">
            <w:pPr>
              <w:jc w:val="both"/>
              <w:rPr>
                <w:rFonts w:ascii="Times New Roman" w:hAnsi="Times New Roman"/>
                <w:sz w:val="24"/>
                <w:szCs w:val="24"/>
              </w:rPr>
            </w:pPr>
            <w:r>
              <w:rPr>
                <w:rFonts w:ascii="Times New Roman" w:hAnsi="Times New Roman"/>
                <w:sz w:val="24"/>
                <w:szCs w:val="24"/>
              </w:rPr>
              <w:t xml:space="preserve">This recommendation enjoys Namibia’s support.  </w:t>
            </w:r>
            <w:r w:rsidR="00074794" w:rsidRPr="00E16C64">
              <w:rPr>
                <w:rFonts w:ascii="Times New Roman" w:hAnsi="Times New Roman"/>
                <w:sz w:val="24"/>
                <w:szCs w:val="24"/>
              </w:rPr>
              <w:t>The M</w:t>
            </w:r>
            <w:r w:rsidR="00074794">
              <w:rPr>
                <w:rFonts w:ascii="Times New Roman" w:hAnsi="Times New Roman"/>
                <w:sz w:val="24"/>
                <w:szCs w:val="24"/>
              </w:rPr>
              <w:t xml:space="preserve">inistry of Gender Equality and Child Welfare (MGECW) </w:t>
            </w:r>
            <w:r w:rsidR="00074794" w:rsidRPr="00E16C64">
              <w:rPr>
                <w:rFonts w:ascii="Times New Roman" w:hAnsi="Times New Roman"/>
                <w:sz w:val="24"/>
                <w:szCs w:val="24"/>
              </w:rPr>
              <w:t>also continues to engage traditional leaders on issues related to gender stereotypes and harmful practices. Furthermore, the MGECW through its community liaison officers stationed across the 14 regions continues to disseminate information on the negative impact of gender     stereotypes and harmful traditional practices.</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107.</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Expedite the adoption of pending bills</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such as the Child Care and Protection</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Act, with a view to ensuring better</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protection for children against all types</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of violence and abuses. (Republic of Korea)</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365BC9">
            <w:pPr>
              <w:jc w:val="both"/>
              <w:rPr>
                <w:rFonts w:ascii="Times New Roman" w:hAnsi="Times New Roman"/>
                <w:sz w:val="24"/>
                <w:szCs w:val="24"/>
              </w:rPr>
            </w:pPr>
            <w:r>
              <w:rPr>
                <w:rFonts w:ascii="Times New Roman" w:hAnsi="Times New Roman"/>
                <w:sz w:val="24"/>
                <w:szCs w:val="24"/>
              </w:rPr>
              <w:t xml:space="preserve">This recommendation enjoys Namibia’s support.  </w:t>
            </w:r>
            <w:r w:rsidR="00990DF4">
              <w:rPr>
                <w:rFonts w:ascii="Times New Roman" w:hAnsi="Times New Roman"/>
                <w:sz w:val="24"/>
                <w:szCs w:val="24"/>
              </w:rPr>
              <w:t xml:space="preserve">See our response </w:t>
            </w:r>
            <w:r w:rsidR="00E86A0C">
              <w:rPr>
                <w:rFonts w:ascii="Times New Roman" w:hAnsi="Times New Roman"/>
                <w:sz w:val="24"/>
                <w:szCs w:val="24"/>
              </w:rPr>
              <w:t>to</w:t>
            </w:r>
            <w:r w:rsidR="00990DF4">
              <w:rPr>
                <w:rFonts w:ascii="Times New Roman" w:hAnsi="Times New Roman"/>
                <w:sz w:val="24"/>
                <w:szCs w:val="24"/>
              </w:rPr>
              <w:t xml:space="preserve"> </w:t>
            </w:r>
            <w:r w:rsidR="00365BC9">
              <w:rPr>
                <w:rFonts w:ascii="Times New Roman" w:hAnsi="Times New Roman"/>
                <w:sz w:val="24"/>
                <w:szCs w:val="24"/>
              </w:rPr>
              <w:t>recommendation 101.</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108.</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Facilitate the access of ethnic minority</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group chi</w:t>
            </w:r>
            <w:r w:rsidR="0042445E">
              <w:rPr>
                <w:rFonts w:ascii="Times New Roman" w:eastAsia="MinionPro-Regular" w:hAnsi="Times New Roman"/>
                <w:sz w:val="24"/>
                <w:szCs w:val="24"/>
                <w:lang w:val="en-ZA"/>
              </w:rPr>
              <w:t xml:space="preserve">ldren to education for instance </w:t>
            </w:r>
            <w:r w:rsidRPr="00901F9D">
              <w:rPr>
                <w:rFonts w:ascii="Times New Roman" w:eastAsia="MinionPro-Regular" w:hAnsi="Times New Roman"/>
                <w:sz w:val="24"/>
                <w:szCs w:val="24"/>
                <w:lang w:val="en-ZA"/>
              </w:rPr>
              <w:t>by allowing them to att</w:t>
            </w:r>
            <w:r w:rsidR="0042445E">
              <w:rPr>
                <w:rFonts w:ascii="Times New Roman" w:eastAsia="MinionPro-Regular" w:hAnsi="Times New Roman"/>
                <w:sz w:val="24"/>
                <w:szCs w:val="24"/>
                <w:lang w:val="en-ZA"/>
              </w:rPr>
              <w:t xml:space="preserve">end school in </w:t>
            </w:r>
            <w:r w:rsidRPr="00901F9D">
              <w:rPr>
                <w:rFonts w:ascii="Times New Roman" w:eastAsia="MinionPro-Regular" w:hAnsi="Times New Roman"/>
                <w:sz w:val="24"/>
                <w:szCs w:val="24"/>
                <w:lang w:val="en-ZA"/>
              </w:rPr>
              <w:t>their tr</w:t>
            </w:r>
            <w:r w:rsidR="0042445E">
              <w:rPr>
                <w:rFonts w:ascii="Times New Roman" w:eastAsia="MinionPro-Regular" w:hAnsi="Times New Roman"/>
                <w:sz w:val="24"/>
                <w:szCs w:val="24"/>
                <w:lang w:val="en-ZA"/>
              </w:rPr>
              <w:t xml:space="preserve">aditional dress or by providing </w:t>
            </w:r>
            <w:r w:rsidRPr="00901F9D">
              <w:rPr>
                <w:rFonts w:ascii="Times New Roman" w:eastAsia="MinionPro-Regular" w:hAnsi="Times New Roman"/>
                <w:sz w:val="24"/>
                <w:szCs w:val="24"/>
                <w:lang w:val="en-ZA"/>
              </w:rPr>
              <w:t>them with free school uniforms. (Austria)</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E86A0C">
            <w:pPr>
              <w:jc w:val="both"/>
              <w:rPr>
                <w:rFonts w:ascii="Times New Roman" w:hAnsi="Times New Roman"/>
                <w:sz w:val="24"/>
                <w:szCs w:val="24"/>
              </w:rPr>
            </w:pPr>
            <w:r>
              <w:rPr>
                <w:rFonts w:ascii="Times New Roman" w:hAnsi="Times New Roman"/>
                <w:sz w:val="24"/>
                <w:szCs w:val="24"/>
              </w:rPr>
              <w:t>This recommendation enjoys Namib</w:t>
            </w:r>
            <w:r w:rsidR="00074794">
              <w:rPr>
                <w:rFonts w:ascii="Times New Roman" w:hAnsi="Times New Roman"/>
                <w:sz w:val="24"/>
                <w:szCs w:val="24"/>
              </w:rPr>
              <w:t xml:space="preserve">ia’s support.  See our response </w:t>
            </w:r>
            <w:r w:rsidR="00E86A0C">
              <w:rPr>
                <w:rFonts w:ascii="Times New Roman" w:hAnsi="Times New Roman"/>
                <w:sz w:val="24"/>
                <w:szCs w:val="24"/>
              </w:rPr>
              <w:t>to</w:t>
            </w:r>
            <w:r w:rsidR="00074794">
              <w:rPr>
                <w:rFonts w:ascii="Times New Roman" w:hAnsi="Times New Roman"/>
                <w:sz w:val="24"/>
                <w:szCs w:val="24"/>
              </w:rPr>
              <w:t xml:space="preserve"> recommendation 86</w:t>
            </w:r>
            <w:r w:rsidR="00990DF4">
              <w:rPr>
                <w:rFonts w:ascii="Times New Roman" w:hAnsi="Times New Roman"/>
                <w:sz w:val="24"/>
                <w:szCs w:val="24"/>
              </w:rPr>
              <w:t>.</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109.</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Take effective measures to eliminate</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discrimination against the children of</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indigenous peoples, in particular the</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Himba and San communities. (Uzbekistan)</w:t>
            </w:r>
          </w:p>
          <w:p w:rsidR="0042445E" w:rsidRPr="00901F9D" w:rsidRDefault="0042445E"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990DF4">
            <w:pPr>
              <w:jc w:val="both"/>
              <w:rPr>
                <w:rFonts w:ascii="Times New Roman" w:hAnsi="Times New Roman"/>
                <w:sz w:val="24"/>
                <w:szCs w:val="24"/>
              </w:rPr>
            </w:pPr>
            <w:r>
              <w:rPr>
                <w:rFonts w:ascii="Times New Roman" w:hAnsi="Times New Roman"/>
                <w:sz w:val="24"/>
                <w:szCs w:val="24"/>
              </w:rPr>
              <w:t xml:space="preserve">This recommendation enjoys Namibia’s support.  </w:t>
            </w:r>
            <w:r w:rsidR="00990DF4">
              <w:rPr>
                <w:rFonts w:ascii="Times New Roman" w:hAnsi="Times New Roman"/>
                <w:sz w:val="24"/>
                <w:szCs w:val="24"/>
              </w:rPr>
              <w:t xml:space="preserve">Discrimination of any kind is prohibited under Namibia’s Constitution. The Office of the Ombudsman has specific programs aimed at combating all forms of racial discrimination in the country.  Furthermore the Office of the Vice-President has a specialized division that protects and promotes the rights of indigenous peoples.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110.</w:t>
            </w:r>
          </w:p>
        </w:tc>
        <w:tc>
          <w:tcPr>
            <w:tcW w:w="3969" w:type="dxa"/>
          </w:tcPr>
          <w:p w:rsidR="007665D1" w:rsidRPr="00901F9D" w:rsidRDefault="006034F8" w:rsidP="007665D1">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with the projects and programs</w:t>
            </w:r>
            <w:r w:rsidR="007665D1" w:rsidRPr="00901F9D">
              <w:rPr>
                <w:rFonts w:ascii="Times New Roman" w:eastAsia="MinionPro-Regular" w:hAnsi="Times New Roman"/>
                <w:sz w:val="24"/>
                <w:szCs w:val="24"/>
                <w:lang w:val="en-ZA"/>
              </w:rPr>
              <w:t xml:space="preserve"> for the protect</w:t>
            </w:r>
            <w:r w:rsidR="0042445E">
              <w:rPr>
                <w:rFonts w:ascii="Times New Roman" w:eastAsia="MinionPro-Regular" w:hAnsi="Times New Roman"/>
                <w:sz w:val="24"/>
                <w:szCs w:val="24"/>
                <w:lang w:val="en-ZA"/>
              </w:rPr>
              <w:t xml:space="preserve">ion of indigenous communities, </w:t>
            </w:r>
            <w:r w:rsidR="007665D1" w:rsidRPr="00901F9D">
              <w:rPr>
                <w:rFonts w:ascii="Times New Roman" w:eastAsia="MinionPro-Regular" w:hAnsi="Times New Roman"/>
                <w:sz w:val="24"/>
                <w:szCs w:val="24"/>
                <w:lang w:val="en-ZA"/>
              </w:rPr>
              <w:t>particularly in the field of education of their children. Vene</w:t>
            </w:r>
            <w:r w:rsidR="0042445E">
              <w:rPr>
                <w:rFonts w:ascii="Times New Roman" w:eastAsia="MinionPro-Regular" w:hAnsi="Times New Roman"/>
                <w:sz w:val="24"/>
                <w:szCs w:val="24"/>
                <w:lang w:val="en-ZA"/>
              </w:rPr>
              <w:t xml:space="preserve">zuela (Bolivarian Republic of) </w:t>
            </w:r>
          </w:p>
          <w:p w:rsidR="006034F8" w:rsidRPr="00901F9D" w:rsidRDefault="006034F8" w:rsidP="007665D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E86A0C">
            <w:pPr>
              <w:jc w:val="both"/>
              <w:rPr>
                <w:rFonts w:ascii="Times New Roman" w:hAnsi="Times New Roman"/>
                <w:sz w:val="24"/>
                <w:szCs w:val="24"/>
              </w:rPr>
            </w:pPr>
            <w:r>
              <w:rPr>
                <w:rFonts w:ascii="Times New Roman" w:hAnsi="Times New Roman"/>
                <w:sz w:val="24"/>
                <w:szCs w:val="24"/>
              </w:rPr>
              <w:t xml:space="preserve">This recommendation enjoys Namibia’s support.  </w:t>
            </w:r>
            <w:r w:rsidR="00990DF4">
              <w:rPr>
                <w:rFonts w:ascii="Times New Roman" w:hAnsi="Times New Roman"/>
                <w:sz w:val="24"/>
                <w:szCs w:val="24"/>
              </w:rPr>
              <w:t xml:space="preserve">See our response </w:t>
            </w:r>
            <w:r w:rsidR="00E86A0C">
              <w:rPr>
                <w:rFonts w:ascii="Times New Roman" w:hAnsi="Times New Roman"/>
                <w:sz w:val="24"/>
                <w:szCs w:val="24"/>
              </w:rPr>
              <w:t>to</w:t>
            </w:r>
            <w:r w:rsidR="00990DF4">
              <w:rPr>
                <w:rFonts w:ascii="Times New Roman" w:hAnsi="Times New Roman"/>
                <w:sz w:val="24"/>
                <w:szCs w:val="24"/>
              </w:rPr>
              <w:t xml:space="preserve"> recommendation 109 above.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111.</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efforts to improve the access to</w:t>
            </w:r>
            <w:r w:rsidR="0042445E">
              <w:rPr>
                <w:rFonts w:ascii="Times New Roman" w:eastAsia="MinionPro-Regular" w:hAnsi="Times New Roman"/>
                <w:sz w:val="24"/>
                <w:szCs w:val="24"/>
                <w:lang w:val="en-ZA"/>
              </w:rPr>
              <w:t xml:space="preserve"> </w:t>
            </w:r>
            <w:r w:rsidRPr="00901F9D">
              <w:rPr>
                <w:rFonts w:ascii="Times New Roman" w:eastAsia="MinionPro-Regular" w:hAnsi="Times New Roman"/>
                <w:sz w:val="24"/>
                <w:szCs w:val="24"/>
                <w:lang w:val="en-ZA"/>
              </w:rPr>
              <w:t>adequate</w:t>
            </w:r>
            <w:r w:rsidR="0042445E">
              <w:rPr>
                <w:rFonts w:ascii="Times New Roman" w:eastAsia="MinionPro-Regular" w:hAnsi="Times New Roman"/>
                <w:sz w:val="24"/>
                <w:szCs w:val="24"/>
                <w:lang w:val="en-ZA"/>
              </w:rPr>
              <w:t xml:space="preserve"> land by ethnic minority groups </w:t>
            </w:r>
            <w:r w:rsidRPr="00901F9D">
              <w:rPr>
                <w:rFonts w:ascii="Times New Roman" w:eastAsia="MinionPro-Regular" w:hAnsi="Times New Roman"/>
                <w:sz w:val="24"/>
                <w:szCs w:val="24"/>
                <w:lang w:val="en-ZA"/>
              </w:rPr>
              <w:t>who have been deprived</w:t>
            </w:r>
            <w:r w:rsidR="0042445E">
              <w:rPr>
                <w:rFonts w:ascii="Times New Roman" w:eastAsia="MinionPro-Regular" w:hAnsi="Times New Roman"/>
                <w:sz w:val="24"/>
                <w:szCs w:val="24"/>
                <w:lang w:val="en-ZA"/>
              </w:rPr>
              <w:t xml:space="preserve"> of their original </w:t>
            </w:r>
            <w:r w:rsidRPr="00901F9D">
              <w:rPr>
                <w:rFonts w:ascii="Times New Roman" w:eastAsia="MinionPro-Regular" w:hAnsi="Times New Roman"/>
                <w:sz w:val="24"/>
                <w:szCs w:val="24"/>
                <w:lang w:val="en-ZA"/>
              </w:rPr>
              <w:t>lands. (Austria)</w:t>
            </w:r>
          </w:p>
        </w:tc>
        <w:tc>
          <w:tcPr>
            <w:tcW w:w="8079" w:type="dxa"/>
          </w:tcPr>
          <w:p w:rsidR="006034F8" w:rsidRPr="00901F9D" w:rsidRDefault="000C26A5" w:rsidP="000C26A5">
            <w:pPr>
              <w:jc w:val="both"/>
              <w:rPr>
                <w:rFonts w:ascii="Times New Roman" w:hAnsi="Times New Roman"/>
                <w:sz w:val="24"/>
                <w:szCs w:val="24"/>
              </w:rPr>
            </w:pPr>
            <w:r>
              <w:rPr>
                <w:rFonts w:ascii="Times New Roman" w:hAnsi="Times New Roman"/>
                <w:sz w:val="24"/>
                <w:szCs w:val="24"/>
              </w:rPr>
              <w:t xml:space="preserve">This recommendation enjoys Namibia’s support.  The Ministry of Land Reform is a government agency responsible for the redistribution of land to landless Namibians. Landless Namibians are not minority groups, rather represent Namibia’s many ethnic groups. Currently White Namibians occupy the best arable land in the country and government through the ‘willing seller, willing buyer concept’ intends to buy land from its white citizens and redistribute it to landless blacks. Currently the Commercial Land Reform Act regulates the re-distribution of land in the country.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112.</w:t>
            </w:r>
          </w:p>
        </w:tc>
        <w:tc>
          <w:tcPr>
            <w:tcW w:w="3969" w:type="dxa"/>
          </w:tcPr>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Ensure effective implementation and</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enforcement of the Child care and</w:t>
            </w:r>
          </w:p>
          <w:p w:rsidR="006034F8" w:rsidRPr="00901F9D"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Protection Act. (United States of</w:t>
            </w:r>
          </w:p>
          <w:p w:rsidR="006034F8" w:rsidRDefault="006034F8"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America &amp; Slovenia)</w:t>
            </w:r>
          </w:p>
          <w:p w:rsidR="00514900" w:rsidRPr="00901F9D" w:rsidRDefault="0051490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901F9D">
            <w:pPr>
              <w:jc w:val="both"/>
              <w:rPr>
                <w:rFonts w:ascii="Times New Roman" w:hAnsi="Times New Roman"/>
                <w:sz w:val="24"/>
                <w:szCs w:val="24"/>
              </w:rPr>
            </w:pPr>
            <w:r>
              <w:rPr>
                <w:rFonts w:ascii="Times New Roman" w:hAnsi="Times New Roman"/>
                <w:sz w:val="24"/>
                <w:szCs w:val="24"/>
              </w:rPr>
              <w:t xml:space="preserve">This recommendation enjoys Namibia’s support.  </w:t>
            </w:r>
            <w:r w:rsidR="00990DF4">
              <w:rPr>
                <w:rFonts w:ascii="Times New Roman" w:hAnsi="Times New Roman"/>
                <w:sz w:val="24"/>
                <w:szCs w:val="24"/>
              </w:rPr>
              <w:t xml:space="preserve">Consultations are underway between government and other stakeholders such NGOs on how best to fully implement the Child Care and Protection Act.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113.</w:t>
            </w:r>
          </w:p>
        </w:tc>
        <w:tc>
          <w:tcPr>
            <w:tcW w:w="3969" w:type="dxa"/>
          </w:tcPr>
          <w:p w:rsidR="000C26A5" w:rsidRPr="00901F9D" w:rsidRDefault="006034F8" w:rsidP="000C26A5">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Align the provisions of the nationality</w:t>
            </w:r>
            <w:r w:rsidR="000C26A5" w:rsidRPr="00901F9D">
              <w:rPr>
                <w:rFonts w:ascii="Times New Roman" w:eastAsia="MinionPro-Regular" w:hAnsi="Times New Roman"/>
                <w:sz w:val="24"/>
                <w:szCs w:val="24"/>
                <w:lang w:val="en-ZA"/>
              </w:rPr>
              <w:t xml:space="preserve"> law with international human rights standards so as to enable children b</w:t>
            </w:r>
            <w:r w:rsidR="00514900">
              <w:rPr>
                <w:rFonts w:ascii="Times New Roman" w:eastAsia="MinionPro-Regular" w:hAnsi="Times New Roman"/>
                <w:sz w:val="24"/>
                <w:szCs w:val="24"/>
                <w:lang w:val="en-ZA"/>
              </w:rPr>
              <w:t xml:space="preserve">orn in the territory of Namibia </w:t>
            </w:r>
            <w:r w:rsidR="000C26A5" w:rsidRPr="00901F9D">
              <w:rPr>
                <w:rFonts w:ascii="Times New Roman" w:eastAsia="MinionPro-Regular" w:hAnsi="Times New Roman"/>
                <w:sz w:val="24"/>
                <w:szCs w:val="24"/>
                <w:lang w:val="en-ZA"/>
              </w:rPr>
              <w:t>whose parents are unknown to acquire nationality of Namibia. (Kenya)</w:t>
            </w:r>
          </w:p>
          <w:p w:rsidR="000C26A5" w:rsidRPr="00901F9D" w:rsidRDefault="000C26A5" w:rsidP="000C26A5">
            <w:pPr>
              <w:autoSpaceDE w:val="0"/>
              <w:autoSpaceDN w:val="0"/>
              <w:adjustRightInd w:val="0"/>
              <w:spacing w:after="0" w:line="240" w:lineRule="auto"/>
              <w:jc w:val="both"/>
              <w:rPr>
                <w:rFonts w:ascii="Times New Roman" w:eastAsia="MinionPro-Regular" w:hAnsi="Times New Roman"/>
                <w:sz w:val="24"/>
                <w:szCs w:val="24"/>
                <w:lang w:val="en-ZA"/>
              </w:rPr>
            </w:pPr>
          </w:p>
          <w:p w:rsidR="000C26A5" w:rsidRPr="00901F9D" w:rsidRDefault="000C26A5" w:rsidP="000C26A5">
            <w:pPr>
              <w:autoSpaceDE w:val="0"/>
              <w:autoSpaceDN w:val="0"/>
              <w:adjustRightInd w:val="0"/>
              <w:spacing w:after="0" w:line="240" w:lineRule="auto"/>
              <w:jc w:val="both"/>
              <w:rPr>
                <w:rFonts w:ascii="Times New Roman" w:eastAsia="MinionPro-Regular" w:hAnsi="Times New Roman"/>
                <w:sz w:val="24"/>
                <w:szCs w:val="24"/>
                <w:lang w:val="en-ZA"/>
              </w:rPr>
            </w:pPr>
          </w:p>
          <w:p w:rsidR="006034F8" w:rsidRPr="00901F9D" w:rsidRDefault="006034F8" w:rsidP="000C26A5">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0C26A5" w:rsidRPr="00901F9D" w:rsidRDefault="000C26A5" w:rsidP="000C26A5">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 xml:space="preserve">This recommendation enjoys Namibia’s support.  </w:t>
            </w:r>
            <w:r w:rsidR="006034F8" w:rsidRPr="00901F9D">
              <w:rPr>
                <w:rFonts w:ascii="Times New Roman" w:eastAsia="MinionPro-Regular" w:hAnsi="Times New Roman"/>
                <w:sz w:val="24"/>
                <w:szCs w:val="24"/>
                <w:lang w:val="en-ZA"/>
              </w:rPr>
              <w:t>Article 15 of the Namibian Constitution provides that “Children shall have the right from</w:t>
            </w:r>
            <w:r w:rsidRPr="00901F9D">
              <w:rPr>
                <w:rFonts w:ascii="Times New Roman" w:eastAsia="MinionPro-Regular" w:hAnsi="Times New Roman"/>
                <w:sz w:val="24"/>
                <w:szCs w:val="24"/>
                <w:lang w:val="en-ZA"/>
              </w:rPr>
              <w:t xml:space="preserve"> birth to a name, the right to acquire a nationality and subject to legislation enacted in the best interest of children, as far as possible the right to know and be cared for by their parents”. The State under review hereby confirms that children born in the territory of Namibia whose parents are unknown may obtain Namibian Nationality</w:t>
            </w:r>
            <w:r>
              <w:rPr>
                <w:rFonts w:ascii="Times New Roman" w:eastAsia="MinionPro-Regular" w:hAnsi="Times New Roman"/>
                <w:sz w:val="24"/>
                <w:szCs w:val="24"/>
                <w:lang w:val="en-ZA"/>
              </w:rPr>
              <w:t xml:space="preserve"> upon application to the Ministry of Home Affairs and Immigration</w:t>
            </w:r>
            <w:r w:rsidRPr="00901F9D">
              <w:rPr>
                <w:rFonts w:ascii="Times New Roman" w:eastAsia="MinionPro-Regular" w:hAnsi="Times New Roman"/>
                <w:sz w:val="24"/>
                <w:szCs w:val="24"/>
                <w:lang w:val="en-ZA"/>
              </w:rPr>
              <w:t>.</w:t>
            </w:r>
          </w:p>
          <w:p w:rsidR="000C26A5" w:rsidRPr="00901F9D" w:rsidRDefault="000C26A5" w:rsidP="000C26A5">
            <w:pPr>
              <w:autoSpaceDE w:val="0"/>
              <w:autoSpaceDN w:val="0"/>
              <w:adjustRightInd w:val="0"/>
              <w:spacing w:after="0" w:line="240" w:lineRule="auto"/>
              <w:jc w:val="both"/>
              <w:rPr>
                <w:rFonts w:ascii="Times New Roman" w:eastAsia="MinionPro-Regular" w:hAnsi="Times New Roman"/>
                <w:sz w:val="24"/>
                <w:szCs w:val="24"/>
                <w:lang w:val="en-ZA"/>
              </w:rPr>
            </w:pPr>
          </w:p>
          <w:p w:rsidR="006034F8" w:rsidRPr="00901F9D" w:rsidRDefault="006034F8" w:rsidP="000C26A5">
            <w:pPr>
              <w:autoSpaceDE w:val="0"/>
              <w:autoSpaceDN w:val="0"/>
              <w:adjustRightInd w:val="0"/>
              <w:spacing w:after="0" w:line="240" w:lineRule="auto"/>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114.</w:t>
            </w:r>
          </w:p>
        </w:tc>
        <w:tc>
          <w:tcPr>
            <w:tcW w:w="3969" w:type="dxa"/>
          </w:tcPr>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develop its National Safe</w:t>
            </w:r>
          </w:p>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School Framework to provide a safe</w:t>
            </w:r>
          </w:p>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environment for students to receive</w:t>
            </w:r>
          </w:p>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 good education that is free from</w:t>
            </w:r>
          </w:p>
          <w:p w:rsidR="006034F8"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harassment, aggression and bullying. (Singapore)</w:t>
            </w:r>
          </w:p>
          <w:p w:rsidR="00514900" w:rsidRPr="00901F9D" w:rsidRDefault="0051490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Default="000C26A5" w:rsidP="00901F9D">
            <w:pPr>
              <w:jc w:val="both"/>
              <w:rPr>
                <w:rFonts w:ascii="Times New Roman" w:hAnsi="Times New Roman"/>
                <w:sz w:val="24"/>
                <w:szCs w:val="24"/>
              </w:rPr>
            </w:pPr>
            <w:r>
              <w:rPr>
                <w:rFonts w:ascii="Times New Roman" w:hAnsi="Times New Roman"/>
                <w:sz w:val="24"/>
                <w:szCs w:val="24"/>
              </w:rPr>
              <w:t xml:space="preserve">This recommendation enjoys Namibia’s support.  The Education Act of 2001 provides for measures aimed at providing a safe environment for students to receive a good education that is free from harassment, aggression and bullying. </w:t>
            </w:r>
          </w:p>
          <w:p w:rsidR="00064CAC" w:rsidRPr="00064CAC" w:rsidRDefault="00064CAC" w:rsidP="00064CAC">
            <w:pPr>
              <w:jc w:val="both"/>
              <w:rPr>
                <w:rFonts w:ascii="Times New Roman" w:hAnsi="Times New Roman"/>
                <w:sz w:val="24"/>
                <w:szCs w:val="24"/>
                <w:lang w:eastAsia="en-ZW"/>
              </w:rPr>
            </w:pPr>
            <w:r w:rsidRPr="00064CAC">
              <w:rPr>
                <w:rFonts w:ascii="Times New Roman" w:hAnsi="Times New Roman"/>
                <w:sz w:val="24"/>
                <w:szCs w:val="24"/>
                <w:lang w:eastAsia="en-ZW"/>
              </w:rPr>
              <w:t>Moreover, the National Safe School Framework (NSSF) was developed by the Ministry of Education, Arts and Culture. The framework is a comprehensive document that provides a vision and guiding principles for building safe and supportive school communities, centered on the wellbeing of learners and educators. It identifies seven standards to help Namibian schools to create conducive teaching and learning environments.</w:t>
            </w:r>
          </w:p>
          <w:p w:rsidR="00064CAC" w:rsidRPr="00064CAC" w:rsidRDefault="00064CAC" w:rsidP="00064CAC">
            <w:pPr>
              <w:jc w:val="both"/>
              <w:rPr>
                <w:rFonts w:ascii="Times New Roman" w:hAnsi="Times New Roman"/>
                <w:sz w:val="24"/>
                <w:szCs w:val="24"/>
                <w:lang w:eastAsia="en-ZW"/>
              </w:rPr>
            </w:pPr>
            <w:r w:rsidRPr="00064CAC">
              <w:rPr>
                <w:rFonts w:ascii="Times New Roman" w:hAnsi="Times New Roman"/>
                <w:sz w:val="24"/>
                <w:szCs w:val="24"/>
                <w:lang w:eastAsia="en-ZW"/>
              </w:rPr>
              <w:t xml:space="preserve">School safety must be balanced with the overall mission of schooling, which is to promote the holistic wellbeing of learners and educators through mutual care and support, while championing academic excellence, civic values and healthy lifestyles for children and educators.  Racism, tribalism and discrimination are all forms of violence against each other and the framework seeks to create a culture of care and tolerance within the school.  </w:t>
            </w:r>
          </w:p>
          <w:p w:rsidR="00064CAC" w:rsidRPr="00901F9D" w:rsidRDefault="00064CAC" w:rsidP="00901F9D">
            <w:pPr>
              <w:jc w:val="both"/>
              <w:rPr>
                <w:rFonts w:ascii="Times New Roman" w:hAnsi="Times New Roman"/>
                <w:sz w:val="24"/>
                <w:szCs w:val="24"/>
              </w:rPr>
            </w:pP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115.</w:t>
            </w:r>
          </w:p>
        </w:tc>
        <w:tc>
          <w:tcPr>
            <w:tcW w:w="3969" w:type="dxa"/>
          </w:tcPr>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That Namibia’s education policies</w:t>
            </w:r>
          </w:p>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which were designed for inclusivity,</w:t>
            </w:r>
          </w:p>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be evaluated by the Government for</w:t>
            </w:r>
          </w:p>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effectiveness in relation to access and</w:t>
            </w:r>
          </w:p>
          <w:p w:rsidR="006034F8"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affordability for minority cultural groups. (Fiji)</w:t>
            </w:r>
          </w:p>
          <w:p w:rsidR="00514900" w:rsidRPr="00901F9D" w:rsidRDefault="0051490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074794">
            <w:pPr>
              <w:jc w:val="both"/>
              <w:rPr>
                <w:rFonts w:ascii="Times New Roman" w:hAnsi="Times New Roman"/>
                <w:sz w:val="24"/>
                <w:szCs w:val="24"/>
              </w:rPr>
            </w:pPr>
            <w:r>
              <w:rPr>
                <w:rFonts w:ascii="Times New Roman" w:hAnsi="Times New Roman"/>
                <w:sz w:val="24"/>
                <w:szCs w:val="24"/>
              </w:rPr>
              <w:t xml:space="preserve">This recommendation enjoys Namibia’s support.  </w:t>
            </w:r>
            <w:r w:rsidR="00990DF4">
              <w:rPr>
                <w:rFonts w:ascii="Times New Roman" w:hAnsi="Times New Roman"/>
                <w:sz w:val="24"/>
                <w:szCs w:val="24"/>
              </w:rPr>
              <w:t xml:space="preserve">All Namibians have access to education as this is a constitutional right. They are specific policies in place that caters for learners with disabilities and minority ethnic groups. The Education Act of 2001 is in the process of being repealed and replaced by a new Act. The new Act is expected to build on the 2001 Act and cater for all groups irrespective of their social status or cultural affiliations.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116.</w:t>
            </w:r>
          </w:p>
        </w:tc>
        <w:tc>
          <w:tcPr>
            <w:tcW w:w="3969" w:type="dxa"/>
          </w:tcPr>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Ensure equal access to education for all</w:t>
            </w:r>
          </w:p>
          <w:p w:rsidR="006034F8"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Children. (Portugal)</w:t>
            </w:r>
          </w:p>
          <w:p w:rsidR="00514900" w:rsidRPr="00901F9D" w:rsidRDefault="0051490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E86A0C">
            <w:pPr>
              <w:jc w:val="both"/>
              <w:rPr>
                <w:rFonts w:ascii="Times New Roman" w:hAnsi="Times New Roman"/>
                <w:sz w:val="24"/>
                <w:szCs w:val="24"/>
              </w:rPr>
            </w:pPr>
            <w:r>
              <w:rPr>
                <w:rFonts w:ascii="Times New Roman" w:hAnsi="Times New Roman"/>
                <w:sz w:val="24"/>
                <w:szCs w:val="24"/>
              </w:rPr>
              <w:t xml:space="preserve">This recommendation enjoys Namibia’s support.  </w:t>
            </w:r>
            <w:r w:rsidR="00990DF4">
              <w:rPr>
                <w:rFonts w:ascii="Times New Roman" w:hAnsi="Times New Roman"/>
                <w:sz w:val="24"/>
                <w:szCs w:val="24"/>
              </w:rPr>
              <w:t xml:space="preserve">See our response </w:t>
            </w:r>
            <w:r w:rsidR="00E86A0C">
              <w:rPr>
                <w:rFonts w:ascii="Times New Roman" w:hAnsi="Times New Roman"/>
                <w:sz w:val="24"/>
                <w:szCs w:val="24"/>
              </w:rPr>
              <w:t>to</w:t>
            </w:r>
            <w:r w:rsidR="00990DF4">
              <w:rPr>
                <w:rFonts w:ascii="Times New Roman" w:hAnsi="Times New Roman"/>
                <w:sz w:val="24"/>
                <w:szCs w:val="24"/>
              </w:rPr>
              <w:t xml:space="preserve"> recommendation 115. </w:t>
            </w:r>
          </w:p>
        </w:tc>
      </w:tr>
      <w:tr w:rsidR="006034F8" w:rsidRPr="00901F9D" w:rsidTr="00644A94">
        <w:tc>
          <w:tcPr>
            <w:tcW w:w="1986" w:type="dxa"/>
          </w:tcPr>
          <w:p w:rsidR="006034F8" w:rsidRPr="00901F9D" w:rsidRDefault="0059793F" w:rsidP="00901F9D">
            <w:pPr>
              <w:jc w:val="both"/>
              <w:rPr>
                <w:rFonts w:ascii="Times New Roman" w:hAnsi="Times New Roman"/>
                <w:sz w:val="24"/>
                <w:szCs w:val="24"/>
              </w:rPr>
            </w:pPr>
            <w:r>
              <w:rPr>
                <w:rFonts w:ascii="Times New Roman" w:hAnsi="Times New Roman"/>
                <w:sz w:val="24"/>
                <w:szCs w:val="24"/>
              </w:rPr>
              <w:t>117.</w:t>
            </w:r>
          </w:p>
        </w:tc>
        <w:tc>
          <w:tcPr>
            <w:tcW w:w="3969" w:type="dxa"/>
          </w:tcPr>
          <w:p w:rsidR="006034F8"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its</w:t>
            </w:r>
            <w:r w:rsidR="00514900">
              <w:rPr>
                <w:rFonts w:ascii="Times New Roman" w:eastAsia="MinionPro-Regular" w:hAnsi="Times New Roman"/>
                <w:sz w:val="24"/>
                <w:szCs w:val="24"/>
                <w:lang w:val="en-ZA"/>
              </w:rPr>
              <w:t xml:space="preserve"> efforts to ensure the right to </w:t>
            </w:r>
            <w:r w:rsidRPr="00901F9D">
              <w:rPr>
                <w:rFonts w:ascii="Times New Roman" w:eastAsia="MinionPro-Regular" w:hAnsi="Times New Roman"/>
                <w:sz w:val="24"/>
                <w:szCs w:val="24"/>
                <w:lang w:val="en-ZA"/>
              </w:rPr>
              <w:t>education for all people. (Myanmar)</w:t>
            </w:r>
          </w:p>
          <w:p w:rsidR="00514900" w:rsidRPr="00901F9D" w:rsidRDefault="00514900" w:rsidP="00901F9D">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6034F8" w:rsidRPr="00901F9D" w:rsidRDefault="000C26A5" w:rsidP="00E86A0C">
            <w:pPr>
              <w:jc w:val="both"/>
              <w:rPr>
                <w:rFonts w:ascii="Times New Roman" w:hAnsi="Times New Roman"/>
                <w:sz w:val="24"/>
                <w:szCs w:val="24"/>
              </w:rPr>
            </w:pPr>
            <w:r>
              <w:rPr>
                <w:rFonts w:ascii="Times New Roman" w:hAnsi="Times New Roman"/>
                <w:sz w:val="24"/>
                <w:szCs w:val="24"/>
              </w:rPr>
              <w:t xml:space="preserve">This recommendation enjoys Namibia’s support.  </w:t>
            </w:r>
            <w:r w:rsidR="00990DF4">
              <w:rPr>
                <w:rFonts w:ascii="Times New Roman" w:hAnsi="Times New Roman"/>
                <w:sz w:val="24"/>
                <w:szCs w:val="24"/>
              </w:rPr>
              <w:t xml:space="preserve">See our response </w:t>
            </w:r>
            <w:r w:rsidR="00E86A0C">
              <w:rPr>
                <w:rFonts w:ascii="Times New Roman" w:hAnsi="Times New Roman"/>
                <w:sz w:val="24"/>
                <w:szCs w:val="24"/>
              </w:rPr>
              <w:t>to</w:t>
            </w:r>
            <w:r w:rsidR="00990DF4">
              <w:rPr>
                <w:rFonts w:ascii="Times New Roman" w:hAnsi="Times New Roman"/>
                <w:sz w:val="24"/>
                <w:szCs w:val="24"/>
              </w:rPr>
              <w:t xml:space="preserve"> recommendation 115. </w:t>
            </w:r>
          </w:p>
        </w:tc>
      </w:tr>
      <w:tr w:rsidR="00837813" w:rsidRPr="00901F9D" w:rsidTr="00644A94">
        <w:tc>
          <w:tcPr>
            <w:tcW w:w="1986" w:type="dxa"/>
          </w:tcPr>
          <w:p w:rsidR="00837813" w:rsidRPr="00901F9D" w:rsidRDefault="0059793F" w:rsidP="00901F9D">
            <w:pPr>
              <w:jc w:val="both"/>
              <w:rPr>
                <w:rFonts w:ascii="Times New Roman" w:hAnsi="Times New Roman"/>
                <w:sz w:val="24"/>
                <w:szCs w:val="24"/>
              </w:rPr>
            </w:pPr>
            <w:r>
              <w:rPr>
                <w:rFonts w:ascii="Times New Roman" w:hAnsi="Times New Roman"/>
                <w:sz w:val="24"/>
                <w:szCs w:val="24"/>
              </w:rPr>
              <w:t>118.</w:t>
            </w:r>
          </w:p>
        </w:tc>
        <w:tc>
          <w:tcPr>
            <w:tcW w:w="3969" w:type="dxa"/>
          </w:tcPr>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Continue to strengthen educational</w:t>
            </w:r>
          </w:p>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system and ensure equal access of</w:t>
            </w:r>
          </w:p>
          <w:p w:rsidR="00837813" w:rsidRPr="00901F9D" w:rsidRDefault="00837813" w:rsidP="00901F9D">
            <w:pPr>
              <w:autoSpaceDE w:val="0"/>
              <w:autoSpaceDN w:val="0"/>
              <w:adjustRightInd w:val="0"/>
              <w:spacing w:after="0" w:line="240" w:lineRule="auto"/>
              <w:jc w:val="both"/>
              <w:rPr>
                <w:rFonts w:ascii="Times New Roman" w:eastAsia="MinionPro-Regular" w:hAnsi="Times New Roman"/>
                <w:sz w:val="24"/>
                <w:szCs w:val="24"/>
                <w:lang w:val="en-ZA"/>
              </w:rPr>
            </w:pPr>
            <w:r w:rsidRPr="00901F9D">
              <w:rPr>
                <w:rFonts w:ascii="Times New Roman" w:eastAsia="MinionPro-Regular" w:hAnsi="Times New Roman"/>
                <w:sz w:val="24"/>
                <w:szCs w:val="24"/>
                <w:lang w:val="en-ZA"/>
              </w:rPr>
              <w:t>disabled child</w:t>
            </w:r>
            <w:r w:rsidR="00514900">
              <w:rPr>
                <w:rFonts w:ascii="Times New Roman" w:eastAsia="MinionPro-Regular" w:hAnsi="Times New Roman"/>
                <w:sz w:val="24"/>
                <w:szCs w:val="24"/>
                <w:lang w:val="en-ZA"/>
              </w:rPr>
              <w:t xml:space="preserve">ren to education. (Lao People’s Democratic </w:t>
            </w:r>
            <w:r w:rsidRPr="00901F9D">
              <w:rPr>
                <w:rFonts w:ascii="Times New Roman" w:eastAsia="MinionPro-Regular" w:hAnsi="Times New Roman"/>
                <w:sz w:val="24"/>
                <w:szCs w:val="24"/>
                <w:lang w:val="en-ZA"/>
              </w:rPr>
              <w:t>Republic)</w:t>
            </w:r>
          </w:p>
        </w:tc>
        <w:tc>
          <w:tcPr>
            <w:tcW w:w="8079" w:type="dxa"/>
          </w:tcPr>
          <w:p w:rsidR="00837813" w:rsidRDefault="000C26A5" w:rsidP="000C26A5">
            <w:pPr>
              <w:jc w:val="both"/>
              <w:rPr>
                <w:rFonts w:ascii="Times New Roman" w:hAnsi="Times New Roman"/>
                <w:sz w:val="24"/>
                <w:szCs w:val="24"/>
              </w:rPr>
            </w:pPr>
            <w:r>
              <w:rPr>
                <w:rFonts w:ascii="Times New Roman" w:hAnsi="Times New Roman"/>
                <w:sz w:val="24"/>
                <w:szCs w:val="24"/>
              </w:rPr>
              <w:t>This recommendation enjoys Namibia’s support.  With the support from UNICEF, the Ministry has commissioned a rapid analysis to examine the needs and barriers that hamper the full participation of children with disabilities and special education needs in Namibia. the following challenges among others were identified:</w:t>
            </w:r>
          </w:p>
          <w:p w:rsidR="000C26A5" w:rsidRDefault="000C26A5" w:rsidP="000C26A5">
            <w:pPr>
              <w:pStyle w:val="ListParagraph"/>
              <w:numPr>
                <w:ilvl w:val="0"/>
                <w:numId w:val="15"/>
              </w:numPr>
              <w:jc w:val="both"/>
              <w:rPr>
                <w:rFonts w:ascii="Times New Roman" w:hAnsi="Times New Roman"/>
                <w:sz w:val="24"/>
                <w:szCs w:val="24"/>
              </w:rPr>
            </w:pPr>
            <w:r>
              <w:rPr>
                <w:rFonts w:ascii="Times New Roman" w:hAnsi="Times New Roman"/>
                <w:sz w:val="24"/>
                <w:szCs w:val="24"/>
              </w:rPr>
              <w:t>Lack of knowledge on disability and practical skills among teachers, principals and hostel staff to teach children with disabilities in special and inclusive settings;</w:t>
            </w:r>
          </w:p>
          <w:p w:rsidR="000C26A5" w:rsidRDefault="000C26A5" w:rsidP="000C26A5">
            <w:pPr>
              <w:pStyle w:val="ListParagraph"/>
              <w:numPr>
                <w:ilvl w:val="0"/>
                <w:numId w:val="15"/>
              </w:numPr>
              <w:jc w:val="both"/>
              <w:rPr>
                <w:rFonts w:ascii="Times New Roman" w:hAnsi="Times New Roman"/>
                <w:sz w:val="24"/>
                <w:szCs w:val="24"/>
              </w:rPr>
            </w:pPr>
            <w:r>
              <w:rPr>
                <w:rFonts w:ascii="Times New Roman" w:hAnsi="Times New Roman"/>
                <w:sz w:val="24"/>
                <w:szCs w:val="24"/>
              </w:rPr>
              <w:t>Lack of disability friendly infrastructure in and around schools, classrooms and in hostels;</w:t>
            </w:r>
          </w:p>
          <w:p w:rsidR="000C26A5" w:rsidRDefault="000C26A5" w:rsidP="000C26A5">
            <w:pPr>
              <w:pStyle w:val="ListParagraph"/>
              <w:numPr>
                <w:ilvl w:val="0"/>
                <w:numId w:val="15"/>
              </w:numPr>
              <w:jc w:val="both"/>
              <w:rPr>
                <w:rFonts w:ascii="Times New Roman" w:hAnsi="Times New Roman"/>
                <w:sz w:val="24"/>
                <w:szCs w:val="24"/>
              </w:rPr>
            </w:pPr>
            <w:r>
              <w:rPr>
                <w:rFonts w:ascii="Times New Roman" w:hAnsi="Times New Roman"/>
                <w:sz w:val="24"/>
                <w:szCs w:val="24"/>
              </w:rPr>
              <w:t>Lack of supporting technology to address the specialized needs of the learners.</w:t>
            </w:r>
          </w:p>
          <w:p w:rsidR="000C26A5" w:rsidRPr="000C26A5" w:rsidRDefault="000C26A5" w:rsidP="00514900">
            <w:pPr>
              <w:jc w:val="both"/>
              <w:rPr>
                <w:rFonts w:ascii="Times New Roman" w:hAnsi="Times New Roman"/>
                <w:sz w:val="24"/>
                <w:szCs w:val="24"/>
              </w:rPr>
            </w:pPr>
            <w:r>
              <w:rPr>
                <w:rFonts w:ascii="Times New Roman" w:hAnsi="Times New Roman"/>
                <w:sz w:val="24"/>
                <w:szCs w:val="24"/>
              </w:rPr>
              <w:t>In an attempt to address the challenges mentioned above, the Ministry has developed strategies to address the lack of capacity amongst teachers, principals and educators. Resource and inclusive schools have already been contacted to list their needs to draft a plan for the procurement thereof. Government intends to make former special schools to become resource schools, with teachers trained in the different disabilities and equipped to teach learners with specialized needs, thus leading the implementation of inclusive education.</w:t>
            </w:r>
          </w:p>
        </w:tc>
      </w:tr>
    </w:tbl>
    <w:p w:rsidR="007A74C1" w:rsidRDefault="007A74C1" w:rsidP="00901F9D">
      <w:pPr>
        <w:jc w:val="both"/>
        <w:rPr>
          <w:rFonts w:ascii="Times New Roman" w:hAnsi="Times New Roman"/>
          <w:sz w:val="24"/>
          <w:szCs w:val="24"/>
        </w:rPr>
      </w:pPr>
    </w:p>
    <w:p w:rsidR="009B0579" w:rsidRDefault="009B0579" w:rsidP="00901F9D">
      <w:pPr>
        <w:jc w:val="both"/>
        <w:rPr>
          <w:rFonts w:ascii="MinionPro-It" w:hAnsi="MinionPro-It" w:cs="MinionPro-It"/>
          <w:i/>
          <w:iCs/>
          <w:color w:val="971B1E"/>
          <w:sz w:val="32"/>
          <w:szCs w:val="32"/>
          <w:lang w:val="en-ZA"/>
        </w:rPr>
      </w:pPr>
    </w:p>
    <w:p w:rsidR="00CA2253" w:rsidRDefault="00CA2253" w:rsidP="00901F9D">
      <w:pPr>
        <w:jc w:val="both"/>
        <w:rPr>
          <w:rFonts w:ascii="MinionPro-It" w:hAnsi="MinionPro-It" w:cs="MinionPro-It"/>
          <w:iCs/>
          <w:color w:val="971B1E"/>
          <w:sz w:val="32"/>
          <w:szCs w:val="32"/>
          <w:lang w:val="en-ZA"/>
        </w:rPr>
      </w:pPr>
    </w:p>
    <w:p w:rsidR="007A74C1" w:rsidRPr="009B0579" w:rsidRDefault="009B0579" w:rsidP="00901F9D">
      <w:pPr>
        <w:jc w:val="both"/>
        <w:rPr>
          <w:rFonts w:ascii="Times New Roman" w:hAnsi="Times New Roman"/>
          <w:sz w:val="24"/>
          <w:szCs w:val="24"/>
        </w:rPr>
      </w:pPr>
      <w:r w:rsidRPr="009B0579">
        <w:rPr>
          <w:rFonts w:ascii="MinionPro-It" w:hAnsi="MinionPro-It" w:cs="MinionPro-It"/>
          <w:iCs/>
          <w:color w:val="971B1E"/>
          <w:sz w:val="32"/>
          <w:szCs w:val="32"/>
          <w:lang w:val="en-ZA"/>
        </w:rPr>
        <w:t>EDUCATION</w:t>
      </w:r>
    </w:p>
    <w:tbl>
      <w:tblPr>
        <w:tblStyle w:val="TableGrid"/>
        <w:tblW w:w="14034" w:type="dxa"/>
        <w:tblInd w:w="-431" w:type="dxa"/>
        <w:tblLook w:val="04A0" w:firstRow="1" w:lastRow="0" w:firstColumn="1" w:lastColumn="0" w:noHBand="0" w:noVBand="1"/>
      </w:tblPr>
      <w:tblGrid>
        <w:gridCol w:w="1986"/>
        <w:gridCol w:w="3969"/>
        <w:gridCol w:w="8079"/>
      </w:tblGrid>
      <w:tr w:rsidR="007A74C1" w:rsidRPr="00644A94" w:rsidTr="00B174AF">
        <w:tc>
          <w:tcPr>
            <w:tcW w:w="1986" w:type="dxa"/>
            <w:tcBorders>
              <w:bottom w:val="single" w:sz="4" w:space="0" w:color="auto"/>
            </w:tcBorders>
          </w:tcPr>
          <w:p w:rsidR="007A74C1" w:rsidRPr="00901F9D" w:rsidRDefault="00AB435A" w:rsidP="00B174AF">
            <w:pPr>
              <w:jc w:val="both"/>
              <w:rPr>
                <w:rFonts w:ascii="Times New Roman" w:hAnsi="Times New Roman"/>
                <w:sz w:val="24"/>
                <w:szCs w:val="24"/>
              </w:rPr>
            </w:pPr>
            <w:r>
              <w:rPr>
                <w:rFonts w:ascii="Times New Roman" w:hAnsi="Times New Roman"/>
                <w:sz w:val="24"/>
                <w:szCs w:val="24"/>
              </w:rPr>
              <w:t>119</w:t>
            </w:r>
          </w:p>
        </w:tc>
        <w:tc>
          <w:tcPr>
            <w:tcW w:w="3969" w:type="dxa"/>
            <w:tcBorders>
              <w:bottom w:val="single" w:sz="4" w:space="0" w:color="auto"/>
            </w:tcBorders>
          </w:tcPr>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Facilitate the access of ethnic minority</w:t>
            </w:r>
          </w:p>
          <w:p w:rsidR="007A74C1" w:rsidRDefault="00AB435A" w:rsidP="007F0A87">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group children to education for instance</w:t>
            </w:r>
            <w:r w:rsidR="00B174AF">
              <w:rPr>
                <w:rFonts w:ascii="Times New Roman" w:eastAsia="MinionPro-Regular" w:hAnsi="Times New Roman"/>
                <w:sz w:val="24"/>
                <w:szCs w:val="24"/>
                <w:lang w:val="en-ZA"/>
              </w:rPr>
              <w:t xml:space="preserve"> </w:t>
            </w:r>
            <w:r w:rsidRPr="00B174AF">
              <w:rPr>
                <w:rFonts w:ascii="Times New Roman" w:eastAsia="MinionPro-Regular" w:hAnsi="Times New Roman"/>
                <w:sz w:val="24"/>
                <w:szCs w:val="24"/>
                <w:lang w:val="en-ZA"/>
              </w:rPr>
              <w:t>by al</w:t>
            </w:r>
            <w:r w:rsidR="007F0A87">
              <w:rPr>
                <w:rFonts w:ascii="Times New Roman" w:eastAsia="MinionPro-Regular" w:hAnsi="Times New Roman"/>
                <w:sz w:val="24"/>
                <w:szCs w:val="24"/>
                <w:lang w:val="en-ZA"/>
              </w:rPr>
              <w:t xml:space="preserve">lowing them to attend school in </w:t>
            </w:r>
            <w:r w:rsidRPr="00B174AF">
              <w:rPr>
                <w:rFonts w:ascii="Times New Roman" w:eastAsia="MinionPro-Regular" w:hAnsi="Times New Roman"/>
                <w:sz w:val="24"/>
                <w:szCs w:val="24"/>
                <w:lang w:val="en-ZA"/>
              </w:rPr>
              <w:t>their tr</w:t>
            </w:r>
            <w:r w:rsidR="007F0A87">
              <w:rPr>
                <w:rFonts w:ascii="Times New Roman" w:eastAsia="MinionPro-Regular" w:hAnsi="Times New Roman"/>
                <w:sz w:val="24"/>
                <w:szCs w:val="24"/>
                <w:lang w:val="en-ZA"/>
              </w:rPr>
              <w:t xml:space="preserve">aditional dress or by providing </w:t>
            </w:r>
            <w:r w:rsidRPr="00B174AF">
              <w:rPr>
                <w:rFonts w:ascii="Times New Roman" w:eastAsia="MinionPro-Regular" w:hAnsi="Times New Roman"/>
                <w:sz w:val="24"/>
                <w:szCs w:val="24"/>
                <w:lang w:val="en-ZA"/>
              </w:rPr>
              <w:t>them with free school uniforms. (Austria</w:t>
            </w:r>
            <w:r w:rsidR="009B0579" w:rsidRPr="00B174AF">
              <w:rPr>
                <w:rFonts w:ascii="Times New Roman" w:eastAsia="MinionPro-Regular" w:hAnsi="Times New Roman"/>
                <w:sz w:val="24"/>
                <w:szCs w:val="24"/>
                <w:lang w:val="en-ZA"/>
              </w:rPr>
              <w:t>)</w:t>
            </w:r>
          </w:p>
          <w:p w:rsidR="007F0A87" w:rsidRPr="007F0A87" w:rsidRDefault="007F0A87" w:rsidP="007F0A87">
            <w:pPr>
              <w:autoSpaceDE w:val="0"/>
              <w:autoSpaceDN w:val="0"/>
              <w:adjustRightInd w:val="0"/>
              <w:spacing w:after="0" w:line="240" w:lineRule="auto"/>
              <w:rPr>
                <w:rFonts w:ascii="Times New Roman" w:eastAsia="MinionPro-Regular" w:hAnsi="Times New Roman"/>
                <w:sz w:val="24"/>
                <w:szCs w:val="24"/>
                <w:lang w:val="en-ZA"/>
              </w:rPr>
            </w:pPr>
          </w:p>
        </w:tc>
        <w:tc>
          <w:tcPr>
            <w:tcW w:w="8079" w:type="dxa"/>
            <w:tcBorders>
              <w:bottom w:val="single" w:sz="4" w:space="0" w:color="auto"/>
            </w:tcBorders>
          </w:tcPr>
          <w:p w:rsidR="007477AB" w:rsidRDefault="007477AB" w:rsidP="007477AB">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Pr>
                <w:rFonts w:ascii="Times New Roman" w:hAnsi="Times New Roman"/>
                <w:sz w:val="24"/>
                <w:szCs w:val="24"/>
              </w:rPr>
              <w:t xml:space="preserve"> </w:t>
            </w:r>
            <w:r w:rsidR="00E86A0C">
              <w:rPr>
                <w:rFonts w:ascii="Times New Roman" w:hAnsi="Times New Roman"/>
                <w:sz w:val="24"/>
                <w:szCs w:val="24"/>
              </w:rPr>
              <w:t>recommendation</w:t>
            </w:r>
            <w:r>
              <w:rPr>
                <w:rFonts w:ascii="Times New Roman" w:hAnsi="Times New Roman"/>
                <w:sz w:val="24"/>
                <w:szCs w:val="24"/>
              </w:rPr>
              <w:t xml:space="preserve"> 86</w:t>
            </w:r>
            <w:r w:rsidR="00E86A0C">
              <w:rPr>
                <w:rFonts w:ascii="Times New Roman" w:hAnsi="Times New Roman"/>
                <w:sz w:val="24"/>
                <w:szCs w:val="24"/>
              </w:rPr>
              <w:t xml:space="preserve">. </w:t>
            </w:r>
          </w:p>
          <w:p w:rsidR="007A74C1" w:rsidRPr="00644A94" w:rsidRDefault="007A74C1" w:rsidP="00B174AF">
            <w:pPr>
              <w:autoSpaceDE w:val="0"/>
              <w:autoSpaceDN w:val="0"/>
              <w:adjustRightInd w:val="0"/>
              <w:spacing w:after="0" w:line="240" w:lineRule="auto"/>
              <w:jc w:val="both"/>
              <w:rPr>
                <w:rFonts w:ascii="Times New Roman" w:eastAsia="MinionPro-Regular" w:hAnsi="Times New Roman"/>
                <w:sz w:val="24"/>
                <w:szCs w:val="24"/>
                <w:lang w:val="en-ZA"/>
              </w:rPr>
            </w:pPr>
          </w:p>
        </w:tc>
      </w:tr>
      <w:tr w:rsidR="007A74C1" w:rsidRPr="00901F9D" w:rsidTr="007A74C1">
        <w:tc>
          <w:tcPr>
            <w:tcW w:w="1986" w:type="dxa"/>
          </w:tcPr>
          <w:p w:rsidR="007A74C1" w:rsidRPr="00901F9D" w:rsidRDefault="00AB435A" w:rsidP="00B174AF">
            <w:pPr>
              <w:jc w:val="both"/>
              <w:rPr>
                <w:rFonts w:ascii="Times New Roman" w:hAnsi="Times New Roman"/>
                <w:sz w:val="24"/>
                <w:szCs w:val="24"/>
              </w:rPr>
            </w:pPr>
            <w:r>
              <w:rPr>
                <w:rFonts w:ascii="Times New Roman" w:hAnsi="Times New Roman"/>
                <w:sz w:val="24"/>
                <w:szCs w:val="24"/>
              </w:rPr>
              <w:t>120</w:t>
            </w:r>
          </w:p>
        </w:tc>
        <w:tc>
          <w:tcPr>
            <w:tcW w:w="3969" w:type="dxa"/>
          </w:tcPr>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Continue to develop its National Safe</w:t>
            </w:r>
          </w:p>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School Framework to provide a safe</w:t>
            </w:r>
          </w:p>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environment for students to receive</w:t>
            </w:r>
          </w:p>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a good education that is free from</w:t>
            </w:r>
          </w:p>
          <w:p w:rsidR="007A74C1" w:rsidRPr="00B174AF" w:rsidRDefault="00AB435A" w:rsidP="00AB435A">
            <w:pPr>
              <w:jc w:val="both"/>
              <w:rPr>
                <w:rFonts w:ascii="Times New Roman" w:hAnsi="Times New Roman"/>
                <w:sz w:val="24"/>
                <w:szCs w:val="24"/>
              </w:rPr>
            </w:pPr>
            <w:r w:rsidRPr="00B174AF">
              <w:rPr>
                <w:rFonts w:ascii="Times New Roman" w:eastAsia="MinionPro-Regular" w:hAnsi="Times New Roman"/>
                <w:sz w:val="24"/>
                <w:szCs w:val="24"/>
                <w:lang w:val="en-ZA"/>
              </w:rPr>
              <w:t>harassment, aggression and bullying. (Singapore)</w:t>
            </w:r>
          </w:p>
        </w:tc>
        <w:tc>
          <w:tcPr>
            <w:tcW w:w="8079" w:type="dxa"/>
          </w:tcPr>
          <w:p w:rsidR="007A74C1" w:rsidRPr="00901F9D" w:rsidRDefault="007477AB" w:rsidP="00E86A0C">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See our response </w:t>
            </w:r>
            <w:r w:rsidR="00E86A0C">
              <w:rPr>
                <w:rFonts w:ascii="Times New Roman" w:hAnsi="Times New Roman"/>
                <w:sz w:val="24"/>
                <w:szCs w:val="24"/>
              </w:rPr>
              <w:t>to</w:t>
            </w:r>
            <w:r w:rsidR="00990DF4">
              <w:rPr>
                <w:rFonts w:ascii="Times New Roman" w:hAnsi="Times New Roman"/>
                <w:sz w:val="24"/>
                <w:szCs w:val="24"/>
              </w:rPr>
              <w:t xml:space="preserve"> recommendation 115.</w:t>
            </w:r>
          </w:p>
        </w:tc>
      </w:tr>
      <w:tr w:rsidR="007A74C1" w:rsidRPr="00901F9D" w:rsidTr="007A74C1">
        <w:tc>
          <w:tcPr>
            <w:tcW w:w="1986" w:type="dxa"/>
          </w:tcPr>
          <w:p w:rsidR="007A74C1" w:rsidRDefault="00AB435A" w:rsidP="00B174AF">
            <w:pPr>
              <w:jc w:val="both"/>
              <w:rPr>
                <w:rFonts w:ascii="Times New Roman" w:hAnsi="Times New Roman"/>
                <w:sz w:val="24"/>
                <w:szCs w:val="24"/>
              </w:rPr>
            </w:pPr>
            <w:r>
              <w:rPr>
                <w:rFonts w:ascii="Times New Roman" w:hAnsi="Times New Roman"/>
                <w:sz w:val="24"/>
                <w:szCs w:val="24"/>
              </w:rPr>
              <w:t>121</w:t>
            </w:r>
          </w:p>
        </w:tc>
        <w:tc>
          <w:tcPr>
            <w:tcW w:w="3969" w:type="dxa"/>
          </w:tcPr>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That Namibia’s education policies</w:t>
            </w:r>
          </w:p>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which were designed for inclusivity,</w:t>
            </w:r>
          </w:p>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be evaluated by the Government for</w:t>
            </w:r>
          </w:p>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effectiveness in relation to access and</w:t>
            </w:r>
          </w:p>
          <w:p w:rsidR="007A74C1" w:rsidRDefault="00AB435A" w:rsidP="00AB435A">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affordability for minority cultural groups. (Fiji)</w:t>
            </w:r>
          </w:p>
          <w:p w:rsidR="007F0A87" w:rsidRPr="00B174AF" w:rsidRDefault="007F0A87" w:rsidP="00AB435A">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7A74C1" w:rsidRDefault="007477AB" w:rsidP="00E86A0C">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See our response </w:t>
            </w:r>
            <w:r w:rsidR="00E86A0C">
              <w:rPr>
                <w:rFonts w:ascii="Times New Roman" w:hAnsi="Times New Roman"/>
                <w:sz w:val="24"/>
                <w:szCs w:val="24"/>
              </w:rPr>
              <w:t>to</w:t>
            </w:r>
            <w:r w:rsidR="00990DF4">
              <w:rPr>
                <w:rFonts w:ascii="Times New Roman" w:hAnsi="Times New Roman"/>
                <w:sz w:val="24"/>
                <w:szCs w:val="24"/>
              </w:rPr>
              <w:t xml:space="preserve"> recommendation 115.</w:t>
            </w:r>
          </w:p>
        </w:tc>
      </w:tr>
      <w:tr w:rsidR="007A74C1" w:rsidRPr="00901F9D" w:rsidTr="007A74C1">
        <w:tc>
          <w:tcPr>
            <w:tcW w:w="1986" w:type="dxa"/>
          </w:tcPr>
          <w:p w:rsidR="007A74C1" w:rsidRDefault="00AB435A" w:rsidP="00B174AF">
            <w:pPr>
              <w:jc w:val="both"/>
              <w:rPr>
                <w:rFonts w:ascii="Times New Roman" w:hAnsi="Times New Roman"/>
                <w:sz w:val="24"/>
                <w:szCs w:val="24"/>
              </w:rPr>
            </w:pPr>
            <w:r>
              <w:rPr>
                <w:rFonts w:ascii="Times New Roman" w:hAnsi="Times New Roman"/>
                <w:sz w:val="24"/>
                <w:szCs w:val="24"/>
              </w:rPr>
              <w:t>122</w:t>
            </w:r>
          </w:p>
        </w:tc>
        <w:tc>
          <w:tcPr>
            <w:tcW w:w="3969" w:type="dxa"/>
          </w:tcPr>
          <w:p w:rsidR="007A74C1" w:rsidRPr="00B174AF" w:rsidRDefault="00AB435A" w:rsidP="007F0A87">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Ensure equal access to education for all</w:t>
            </w:r>
            <w:r w:rsidR="007F0A87">
              <w:rPr>
                <w:rFonts w:ascii="Times New Roman" w:eastAsia="MinionPro-Regular" w:hAnsi="Times New Roman"/>
                <w:sz w:val="24"/>
                <w:szCs w:val="24"/>
                <w:lang w:val="en-ZA"/>
              </w:rPr>
              <w:t xml:space="preserve"> </w:t>
            </w:r>
            <w:r w:rsidRPr="00B174AF">
              <w:rPr>
                <w:rFonts w:ascii="Times New Roman" w:eastAsia="MinionPro-Regular" w:hAnsi="Times New Roman"/>
                <w:sz w:val="24"/>
                <w:szCs w:val="24"/>
                <w:lang w:val="en-ZA"/>
              </w:rPr>
              <w:t>Children. (Portugal)</w:t>
            </w:r>
          </w:p>
        </w:tc>
        <w:tc>
          <w:tcPr>
            <w:tcW w:w="8079" w:type="dxa"/>
          </w:tcPr>
          <w:p w:rsidR="007A74C1" w:rsidRDefault="007477AB" w:rsidP="00E86A0C">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See our response </w:t>
            </w:r>
            <w:r w:rsidR="00E86A0C">
              <w:rPr>
                <w:rFonts w:ascii="Times New Roman" w:hAnsi="Times New Roman"/>
                <w:sz w:val="24"/>
                <w:szCs w:val="24"/>
              </w:rPr>
              <w:t>to</w:t>
            </w:r>
            <w:r w:rsidR="00990DF4">
              <w:rPr>
                <w:rFonts w:ascii="Times New Roman" w:hAnsi="Times New Roman"/>
                <w:sz w:val="24"/>
                <w:szCs w:val="24"/>
              </w:rPr>
              <w:t xml:space="preserve"> recommendation 115.</w:t>
            </w:r>
          </w:p>
        </w:tc>
      </w:tr>
      <w:tr w:rsidR="007A74C1" w:rsidRPr="00901F9D" w:rsidTr="007A74C1">
        <w:tc>
          <w:tcPr>
            <w:tcW w:w="1986" w:type="dxa"/>
          </w:tcPr>
          <w:p w:rsidR="007A74C1" w:rsidRDefault="00AB435A" w:rsidP="00B174AF">
            <w:pPr>
              <w:jc w:val="both"/>
              <w:rPr>
                <w:rFonts w:ascii="Times New Roman" w:hAnsi="Times New Roman"/>
                <w:sz w:val="24"/>
                <w:szCs w:val="24"/>
              </w:rPr>
            </w:pPr>
            <w:r>
              <w:rPr>
                <w:rFonts w:ascii="Times New Roman" w:hAnsi="Times New Roman"/>
                <w:sz w:val="24"/>
                <w:szCs w:val="24"/>
              </w:rPr>
              <w:t>123</w:t>
            </w:r>
          </w:p>
        </w:tc>
        <w:tc>
          <w:tcPr>
            <w:tcW w:w="3969" w:type="dxa"/>
          </w:tcPr>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Continue to strengthen educational</w:t>
            </w:r>
          </w:p>
          <w:p w:rsidR="00AB435A" w:rsidRPr="00B174AF" w:rsidRDefault="00AB435A" w:rsidP="00AB435A">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system and ensure equal access of</w:t>
            </w:r>
          </w:p>
          <w:p w:rsidR="007A74C1" w:rsidRDefault="00AB435A" w:rsidP="007F0A87">
            <w:pPr>
              <w:autoSpaceDE w:val="0"/>
              <w:autoSpaceDN w:val="0"/>
              <w:adjustRightInd w:val="0"/>
              <w:spacing w:after="0" w:line="240" w:lineRule="auto"/>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disabled child</w:t>
            </w:r>
            <w:r w:rsidR="007F0A87">
              <w:rPr>
                <w:rFonts w:ascii="Times New Roman" w:eastAsia="MinionPro-Regular" w:hAnsi="Times New Roman"/>
                <w:sz w:val="24"/>
                <w:szCs w:val="24"/>
                <w:lang w:val="en-ZA"/>
              </w:rPr>
              <w:t xml:space="preserve">ren to education. (Lao People’s Democratic </w:t>
            </w:r>
            <w:r w:rsidRPr="00B174AF">
              <w:rPr>
                <w:rFonts w:ascii="Times New Roman" w:eastAsia="MinionPro-Regular" w:hAnsi="Times New Roman"/>
                <w:sz w:val="24"/>
                <w:szCs w:val="24"/>
                <w:lang w:val="en-ZA"/>
              </w:rPr>
              <w:t>Republic)</w:t>
            </w:r>
          </w:p>
          <w:p w:rsidR="007F0A87" w:rsidRPr="00B174AF" w:rsidRDefault="007F0A87" w:rsidP="007F0A87">
            <w:pPr>
              <w:autoSpaceDE w:val="0"/>
              <w:autoSpaceDN w:val="0"/>
              <w:adjustRightInd w:val="0"/>
              <w:spacing w:after="0" w:line="240" w:lineRule="auto"/>
              <w:rPr>
                <w:rFonts w:ascii="Times New Roman" w:eastAsia="MinionPro-Regular" w:hAnsi="Times New Roman"/>
                <w:sz w:val="24"/>
                <w:szCs w:val="24"/>
                <w:lang w:val="en-ZA"/>
              </w:rPr>
            </w:pPr>
          </w:p>
        </w:tc>
        <w:tc>
          <w:tcPr>
            <w:tcW w:w="8079" w:type="dxa"/>
          </w:tcPr>
          <w:p w:rsidR="007A74C1" w:rsidRDefault="007477AB" w:rsidP="00E86A0C">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See our response </w:t>
            </w:r>
            <w:r w:rsidR="00E86A0C">
              <w:rPr>
                <w:rFonts w:ascii="Times New Roman" w:hAnsi="Times New Roman"/>
                <w:sz w:val="24"/>
                <w:szCs w:val="24"/>
              </w:rPr>
              <w:t>to</w:t>
            </w:r>
            <w:r w:rsidR="00990DF4">
              <w:rPr>
                <w:rFonts w:ascii="Times New Roman" w:hAnsi="Times New Roman"/>
                <w:sz w:val="24"/>
                <w:szCs w:val="24"/>
              </w:rPr>
              <w:t xml:space="preserve"> recommendation 115.</w:t>
            </w:r>
          </w:p>
        </w:tc>
      </w:tr>
      <w:tr w:rsidR="007A74C1" w:rsidRPr="00901F9D" w:rsidTr="007A74C1">
        <w:tc>
          <w:tcPr>
            <w:tcW w:w="1986" w:type="dxa"/>
          </w:tcPr>
          <w:p w:rsidR="007A74C1" w:rsidRDefault="00AB435A" w:rsidP="00B174AF">
            <w:pPr>
              <w:jc w:val="both"/>
              <w:rPr>
                <w:rFonts w:ascii="Times New Roman" w:hAnsi="Times New Roman"/>
                <w:sz w:val="24"/>
                <w:szCs w:val="24"/>
              </w:rPr>
            </w:pPr>
            <w:r>
              <w:rPr>
                <w:rFonts w:ascii="Times New Roman" w:hAnsi="Times New Roman"/>
                <w:sz w:val="24"/>
                <w:szCs w:val="24"/>
              </w:rPr>
              <w:t>124</w:t>
            </w:r>
          </w:p>
        </w:tc>
        <w:tc>
          <w:tcPr>
            <w:tcW w:w="3969" w:type="dxa"/>
          </w:tcPr>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Consider introducing civic and</w:t>
            </w:r>
          </w:p>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human rights education in the school</w:t>
            </w:r>
          </w:p>
          <w:p w:rsidR="007A74C1"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curriculum. (Ethiopia)</w:t>
            </w:r>
          </w:p>
        </w:tc>
        <w:tc>
          <w:tcPr>
            <w:tcW w:w="8079" w:type="dxa"/>
          </w:tcPr>
          <w:p w:rsidR="007A74C1" w:rsidRDefault="007477AB" w:rsidP="00B174AF">
            <w:pPr>
              <w:jc w:val="both"/>
              <w:rPr>
                <w:rFonts w:ascii="Times New Roman" w:hAnsi="Times New Roman"/>
                <w:sz w:val="24"/>
                <w:szCs w:val="24"/>
              </w:rPr>
            </w:pPr>
            <w:r>
              <w:rPr>
                <w:rFonts w:ascii="Times New Roman" w:hAnsi="Times New Roman"/>
                <w:sz w:val="24"/>
                <w:szCs w:val="24"/>
              </w:rPr>
              <w:t xml:space="preserve">This recommendation enjoys Namibia’s support. Civic and human rights education are covered under the existing school curriculum. Learners at primary schools are taught civics and human rights in a subject called Social Studies and at secondary schools in subjects such as history and Development Studies. </w:t>
            </w:r>
          </w:p>
        </w:tc>
      </w:tr>
      <w:tr w:rsidR="007A74C1" w:rsidRPr="00901F9D" w:rsidTr="00AB435A">
        <w:tc>
          <w:tcPr>
            <w:tcW w:w="1986" w:type="dxa"/>
          </w:tcPr>
          <w:p w:rsidR="007A74C1" w:rsidRDefault="00AB435A" w:rsidP="00B174AF">
            <w:pPr>
              <w:jc w:val="both"/>
              <w:rPr>
                <w:rFonts w:ascii="Times New Roman" w:hAnsi="Times New Roman"/>
                <w:sz w:val="24"/>
                <w:szCs w:val="24"/>
              </w:rPr>
            </w:pPr>
            <w:r>
              <w:rPr>
                <w:rFonts w:ascii="Times New Roman" w:hAnsi="Times New Roman"/>
                <w:sz w:val="24"/>
                <w:szCs w:val="24"/>
              </w:rPr>
              <w:t>125</w:t>
            </w:r>
          </w:p>
        </w:tc>
        <w:tc>
          <w:tcPr>
            <w:tcW w:w="3969" w:type="dxa"/>
          </w:tcPr>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Take the necessary measures to</w:t>
            </w:r>
          </w:p>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guarantee the right to schooling for all</w:t>
            </w:r>
          </w:p>
          <w:p w:rsidR="007A74C1"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children. (Algeria)</w:t>
            </w:r>
          </w:p>
          <w:p w:rsidR="007F0A87" w:rsidRPr="00B174AF" w:rsidRDefault="007F0A87" w:rsidP="007F0A87">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7A74C1" w:rsidRDefault="007477AB" w:rsidP="00E86A0C">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See our response </w:t>
            </w:r>
            <w:r w:rsidR="00E86A0C">
              <w:rPr>
                <w:rFonts w:ascii="Times New Roman" w:hAnsi="Times New Roman"/>
                <w:sz w:val="24"/>
                <w:szCs w:val="24"/>
              </w:rPr>
              <w:t>to</w:t>
            </w:r>
            <w:r w:rsidR="00990DF4">
              <w:rPr>
                <w:rFonts w:ascii="Times New Roman" w:hAnsi="Times New Roman"/>
                <w:sz w:val="24"/>
                <w:szCs w:val="24"/>
              </w:rPr>
              <w:t xml:space="preserve"> recommendation 115.</w:t>
            </w:r>
          </w:p>
        </w:tc>
      </w:tr>
      <w:tr w:rsidR="00AB435A" w:rsidRPr="00901F9D" w:rsidTr="00AB435A">
        <w:tc>
          <w:tcPr>
            <w:tcW w:w="1986" w:type="dxa"/>
          </w:tcPr>
          <w:p w:rsidR="00AB435A" w:rsidRDefault="00AB435A" w:rsidP="00B174AF">
            <w:pPr>
              <w:jc w:val="both"/>
              <w:rPr>
                <w:rFonts w:ascii="Times New Roman" w:hAnsi="Times New Roman"/>
                <w:sz w:val="24"/>
                <w:szCs w:val="24"/>
              </w:rPr>
            </w:pPr>
            <w:r>
              <w:rPr>
                <w:rFonts w:ascii="Times New Roman" w:hAnsi="Times New Roman"/>
                <w:sz w:val="24"/>
                <w:szCs w:val="24"/>
              </w:rPr>
              <w:t>126</w:t>
            </w:r>
          </w:p>
        </w:tc>
        <w:tc>
          <w:tcPr>
            <w:tcW w:w="3969" w:type="dxa"/>
          </w:tcPr>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Consolidate efforts made to ensure</w:t>
            </w:r>
          </w:p>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access to education for all citizens</w:t>
            </w:r>
          </w:p>
          <w:p w:rsidR="00AB435A"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without discrimination. (Egypt)</w:t>
            </w:r>
          </w:p>
          <w:p w:rsidR="007F0A87" w:rsidRPr="00B174AF" w:rsidRDefault="007F0A87" w:rsidP="007F0A87">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B435A" w:rsidRDefault="007477AB" w:rsidP="00E86A0C">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See our response </w:t>
            </w:r>
            <w:r w:rsidR="00E86A0C">
              <w:rPr>
                <w:rFonts w:ascii="Times New Roman" w:hAnsi="Times New Roman"/>
                <w:sz w:val="24"/>
                <w:szCs w:val="24"/>
              </w:rPr>
              <w:t>to</w:t>
            </w:r>
            <w:r w:rsidR="00990DF4">
              <w:rPr>
                <w:rFonts w:ascii="Times New Roman" w:hAnsi="Times New Roman"/>
                <w:sz w:val="24"/>
                <w:szCs w:val="24"/>
              </w:rPr>
              <w:t xml:space="preserve"> recommendation 115.</w:t>
            </w:r>
          </w:p>
        </w:tc>
      </w:tr>
      <w:tr w:rsidR="00AB435A" w:rsidRPr="00901F9D" w:rsidTr="00AB435A">
        <w:tc>
          <w:tcPr>
            <w:tcW w:w="1986" w:type="dxa"/>
          </w:tcPr>
          <w:p w:rsidR="00AB435A" w:rsidRDefault="00AB435A" w:rsidP="00B174AF">
            <w:pPr>
              <w:jc w:val="both"/>
              <w:rPr>
                <w:rFonts w:ascii="Times New Roman" w:hAnsi="Times New Roman"/>
                <w:sz w:val="24"/>
                <w:szCs w:val="24"/>
              </w:rPr>
            </w:pPr>
            <w:r>
              <w:rPr>
                <w:rFonts w:ascii="Times New Roman" w:hAnsi="Times New Roman"/>
                <w:sz w:val="24"/>
                <w:szCs w:val="24"/>
              </w:rPr>
              <w:t>127</w:t>
            </w:r>
          </w:p>
        </w:tc>
        <w:tc>
          <w:tcPr>
            <w:tcW w:w="3969" w:type="dxa"/>
          </w:tcPr>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Continue efforts to achieve universal</w:t>
            </w:r>
          </w:p>
          <w:p w:rsidR="007F0A87"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primary education in lin</w:t>
            </w:r>
            <w:r w:rsidR="007F0A87">
              <w:rPr>
                <w:rFonts w:ascii="Times New Roman" w:eastAsia="MinionPro-Regular" w:hAnsi="Times New Roman"/>
                <w:sz w:val="24"/>
                <w:szCs w:val="24"/>
                <w:lang w:val="en-ZA"/>
              </w:rPr>
              <w:t xml:space="preserve">e with the vision </w:t>
            </w:r>
            <w:r w:rsidRPr="00B174AF">
              <w:rPr>
                <w:rFonts w:ascii="Times New Roman" w:eastAsia="MinionPro-Regular" w:hAnsi="Times New Roman"/>
                <w:sz w:val="24"/>
                <w:szCs w:val="24"/>
                <w:lang w:val="en-ZA"/>
              </w:rPr>
              <w:t xml:space="preserve">of the </w:t>
            </w:r>
            <w:r w:rsidR="007F0A87">
              <w:rPr>
                <w:rFonts w:ascii="Times New Roman" w:eastAsia="MinionPro-Regular" w:hAnsi="Times New Roman"/>
                <w:sz w:val="24"/>
                <w:szCs w:val="24"/>
                <w:lang w:val="en-ZA"/>
              </w:rPr>
              <w:t xml:space="preserve">National Plan of “Education for </w:t>
            </w:r>
            <w:r w:rsidRPr="00B174AF">
              <w:rPr>
                <w:rFonts w:ascii="Times New Roman" w:eastAsia="MinionPro-Regular" w:hAnsi="Times New Roman"/>
                <w:sz w:val="24"/>
                <w:szCs w:val="24"/>
                <w:lang w:val="en-ZA"/>
              </w:rPr>
              <w:t>all”. (Sri Lanka)</w:t>
            </w:r>
          </w:p>
          <w:p w:rsidR="007F0A87" w:rsidRPr="00B174AF" w:rsidRDefault="007F0A87" w:rsidP="007F0A87">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B435A" w:rsidRDefault="007477AB" w:rsidP="00E86A0C">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See our response </w:t>
            </w:r>
            <w:r w:rsidR="00E86A0C">
              <w:rPr>
                <w:rFonts w:ascii="Times New Roman" w:hAnsi="Times New Roman"/>
                <w:sz w:val="24"/>
                <w:szCs w:val="24"/>
              </w:rPr>
              <w:t>to</w:t>
            </w:r>
            <w:r w:rsidR="00990DF4">
              <w:rPr>
                <w:rFonts w:ascii="Times New Roman" w:hAnsi="Times New Roman"/>
                <w:sz w:val="24"/>
                <w:szCs w:val="24"/>
              </w:rPr>
              <w:t xml:space="preserve"> recommendation 115.</w:t>
            </w:r>
          </w:p>
        </w:tc>
      </w:tr>
      <w:tr w:rsidR="00AB435A" w:rsidRPr="00901F9D" w:rsidTr="00AB435A">
        <w:tc>
          <w:tcPr>
            <w:tcW w:w="1986" w:type="dxa"/>
          </w:tcPr>
          <w:p w:rsidR="00AB435A" w:rsidRDefault="00AB435A" w:rsidP="00B174AF">
            <w:pPr>
              <w:jc w:val="both"/>
              <w:rPr>
                <w:rFonts w:ascii="Times New Roman" w:hAnsi="Times New Roman"/>
                <w:sz w:val="24"/>
                <w:szCs w:val="24"/>
              </w:rPr>
            </w:pPr>
            <w:r>
              <w:rPr>
                <w:rFonts w:ascii="Times New Roman" w:hAnsi="Times New Roman"/>
                <w:sz w:val="24"/>
                <w:szCs w:val="24"/>
              </w:rPr>
              <w:t>128</w:t>
            </w:r>
          </w:p>
        </w:tc>
        <w:tc>
          <w:tcPr>
            <w:tcW w:w="3969" w:type="dxa"/>
          </w:tcPr>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Prohibit corporal punishment of</w:t>
            </w:r>
          </w:p>
          <w:p w:rsidR="007F0A87"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children in a</w:t>
            </w:r>
            <w:r w:rsidR="007F0A87">
              <w:rPr>
                <w:rFonts w:ascii="Times New Roman" w:eastAsia="MinionPro-Regular" w:hAnsi="Times New Roman"/>
                <w:sz w:val="24"/>
                <w:szCs w:val="24"/>
                <w:lang w:val="en-ZA"/>
              </w:rPr>
              <w:t xml:space="preserve">ll settings. (Tunisia, Estonia, </w:t>
            </w:r>
            <w:r w:rsidRPr="00B174AF">
              <w:rPr>
                <w:rFonts w:ascii="Times New Roman" w:eastAsia="MinionPro-Regular" w:hAnsi="Times New Roman"/>
                <w:sz w:val="24"/>
                <w:szCs w:val="24"/>
                <w:lang w:val="en-ZA"/>
              </w:rPr>
              <w:t>Djibouti)</w:t>
            </w:r>
          </w:p>
          <w:p w:rsidR="007F0A87" w:rsidRPr="00B174AF" w:rsidRDefault="007F0A87" w:rsidP="007F0A87">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B435A" w:rsidRDefault="007477AB" w:rsidP="00990DF4">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Corporal punishment is prohibited under the Constitution. Moreover, both the Education Act of 2001 and the Child Care and Protection Act of 2015 proscribes all forms of corporal punishment including at school as well as at home respectively. </w:t>
            </w:r>
          </w:p>
        </w:tc>
      </w:tr>
      <w:tr w:rsidR="00AB435A" w:rsidRPr="00901F9D" w:rsidTr="00AB435A">
        <w:tc>
          <w:tcPr>
            <w:tcW w:w="1986" w:type="dxa"/>
          </w:tcPr>
          <w:p w:rsidR="00AB435A" w:rsidRDefault="00AB435A" w:rsidP="00B174AF">
            <w:pPr>
              <w:jc w:val="both"/>
              <w:rPr>
                <w:rFonts w:ascii="Times New Roman" w:hAnsi="Times New Roman"/>
                <w:sz w:val="24"/>
                <w:szCs w:val="24"/>
              </w:rPr>
            </w:pPr>
            <w:r>
              <w:rPr>
                <w:rFonts w:ascii="Times New Roman" w:hAnsi="Times New Roman"/>
                <w:sz w:val="24"/>
                <w:szCs w:val="24"/>
              </w:rPr>
              <w:t>129</w:t>
            </w:r>
          </w:p>
        </w:tc>
        <w:tc>
          <w:tcPr>
            <w:tcW w:w="3969" w:type="dxa"/>
          </w:tcPr>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Implement awareness raising campaigns</w:t>
            </w:r>
            <w:r w:rsidR="007F0A87">
              <w:rPr>
                <w:rFonts w:ascii="Times New Roman" w:eastAsia="MinionPro-Regular" w:hAnsi="Times New Roman"/>
                <w:sz w:val="24"/>
                <w:szCs w:val="24"/>
                <w:lang w:val="en-ZA"/>
              </w:rPr>
              <w:t xml:space="preserve"> </w:t>
            </w:r>
            <w:r w:rsidRPr="00B174AF">
              <w:rPr>
                <w:rFonts w:ascii="Times New Roman" w:eastAsia="MinionPro-Regular" w:hAnsi="Times New Roman"/>
                <w:sz w:val="24"/>
                <w:szCs w:val="24"/>
                <w:lang w:val="en-ZA"/>
              </w:rPr>
              <w:t>and educ</w:t>
            </w:r>
            <w:r w:rsidR="007F0A87">
              <w:rPr>
                <w:rFonts w:ascii="Times New Roman" w:eastAsia="MinionPro-Regular" w:hAnsi="Times New Roman"/>
                <w:sz w:val="24"/>
                <w:szCs w:val="24"/>
                <w:lang w:val="en-ZA"/>
              </w:rPr>
              <w:t xml:space="preserve">ation programs, working closely </w:t>
            </w:r>
            <w:r w:rsidRPr="00B174AF">
              <w:rPr>
                <w:rFonts w:ascii="Times New Roman" w:eastAsia="MinionPro-Regular" w:hAnsi="Times New Roman"/>
                <w:sz w:val="24"/>
                <w:szCs w:val="24"/>
                <w:lang w:val="en-ZA"/>
              </w:rPr>
              <w:t>with traditional authorities, to promote</w:t>
            </w:r>
          </w:p>
          <w:p w:rsidR="00AB435A" w:rsidRPr="00B174AF"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B174AF">
              <w:rPr>
                <w:rFonts w:ascii="Times New Roman" w:eastAsia="MinionPro-Regular" w:hAnsi="Times New Roman"/>
                <w:sz w:val="24"/>
                <w:szCs w:val="24"/>
                <w:lang w:val="en-ZA"/>
              </w:rPr>
              <w:t>and protect the rights of women and girls. (Australia)</w:t>
            </w:r>
          </w:p>
        </w:tc>
        <w:tc>
          <w:tcPr>
            <w:tcW w:w="8079" w:type="dxa"/>
          </w:tcPr>
          <w:p w:rsidR="00AB435A" w:rsidRDefault="007477AB" w:rsidP="00B174AF">
            <w:pPr>
              <w:jc w:val="both"/>
              <w:rPr>
                <w:rFonts w:ascii="Times New Roman" w:hAnsi="Times New Roman"/>
                <w:sz w:val="24"/>
                <w:szCs w:val="24"/>
              </w:rPr>
            </w:pPr>
            <w:r>
              <w:rPr>
                <w:rFonts w:ascii="Times New Roman" w:hAnsi="Times New Roman"/>
                <w:sz w:val="24"/>
                <w:szCs w:val="24"/>
              </w:rPr>
              <w:t xml:space="preserve">This recommendation enjoys Namibia’s support. Awareness raising campaigns to promote and protect the rights of women and girls are being carried out by both the Ministry of Gender Equality and Child Welfare as well as the Ministry of Education, Arts and Culture. </w:t>
            </w:r>
          </w:p>
        </w:tc>
      </w:tr>
    </w:tbl>
    <w:p w:rsidR="009B0579" w:rsidRDefault="009B0579" w:rsidP="00901F9D">
      <w:pPr>
        <w:jc w:val="both"/>
        <w:rPr>
          <w:rFonts w:ascii="MinionPro-It" w:hAnsi="MinionPro-It" w:cs="MinionPro-It"/>
          <w:i/>
          <w:iCs/>
          <w:color w:val="971B1E"/>
          <w:sz w:val="32"/>
          <w:szCs w:val="32"/>
          <w:lang w:val="en-ZA"/>
        </w:rPr>
      </w:pPr>
    </w:p>
    <w:p w:rsidR="007A74C1" w:rsidRPr="009B0579" w:rsidRDefault="009B0579" w:rsidP="00901F9D">
      <w:pPr>
        <w:jc w:val="both"/>
        <w:rPr>
          <w:rFonts w:ascii="Times New Roman" w:hAnsi="Times New Roman"/>
          <w:sz w:val="24"/>
          <w:szCs w:val="24"/>
        </w:rPr>
      </w:pPr>
      <w:r w:rsidRPr="009B0579">
        <w:rPr>
          <w:rFonts w:ascii="MinionPro-It" w:hAnsi="MinionPro-It" w:cs="MinionPro-It"/>
          <w:iCs/>
          <w:color w:val="971B1E"/>
          <w:sz w:val="32"/>
          <w:szCs w:val="32"/>
          <w:lang w:val="en-ZA"/>
        </w:rPr>
        <w:t>MIGRANT WORKERS</w:t>
      </w:r>
    </w:p>
    <w:tbl>
      <w:tblPr>
        <w:tblStyle w:val="TableGrid"/>
        <w:tblW w:w="14034" w:type="dxa"/>
        <w:tblInd w:w="-431" w:type="dxa"/>
        <w:tblLook w:val="04A0" w:firstRow="1" w:lastRow="0" w:firstColumn="1" w:lastColumn="0" w:noHBand="0" w:noVBand="1"/>
      </w:tblPr>
      <w:tblGrid>
        <w:gridCol w:w="1986"/>
        <w:gridCol w:w="3969"/>
        <w:gridCol w:w="8079"/>
      </w:tblGrid>
      <w:tr w:rsidR="007A74C1" w:rsidRPr="00644A94" w:rsidTr="00B174AF">
        <w:tc>
          <w:tcPr>
            <w:tcW w:w="1986" w:type="dxa"/>
            <w:tcBorders>
              <w:bottom w:val="single" w:sz="4" w:space="0" w:color="auto"/>
            </w:tcBorders>
          </w:tcPr>
          <w:p w:rsidR="007A74C1" w:rsidRPr="00901F9D" w:rsidRDefault="00AB435A" w:rsidP="00B174AF">
            <w:pPr>
              <w:jc w:val="both"/>
              <w:rPr>
                <w:rFonts w:ascii="Times New Roman" w:hAnsi="Times New Roman"/>
                <w:sz w:val="24"/>
                <w:szCs w:val="24"/>
              </w:rPr>
            </w:pPr>
            <w:r>
              <w:rPr>
                <w:rFonts w:ascii="Times New Roman" w:hAnsi="Times New Roman"/>
                <w:sz w:val="24"/>
                <w:szCs w:val="24"/>
              </w:rPr>
              <w:t>130</w:t>
            </w:r>
          </w:p>
        </w:tc>
        <w:tc>
          <w:tcPr>
            <w:tcW w:w="3969" w:type="dxa"/>
            <w:tcBorders>
              <w:bottom w:val="single" w:sz="4" w:space="0" w:color="auto"/>
            </w:tcBorders>
          </w:tcPr>
          <w:p w:rsidR="00AB435A" w:rsidRPr="007F0A87"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Consider ratifying the International</w:t>
            </w:r>
          </w:p>
          <w:p w:rsidR="00AB435A" w:rsidRPr="007F0A87"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Convention on the Protection of the</w:t>
            </w:r>
          </w:p>
          <w:p w:rsidR="00AB435A" w:rsidRPr="007F0A87"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Rights of All Migrant Workers and</w:t>
            </w:r>
          </w:p>
          <w:p w:rsidR="00AB435A" w:rsidRPr="007F0A87" w:rsidRDefault="007F0A87" w:rsidP="007F0A87">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eastAsia="MinionPro-Regular" w:hAnsi="Times New Roman"/>
                <w:sz w:val="24"/>
                <w:szCs w:val="24"/>
                <w:lang w:val="en-ZA"/>
              </w:rPr>
              <w:t xml:space="preserve">Members of Their Families. (Philippines, Madagascar, Niger, Senegal, Turkey, </w:t>
            </w:r>
            <w:r w:rsidR="00AB435A" w:rsidRPr="007F0A87">
              <w:rPr>
                <w:rFonts w:ascii="Times New Roman" w:eastAsia="MinionPro-Regular" w:hAnsi="Times New Roman"/>
                <w:sz w:val="24"/>
                <w:szCs w:val="24"/>
                <w:lang w:val="en-ZA"/>
              </w:rPr>
              <w:t>Honduras, Côte</w:t>
            </w:r>
          </w:p>
          <w:p w:rsidR="007A74C1" w:rsidRDefault="00AB435A"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d’</w:t>
            </w:r>
            <w:r w:rsidR="007F0A87">
              <w:rPr>
                <w:rFonts w:ascii="Times New Roman" w:eastAsia="MinionPro-Regular" w:hAnsi="Times New Roman"/>
                <w:sz w:val="24"/>
                <w:szCs w:val="24"/>
                <w:lang w:val="en-ZA"/>
              </w:rPr>
              <w:t xml:space="preserve">Ivoire, Indonesia, </w:t>
            </w:r>
            <w:r w:rsidRPr="007F0A87">
              <w:rPr>
                <w:rFonts w:ascii="Times New Roman" w:eastAsia="MinionPro-Regular" w:hAnsi="Times New Roman"/>
                <w:sz w:val="24"/>
                <w:szCs w:val="24"/>
                <w:lang w:val="en-ZA"/>
              </w:rPr>
              <w:t>Ecuador &amp; Ghana.)</w:t>
            </w:r>
          </w:p>
          <w:p w:rsidR="007F0A87" w:rsidRPr="007F0A87" w:rsidRDefault="007F0A87" w:rsidP="007F0A87">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Borders>
              <w:bottom w:val="single" w:sz="4" w:space="0" w:color="auto"/>
            </w:tcBorders>
          </w:tcPr>
          <w:p w:rsidR="007A74C1" w:rsidRPr="00644A94" w:rsidRDefault="007477AB" w:rsidP="00E86A0C">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eastAsia="MinionPro-Regular" w:hAnsi="Times New Roman"/>
                <w:sz w:val="24"/>
                <w:szCs w:val="24"/>
                <w:lang w:val="en-ZA"/>
              </w:rPr>
              <w:t xml:space="preserve">The state party takes note of this recommendation. See our response </w:t>
            </w:r>
            <w:r w:rsidR="00E86A0C">
              <w:rPr>
                <w:rFonts w:ascii="Times New Roman" w:eastAsia="MinionPro-Regular" w:hAnsi="Times New Roman"/>
                <w:sz w:val="24"/>
                <w:szCs w:val="24"/>
                <w:lang w:val="en-ZA"/>
              </w:rPr>
              <w:t>to</w:t>
            </w:r>
            <w:r>
              <w:rPr>
                <w:rFonts w:ascii="Times New Roman" w:eastAsia="MinionPro-Regular" w:hAnsi="Times New Roman"/>
                <w:sz w:val="24"/>
                <w:szCs w:val="24"/>
                <w:lang w:val="en-ZA"/>
              </w:rPr>
              <w:t xml:space="preserve"> recommendation number 1</w:t>
            </w:r>
            <w:r w:rsidR="00E86A0C">
              <w:rPr>
                <w:rFonts w:ascii="Times New Roman" w:eastAsia="MinionPro-Regular" w:hAnsi="Times New Roman"/>
                <w:sz w:val="24"/>
                <w:szCs w:val="24"/>
                <w:lang w:val="en-ZA"/>
              </w:rPr>
              <w:t>.</w:t>
            </w:r>
          </w:p>
        </w:tc>
      </w:tr>
    </w:tbl>
    <w:p w:rsidR="007A74C1" w:rsidRDefault="007A74C1" w:rsidP="00901F9D">
      <w:pPr>
        <w:jc w:val="both"/>
        <w:rPr>
          <w:rFonts w:ascii="Times New Roman" w:hAnsi="Times New Roman"/>
          <w:sz w:val="24"/>
          <w:szCs w:val="24"/>
        </w:rPr>
      </w:pPr>
    </w:p>
    <w:p w:rsidR="007A74C1" w:rsidRDefault="009B0579" w:rsidP="00901F9D">
      <w:pPr>
        <w:jc w:val="both"/>
        <w:rPr>
          <w:rFonts w:ascii="Times New Roman" w:hAnsi="Times New Roman"/>
          <w:sz w:val="24"/>
          <w:szCs w:val="24"/>
        </w:rPr>
      </w:pPr>
      <w:r>
        <w:rPr>
          <w:rFonts w:ascii="MinionPro-It" w:hAnsi="MinionPro-It" w:cs="MinionPro-It"/>
          <w:i/>
          <w:iCs/>
          <w:color w:val="971B1E"/>
          <w:sz w:val="32"/>
          <w:szCs w:val="32"/>
          <w:lang w:val="en-ZA"/>
        </w:rPr>
        <w:t>TORTURE</w:t>
      </w:r>
    </w:p>
    <w:tbl>
      <w:tblPr>
        <w:tblStyle w:val="TableGrid"/>
        <w:tblW w:w="14034" w:type="dxa"/>
        <w:tblInd w:w="-431" w:type="dxa"/>
        <w:tblLook w:val="04A0" w:firstRow="1" w:lastRow="0" w:firstColumn="1" w:lastColumn="0" w:noHBand="0" w:noVBand="1"/>
      </w:tblPr>
      <w:tblGrid>
        <w:gridCol w:w="1986"/>
        <w:gridCol w:w="3969"/>
        <w:gridCol w:w="8079"/>
      </w:tblGrid>
      <w:tr w:rsidR="007A74C1" w:rsidRPr="00644A94" w:rsidTr="00B174AF">
        <w:tc>
          <w:tcPr>
            <w:tcW w:w="1986" w:type="dxa"/>
            <w:tcBorders>
              <w:bottom w:val="single" w:sz="4" w:space="0" w:color="auto"/>
            </w:tcBorders>
          </w:tcPr>
          <w:p w:rsidR="007A74C1" w:rsidRPr="00901F9D" w:rsidRDefault="00AB435A" w:rsidP="00B174AF">
            <w:pPr>
              <w:jc w:val="both"/>
              <w:rPr>
                <w:rFonts w:ascii="Times New Roman" w:hAnsi="Times New Roman"/>
                <w:sz w:val="24"/>
                <w:szCs w:val="24"/>
              </w:rPr>
            </w:pPr>
            <w:r>
              <w:rPr>
                <w:rFonts w:ascii="Times New Roman" w:hAnsi="Times New Roman"/>
                <w:sz w:val="24"/>
                <w:szCs w:val="24"/>
              </w:rPr>
              <w:t>131</w:t>
            </w:r>
          </w:p>
        </w:tc>
        <w:tc>
          <w:tcPr>
            <w:tcW w:w="3969" w:type="dxa"/>
            <w:tcBorders>
              <w:bottom w:val="single" w:sz="4" w:space="0" w:color="auto"/>
            </w:tcBorders>
          </w:tcPr>
          <w:p w:rsidR="00205C5F" w:rsidRPr="007F0A87" w:rsidRDefault="00205C5F" w:rsidP="00205C5F">
            <w:pPr>
              <w:autoSpaceDE w:val="0"/>
              <w:autoSpaceDN w:val="0"/>
              <w:adjustRightInd w:val="0"/>
              <w:spacing w:after="0" w:line="240" w:lineRule="auto"/>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Expedite the process for drafting and</w:t>
            </w:r>
          </w:p>
          <w:p w:rsidR="00205C5F" w:rsidRPr="007F0A87" w:rsidRDefault="00205C5F" w:rsidP="00205C5F">
            <w:pPr>
              <w:autoSpaceDE w:val="0"/>
              <w:autoSpaceDN w:val="0"/>
              <w:adjustRightInd w:val="0"/>
              <w:spacing w:after="0" w:line="240" w:lineRule="auto"/>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adopting legislation on the punishment</w:t>
            </w:r>
          </w:p>
          <w:p w:rsidR="007A74C1" w:rsidRPr="00901F9D" w:rsidRDefault="00205C5F" w:rsidP="00205C5F">
            <w:pPr>
              <w:jc w:val="both"/>
              <w:rPr>
                <w:rFonts w:ascii="Times New Roman" w:hAnsi="Times New Roman"/>
                <w:sz w:val="24"/>
                <w:szCs w:val="24"/>
              </w:rPr>
            </w:pPr>
            <w:r w:rsidRPr="007F0A87">
              <w:rPr>
                <w:rFonts w:ascii="Times New Roman" w:eastAsia="MinionPro-Regular" w:hAnsi="Times New Roman"/>
                <w:sz w:val="24"/>
                <w:szCs w:val="24"/>
                <w:lang w:val="en-ZA"/>
              </w:rPr>
              <w:t>of torture. (Burundi)</w:t>
            </w:r>
          </w:p>
        </w:tc>
        <w:tc>
          <w:tcPr>
            <w:tcW w:w="8079" w:type="dxa"/>
            <w:tcBorders>
              <w:bottom w:val="single" w:sz="4" w:space="0" w:color="auto"/>
            </w:tcBorders>
          </w:tcPr>
          <w:p w:rsidR="007A74C1" w:rsidRPr="00644A94" w:rsidRDefault="007477AB" w:rsidP="00B174AF">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 xml:space="preserve">This recommendation enjoys Namibia’s support. </w:t>
            </w:r>
          </w:p>
        </w:tc>
      </w:tr>
    </w:tbl>
    <w:p w:rsidR="007F0A87" w:rsidRDefault="007F0A87" w:rsidP="00901F9D">
      <w:pPr>
        <w:jc w:val="both"/>
        <w:rPr>
          <w:rFonts w:ascii="Times New Roman" w:hAnsi="Times New Roman"/>
          <w:sz w:val="24"/>
          <w:szCs w:val="24"/>
        </w:rPr>
      </w:pPr>
    </w:p>
    <w:p w:rsidR="00205C5F" w:rsidRPr="009B0579" w:rsidRDefault="009B0579" w:rsidP="00205C5F">
      <w:pPr>
        <w:autoSpaceDE w:val="0"/>
        <w:autoSpaceDN w:val="0"/>
        <w:adjustRightInd w:val="0"/>
        <w:spacing w:after="0" w:line="240" w:lineRule="auto"/>
        <w:rPr>
          <w:rFonts w:ascii="MinionPro-It" w:hAnsi="MinionPro-It" w:cs="MinionPro-It"/>
          <w:iCs/>
          <w:color w:val="971B1E"/>
          <w:sz w:val="32"/>
          <w:szCs w:val="32"/>
          <w:lang w:val="en-ZA"/>
        </w:rPr>
      </w:pPr>
      <w:r w:rsidRPr="009B0579">
        <w:rPr>
          <w:rFonts w:ascii="MinionPro-It" w:hAnsi="MinionPro-It" w:cs="MinionPro-It"/>
          <w:iCs/>
          <w:color w:val="971B1E"/>
          <w:sz w:val="32"/>
          <w:szCs w:val="32"/>
          <w:lang w:val="en-ZA"/>
        </w:rPr>
        <w:t>LESBIAN, GAY, BI-SEXUAL, TRANSGENDER AND INTERSEX</w:t>
      </w:r>
    </w:p>
    <w:p w:rsidR="00205C5F" w:rsidRPr="009B0579" w:rsidRDefault="009B0579" w:rsidP="00205C5F">
      <w:pPr>
        <w:jc w:val="both"/>
        <w:rPr>
          <w:rFonts w:ascii="Times New Roman" w:hAnsi="Times New Roman"/>
          <w:sz w:val="24"/>
          <w:szCs w:val="24"/>
        </w:rPr>
      </w:pPr>
      <w:r w:rsidRPr="009B0579">
        <w:rPr>
          <w:rFonts w:ascii="MinionPro-It" w:hAnsi="MinionPro-It" w:cs="MinionPro-It"/>
          <w:iCs/>
          <w:color w:val="971B1E"/>
          <w:sz w:val="32"/>
          <w:szCs w:val="32"/>
          <w:lang w:val="en-ZA"/>
        </w:rPr>
        <w:t>(LGBTI)</w:t>
      </w:r>
    </w:p>
    <w:tbl>
      <w:tblPr>
        <w:tblStyle w:val="TableGrid"/>
        <w:tblW w:w="14034" w:type="dxa"/>
        <w:tblInd w:w="-431" w:type="dxa"/>
        <w:tblLook w:val="04A0" w:firstRow="1" w:lastRow="0" w:firstColumn="1" w:lastColumn="0" w:noHBand="0" w:noVBand="1"/>
      </w:tblPr>
      <w:tblGrid>
        <w:gridCol w:w="1986"/>
        <w:gridCol w:w="3969"/>
        <w:gridCol w:w="8079"/>
      </w:tblGrid>
      <w:tr w:rsidR="00205C5F" w:rsidRPr="00644A94" w:rsidTr="00B174AF">
        <w:tc>
          <w:tcPr>
            <w:tcW w:w="1986" w:type="dxa"/>
            <w:tcBorders>
              <w:bottom w:val="single" w:sz="4" w:space="0" w:color="auto"/>
            </w:tcBorders>
          </w:tcPr>
          <w:p w:rsidR="00205C5F" w:rsidRPr="00901F9D" w:rsidRDefault="00205C5F" w:rsidP="00205C5F">
            <w:pPr>
              <w:jc w:val="both"/>
              <w:rPr>
                <w:rFonts w:ascii="Times New Roman" w:hAnsi="Times New Roman"/>
                <w:sz w:val="24"/>
                <w:szCs w:val="24"/>
              </w:rPr>
            </w:pPr>
            <w:r>
              <w:rPr>
                <w:rFonts w:ascii="Times New Roman" w:hAnsi="Times New Roman"/>
                <w:sz w:val="24"/>
                <w:szCs w:val="24"/>
              </w:rPr>
              <w:t>132</w:t>
            </w:r>
          </w:p>
        </w:tc>
        <w:tc>
          <w:tcPr>
            <w:tcW w:w="3969" w:type="dxa"/>
            <w:tcBorders>
              <w:bottom w:val="single" w:sz="4" w:space="0" w:color="auto"/>
            </w:tcBorders>
          </w:tcPr>
          <w:p w:rsidR="00205C5F" w:rsidRPr="00C87DF5" w:rsidRDefault="00205C5F" w:rsidP="00C87DF5">
            <w:pPr>
              <w:autoSpaceDE w:val="0"/>
              <w:autoSpaceDN w:val="0"/>
              <w:adjustRightInd w:val="0"/>
              <w:spacing w:after="0" w:line="240" w:lineRule="auto"/>
              <w:jc w:val="both"/>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Repeal provisions criminalising sexual</w:t>
            </w:r>
          </w:p>
          <w:p w:rsidR="00C87DF5" w:rsidRPr="00C87DF5" w:rsidRDefault="00205C5F" w:rsidP="00C87DF5">
            <w:pPr>
              <w:autoSpaceDE w:val="0"/>
              <w:autoSpaceDN w:val="0"/>
              <w:adjustRightInd w:val="0"/>
              <w:spacing w:after="0" w:line="240" w:lineRule="auto"/>
              <w:jc w:val="both"/>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relations between consenting adults of</w:t>
            </w:r>
            <w:r w:rsidR="00C87DF5" w:rsidRPr="00C87DF5">
              <w:rPr>
                <w:rFonts w:ascii="Times New Roman" w:eastAsia="MinionPro-Regular" w:hAnsi="Times New Roman"/>
                <w:sz w:val="24"/>
                <w:szCs w:val="24"/>
                <w:lang w:val="en-ZA"/>
              </w:rPr>
              <w:t xml:space="preserve"> the same sex, to respect the principles of equality and non- discrimination among all people. (France, Spain, Iceland, Netherlands &amp; Argentina)</w:t>
            </w: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p>
          <w:p w:rsidR="00C87DF5" w:rsidRPr="00C87DF5" w:rsidRDefault="00C87DF5" w:rsidP="00C87DF5">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 xml:space="preserve"> </w:t>
            </w: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p>
          <w:p w:rsidR="00C87DF5" w:rsidRPr="00C87DF5" w:rsidRDefault="00C87DF5" w:rsidP="00C87DF5">
            <w:pPr>
              <w:autoSpaceDE w:val="0"/>
              <w:autoSpaceDN w:val="0"/>
              <w:adjustRightInd w:val="0"/>
              <w:spacing w:after="0" w:line="240" w:lineRule="auto"/>
              <w:rPr>
                <w:rFonts w:ascii="Times New Roman" w:eastAsia="MinionPro-Regular" w:hAnsi="Times New Roman"/>
                <w:sz w:val="24"/>
                <w:szCs w:val="24"/>
                <w:lang w:val="en-ZA"/>
              </w:rPr>
            </w:pP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p>
          <w:p w:rsidR="00205C5F" w:rsidRPr="00C87DF5" w:rsidRDefault="00205C5F" w:rsidP="00C87DF5">
            <w:pPr>
              <w:autoSpaceDE w:val="0"/>
              <w:autoSpaceDN w:val="0"/>
              <w:adjustRightInd w:val="0"/>
              <w:spacing w:after="0" w:line="240" w:lineRule="auto"/>
              <w:rPr>
                <w:rFonts w:ascii="Times New Roman" w:hAnsi="Times New Roman"/>
                <w:sz w:val="24"/>
                <w:szCs w:val="24"/>
              </w:rPr>
            </w:pPr>
          </w:p>
        </w:tc>
        <w:tc>
          <w:tcPr>
            <w:tcW w:w="8079" w:type="dxa"/>
            <w:tcBorders>
              <w:bottom w:val="single" w:sz="4" w:space="0" w:color="auto"/>
            </w:tcBorders>
          </w:tcPr>
          <w:p w:rsidR="00C87DF5" w:rsidRPr="00C87DF5" w:rsidRDefault="00205C5F" w:rsidP="00C87DF5">
            <w:pPr>
              <w:autoSpaceDE w:val="0"/>
              <w:autoSpaceDN w:val="0"/>
              <w:adjustRightInd w:val="0"/>
              <w:spacing w:after="0" w:line="240" w:lineRule="auto"/>
              <w:jc w:val="both"/>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Although this recommendation does not enjoy Namibia’s support,</w:t>
            </w:r>
            <w:r w:rsidR="00C87DF5" w:rsidRPr="00C87DF5">
              <w:rPr>
                <w:rFonts w:ascii="Times New Roman" w:eastAsia="MinionPro-Regular" w:hAnsi="Times New Roman"/>
                <w:sz w:val="24"/>
                <w:szCs w:val="24"/>
                <w:lang w:val="en-ZA"/>
              </w:rPr>
              <w:t xml:space="preserve"> the Namibian Government does not persecute members of the Lesbians, Gays, Bisexual, Transgender and Intersexed (LGBTI) community in Namibia.</w:t>
            </w: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Article 10 of the Namibian Constitution provides for equality and freedom from</w:t>
            </w: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discrimination. It states that:</w:t>
            </w:r>
          </w:p>
          <w:p w:rsidR="00C87DF5" w:rsidRPr="00C87DF5" w:rsidRDefault="00C87DF5" w:rsidP="00205C5F">
            <w:pPr>
              <w:autoSpaceDE w:val="0"/>
              <w:autoSpaceDN w:val="0"/>
              <w:adjustRightInd w:val="0"/>
              <w:spacing w:after="0" w:line="240" w:lineRule="auto"/>
              <w:rPr>
                <w:rFonts w:ascii="Times New Roman" w:eastAsia="MinionPro-Regular" w:hAnsi="Times New Roman"/>
                <w:sz w:val="24"/>
                <w:szCs w:val="24"/>
                <w:lang w:val="en-ZA"/>
              </w:rPr>
            </w:pP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 All persons shall be equal before the law.</w:t>
            </w:r>
          </w:p>
          <w:p w:rsidR="00C87DF5" w:rsidRPr="00C87DF5" w:rsidRDefault="00205C5F" w:rsidP="00C87DF5">
            <w:pPr>
              <w:autoSpaceDE w:val="0"/>
              <w:autoSpaceDN w:val="0"/>
              <w:adjustRightInd w:val="0"/>
              <w:spacing w:after="0" w:line="240" w:lineRule="auto"/>
              <w:jc w:val="both"/>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 xml:space="preserve">• No persons may be discriminated against on the grounds of sex, race, colour, ethnic </w:t>
            </w:r>
            <w:r w:rsidR="00C87DF5" w:rsidRPr="00C87DF5">
              <w:rPr>
                <w:rFonts w:ascii="Times New Roman" w:eastAsia="MinionPro-Regular" w:hAnsi="Times New Roman"/>
                <w:sz w:val="24"/>
                <w:szCs w:val="24"/>
                <w:lang w:val="en-ZA"/>
              </w:rPr>
              <w:t xml:space="preserve">  </w:t>
            </w:r>
            <w:r w:rsidRPr="00C87DF5">
              <w:rPr>
                <w:rFonts w:ascii="Times New Roman" w:eastAsia="MinionPro-Regular" w:hAnsi="Times New Roman"/>
                <w:sz w:val="24"/>
                <w:szCs w:val="24"/>
                <w:lang w:val="en-ZA"/>
              </w:rPr>
              <w:t>origin,</w:t>
            </w:r>
            <w:r w:rsidR="00C87DF5" w:rsidRPr="00C87DF5">
              <w:rPr>
                <w:rFonts w:ascii="Times New Roman" w:eastAsia="MinionPro-Regular" w:hAnsi="Times New Roman"/>
                <w:sz w:val="24"/>
                <w:szCs w:val="24"/>
                <w:lang w:val="en-ZA"/>
              </w:rPr>
              <w:t xml:space="preserve"> religion, creed or social or economic status.</w:t>
            </w:r>
          </w:p>
          <w:p w:rsidR="00205C5F" w:rsidRPr="00C87DF5" w:rsidRDefault="00205C5F" w:rsidP="00205C5F">
            <w:pPr>
              <w:autoSpaceDE w:val="0"/>
              <w:autoSpaceDN w:val="0"/>
              <w:adjustRightInd w:val="0"/>
              <w:spacing w:after="0" w:line="240" w:lineRule="auto"/>
              <w:jc w:val="both"/>
              <w:rPr>
                <w:rFonts w:ascii="Times New Roman" w:eastAsia="MinionPro-Regular" w:hAnsi="Times New Roman"/>
                <w:sz w:val="24"/>
                <w:szCs w:val="24"/>
                <w:lang w:val="en-ZA"/>
              </w:rPr>
            </w:pP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There are no records of cases of harassment or discrimination reported to the Ombudsman</w:t>
            </w:r>
          </w:p>
          <w:p w:rsidR="00C87DF5" w:rsidRPr="00C87DF5" w:rsidRDefault="00205C5F" w:rsidP="00C87DF5">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or the Namibian police. The reality and the legal history of the Namibian people does not</w:t>
            </w:r>
            <w:r w:rsidR="00C87DF5" w:rsidRPr="00C87DF5">
              <w:rPr>
                <w:rFonts w:ascii="Times New Roman" w:eastAsia="MinionPro-Regular" w:hAnsi="Times New Roman"/>
                <w:sz w:val="24"/>
                <w:szCs w:val="24"/>
                <w:lang w:val="en-ZA"/>
              </w:rPr>
              <w:t xml:space="preserve"> suggest that legalising same sex relations is important or beneficial to our legal</w:t>
            </w:r>
            <w:r w:rsidR="007E0133">
              <w:rPr>
                <w:rFonts w:ascii="Times New Roman" w:eastAsia="MinionPro-Regular" w:hAnsi="Times New Roman"/>
                <w:sz w:val="24"/>
                <w:szCs w:val="24"/>
                <w:lang w:val="en-ZA"/>
              </w:rPr>
              <w:t xml:space="preserve"> system</w:t>
            </w:r>
            <w:r w:rsidR="00C87DF5" w:rsidRPr="00C87DF5">
              <w:rPr>
                <w:rFonts w:ascii="Times New Roman" w:eastAsia="MinionPro-Regular" w:hAnsi="Times New Roman"/>
                <w:sz w:val="24"/>
                <w:szCs w:val="24"/>
                <w:lang w:val="en-ZA"/>
              </w:rPr>
              <w:t xml:space="preserve"> and cultur</w:t>
            </w:r>
            <w:r w:rsidR="007E0133">
              <w:rPr>
                <w:rFonts w:ascii="Times New Roman" w:eastAsia="MinionPro-Regular" w:hAnsi="Times New Roman"/>
                <w:sz w:val="24"/>
                <w:szCs w:val="24"/>
                <w:lang w:val="en-ZA"/>
              </w:rPr>
              <w:t>e.</w:t>
            </w: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p>
          <w:p w:rsidR="00A92544" w:rsidRPr="00C87DF5" w:rsidRDefault="00205C5F" w:rsidP="00A92544">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The Government considers the issue of same sex marriages in Namibia as a non-issue.</w:t>
            </w:r>
            <w:r w:rsidR="00A92544" w:rsidRPr="00C87DF5">
              <w:rPr>
                <w:rFonts w:ascii="Times New Roman" w:eastAsia="MinionPro-Regular" w:hAnsi="Times New Roman"/>
                <w:sz w:val="24"/>
                <w:szCs w:val="24"/>
                <w:lang w:val="en-ZA"/>
              </w:rPr>
              <w:t xml:space="preserve"> Nevertheless, the Government has no intention to repeal any laws including the common law crime of sodomy.</w:t>
            </w: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p>
          <w:p w:rsidR="00205C5F" w:rsidRPr="00C87DF5" w:rsidRDefault="00205C5F" w:rsidP="00A92544">
            <w:pPr>
              <w:autoSpaceDE w:val="0"/>
              <w:autoSpaceDN w:val="0"/>
              <w:adjustRightInd w:val="0"/>
              <w:spacing w:after="0" w:line="240" w:lineRule="auto"/>
              <w:rPr>
                <w:rFonts w:ascii="Times New Roman" w:eastAsia="MinionPro-Regular" w:hAnsi="Times New Roman"/>
                <w:sz w:val="24"/>
                <w:szCs w:val="24"/>
                <w:lang w:val="en-ZA"/>
              </w:rPr>
            </w:pPr>
          </w:p>
        </w:tc>
      </w:tr>
    </w:tbl>
    <w:p w:rsidR="007F0A87" w:rsidRDefault="007F0A87" w:rsidP="00901F9D">
      <w:pPr>
        <w:jc w:val="both"/>
        <w:rPr>
          <w:rFonts w:ascii="Times New Roman" w:hAnsi="Times New Roman"/>
          <w:sz w:val="24"/>
          <w:szCs w:val="24"/>
        </w:rPr>
      </w:pPr>
    </w:p>
    <w:p w:rsidR="00205C5F" w:rsidRPr="009B0579" w:rsidRDefault="009B0579" w:rsidP="00205C5F">
      <w:pPr>
        <w:jc w:val="both"/>
        <w:rPr>
          <w:rFonts w:ascii="Times New Roman" w:hAnsi="Times New Roman"/>
          <w:sz w:val="24"/>
          <w:szCs w:val="24"/>
        </w:rPr>
      </w:pPr>
      <w:r w:rsidRPr="009B0579">
        <w:rPr>
          <w:rFonts w:ascii="MinionPro-It" w:hAnsi="MinionPro-It" w:cs="MinionPro-It"/>
          <w:iCs/>
          <w:color w:val="971B1E"/>
          <w:sz w:val="32"/>
          <w:szCs w:val="32"/>
          <w:lang w:val="en-ZA"/>
        </w:rPr>
        <w:t>INTERNATIONAL CRIMINAL COURT</w:t>
      </w:r>
    </w:p>
    <w:tbl>
      <w:tblPr>
        <w:tblStyle w:val="TableGrid"/>
        <w:tblW w:w="14034" w:type="dxa"/>
        <w:tblInd w:w="-431" w:type="dxa"/>
        <w:tblLook w:val="04A0" w:firstRow="1" w:lastRow="0" w:firstColumn="1" w:lastColumn="0" w:noHBand="0" w:noVBand="1"/>
      </w:tblPr>
      <w:tblGrid>
        <w:gridCol w:w="1986"/>
        <w:gridCol w:w="3969"/>
        <w:gridCol w:w="8079"/>
      </w:tblGrid>
      <w:tr w:rsidR="00205C5F" w:rsidRPr="00644A94" w:rsidTr="00B174AF">
        <w:tc>
          <w:tcPr>
            <w:tcW w:w="1986" w:type="dxa"/>
            <w:tcBorders>
              <w:bottom w:val="single" w:sz="4" w:space="0" w:color="auto"/>
            </w:tcBorders>
          </w:tcPr>
          <w:p w:rsidR="00205C5F" w:rsidRPr="00901F9D" w:rsidRDefault="00205C5F" w:rsidP="00B174AF">
            <w:pPr>
              <w:jc w:val="both"/>
              <w:rPr>
                <w:rFonts w:ascii="Times New Roman" w:hAnsi="Times New Roman"/>
                <w:sz w:val="24"/>
                <w:szCs w:val="24"/>
              </w:rPr>
            </w:pPr>
            <w:r>
              <w:rPr>
                <w:rFonts w:ascii="Times New Roman" w:hAnsi="Times New Roman"/>
                <w:sz w:val="24"/>
                <w:szCs w:val="24"/>
              </w:rPr>
              <w:t>133</w:t>
            </w:r>
          </w:p>
        </w:tc>
        <w:tc>
          <w:tcPr>
            <w:tcW w:w="3969" w:type="dxa"/>
            <w:tcBorders>
              <w:bottom w:val="single" w:sz="4" w:space="0" w:color="auto"/>
            </w:tcBorders>
          </w:tcPr>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Implement the Rome Statute of</w:t>
            </w:r>
          </w:p>
          <w:p w:rsidR="00205C5F" w:rsidRPr="00C87DF5" w:rsidRDefault="00205C5F" w:rsidP="00205C5F">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the International Criminal Court</w:t>
            </w:r>
          </w:p>
          <w:p w:rsidR="00A92544" w:rsidRPr="00C87DF5" w:rsidRDefault="00205C5F" w:rsidP="00A92544">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including through adopting appropriate</w:t>
            </w:r>
            <w:r w:rsidR="00A92544" w:rsidRPr="00C87DF5">
              <w:rPr>
                <w:rFonts w:ascii="Times New Roman" w:eastAsia="MinionPro-Regular" w:hAnsi="Times New Roman"/>
                <w:sz w:val="24"/>
                <w:szCs w:val="24"/>
                <w:lang w:val="en-ZA"/>
              </w:rPr>
              <w:t xml:space="preserve"> national legislation, so as to ensure full cooperation with the ICC and effective investigation and prosecution of</w:t>
            </w:r>
          </w:p>
          <w:p w:rsidR="00A92544" w:rsidRPr="00C87DF5" w:rsidRDefault="00A92544" w:rsidP="00A92544">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genocide, crimes against humanity and</w:t>
            </w:r>
          </w:p>
          <w:p w:rsidR="00A92544" w:rsidRPr="00C87DF5" w:rsidRDefault="00A92544" w:rsidP="00A92544">
            <w:pPr>
              <w:autoSpaceDE w:val="0"/>
              <w:autoSpaceDN w:val="0"/>
              <w:adjustRightInd w:val="0"/>
              <w:spacing w:after="0" w:line="240" w:lineRule="auto"/>
              <w:rPr>
                <w:rFonts w:ascii="Times New Roman" w:eastAsia="MinionPro-Regular" w:hAnsi="Times New Roman"/>
                <w:sz w:val="24"/>
                <w:szCs w:val="24"/>
                <w:lang w:val="en-ZA"/>
              </w:rPr>
            </w:pPr>
            <w:r w:rsidRPr="00C87DF5">
              <w:rPr>
                <w:rFonts w:ascii="Times New Roman" w:eastAsia="MinionPro-Regular" w:hAnsi="Times New Roman"/>
                <w:sz w:val="24"/>
                <w:szCs w:val="24"/>
                <w:lang w:val="en-ZA"/>
              </w:rPr>
              <w:t>war crimes before its national courts. (Czech Republic)</w:t>
            </w:r>
          </w:p>
          <w:p w:rsidR="00A92544" w:rsidRPr="00C87DF5" w:rsidRDefault="00A92544" w:rsidP="00A92544">
            <w:pPr>
              <w:autoSpaceDE w:val="0"/>
              <w:autoSpaceDN w:val="0"/>
              <w:adjustRightInd w:val="0"/>
              <w:spacing w:after="0" w:line="240" w:lineRule="auto"/>
              <w:rPr>
                <w:rFonts w:ascii="Times New Roman" w:eastAsia="MinionPro-Regular" w:hAnsi="Times New Roman"/>
                <w:sz w:val="24"/>
                <w:szCs w:val="24"/>
                <w:lang w:val="en-ZA"/>
              </w:rPr>
            </w:pPr>
          </w:p>
          <w:p w:rsidR="00A92544" w:rsidRPr="00C87DF5" w:rsidRDefault="00A92544" w:rsidP="00A92544">
            <w:pPr>
              <w:autoSpaceDE w:val="0"/>
              <w:autoSpaceDN w:val="0"/>
              <w:adjustRightInd w:val="0"/>
              <w:spacing w:after="0" w:line="240" w:lineRule="auto"/>
              <w:rPr>
                <w:rFonts w:ascii="Times New Roman" w:eastAsia="MinionPro-Regular" w:hAnsi="Times New Roman"/>
                <w:sz w:val="24"/>
                <w:szCs w:val="24"/>
                <w:lang w:val="en-ZA"/>
              </w:rPr>
            </w:pPr>
          </w:p>
          <w:p w:rsidR="00205C5F" w:rsidRPr="00901F9D" w:rsidRDefault="00205C5F" w:rsidP="00A92544">
            <w:pPr>
              <w:autoSpaceDE w:val="0"/>
              <w:autoSpaceDN w:val="0"/>
              <w:adjustRightInd w:val="0"/>
              <w:spacing w:after="0" w:line="240" w:lineRule="auto"/>
              <w:rPr>
                <w:rFonts w:ascii="Times New Roman" w:hAnsi="Times New Roman"/>
                <w:sz w:val="24"/>
                <w:szCs w:val="24"/>
              </w:rPr>
            </w:pPr>
          </w:p>
        </w:tc>
        <w:tc>
          <w:tcPr>
            <w:tcW w:w="8079" w:type="dxa"/>
            <w:tcBorders>
              <w:bottom w:val="single" w:sz="4" w:space="0" w:color="auto"/>
            </w:tcBorders>
          </w:tcPr>
          <w:p w:rsidR="00990DF4" w:rsidRPr="00C87DF5" w:rsidRDefault="007477AB" w:rsidP="00990DF4">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This recommendation enjoys Namibia’s support.</w:t>
            </w:r>
            <w:r w:rsidR="00990DF4">
              <w:rPr>
                <w:rFonts w:ascii="Times New Roman" w:hAnsi="Times New Roman"/>
                <w:sz w:val="24"/>
                <w:szCs w:val="24"/>
              </w:rPr>
              <w:t xml:space="preserve"> Namibia is already a state party to the Rome Statute and will continue to cooperate </w:t>
            </w:r>
            <w:r w:rsidR="00990DF4" w:rsidRPr="00C87DF5">
              <w:rPr>
                <w:rFonts w:ascii="Times New Roman" w:eastAsia="MinionPro-Regular" w:hAnsi="Times New Roman"/>
                <w:sz w:val="24"/>
                <w:szCs w:val="24"/>
                <w:lang w:val="en-ZA"/>
              </w:rPr>
              <w:t xml:space="preserve">with the ICC and </w:t>
            </w:r>
            <w:r w:rsidR="00990DF4">
              <w:rPr>
                <w:rFonts w:ascii="Times New Roman" w:eastAsia="MinionPro-Regular" w:hAnsi="Times New Roman"/>
                <w:sz w:val="24"/>
                <w:szCs w:val="24"/>
                <w:lang w:val="en-ZA"/>
              </w:rPr>
              <w:t xml:space="preserve">to </w:t>
            </w:r>
            <w:r w:rsidR="00990DF4" w:rsidRPr="00C87DF5">
              <w:rPr>
                <w:rFonts w:ascii="Times New Roman" w:eastAsia="MinionPro-Regular" w:hAnsi="Times New Roman"/>
                <w:sz w:val="24"/>
                <w:szCs w:val="24"/>
                <w:lang w:val="en-ZA"/>
              </w:rPr>
              <w:t>effective</w:t>
            </w:r>
            <w:r w:rsidR="00990DF4">
              <w:rPr>
                <w:rFonts w:ascii="Times New Roman" w:eastAsia="MinionPro-Regular" w:hAnsi="Times New Roman"/>
                <w:sz w:val="24"/>
                <w:szCs w:val="24"/>
                <w:lang w:val="en-ZA"/>
              </w:rPr>
              <w:t>ly assist it in its</w:t>
            </w:r>
            <w:r w:rsidR="00990DF4" w:rsidRPr="00C87DF5">
              <w:rPr>
                <w:rFonts w:ascii="Times New Roman" w:eastAsia="MinionPro-Regular" w:hAnsi="Times New Roman"/>
                <w:sz w:val="24"/>
                <w:szCs w:val="24"/>
                <w:lang w:val="en-ZA"/>
              </w:rPr>
              <w:t xml:space="preserve"> investigation and prosecution of genocide, crimes against humanity and war crimes </w:t>
            </w:r>
            <w:r w:rsidR="00990DF4">
              <w:rPr>
                <w:rFonts w:ascii="Times New Roman" w:eastAsia="MinionPro-Regular" w:hAnsi="Times New Roman"/>
                <w:sz w:val="24"/>
                <w:szCs w:val="24"/>
                <w:lang w:val="en-ZA"/>
              </w:rPr>
              <w:t xml:space="preserve">brought before it. </w:t>
            </w:r>
          </w:p>
          <w:p w:rsidR="00990DF4" w:rsidRPr="00C87DF5" w:rsidRDefault="00990DF4" w:rsidP="00990DF4">
            <w:pPr>
              <w:autoSpaceDE w:val="0"/>
              <w:autoSpaceDN w:val="0"/>
              <w:adjustRightInd w:val="0"/>
              <w:spacing w:after="0" w:line="240" w:lineRule="auto"/>
              <w:rPr>
                <w:rFonts w:ascii="Times New Roman" w:eastAsia="MinionPro-Regular" w:hAnsi="Times New Roman"/>
                <w:sz w:val="24"/>
                <w:szCs w:val="24"/>
                <w:lang w:val="en-ZA"/>
              </w:rPr>
            </w:pPr>
          </w:p>
          <w:p w:rsidR="00205C5F" w:rsidRPr="00644A94" w:rsidRDefault="00205C5F" w:rsidP="00990DF4">
            <w:pPr>
              <w:autoSpaceDE w:val="0"/>
              <w:autoSpaceDN w:val="0"/>
              <w:adjustRightInd w:val="0"/>
              <w:spacing w:after="0" w:line="240" w:lineRule="auto"/>
              <w:rPr>
                <w:rFonts w:ascii="Times New Roman" w:eastAsia="MinionPro-Regular" w:hAnsi="Times New Roman"/>
                <w:sz w:val="24"/>
                <w:szCs w:val="24"/>
                <w:lang w:val="en-ZA"/>
              </w:rPr>
            </w:pPr>
          </w:p>
        </w:tc>
      </w:tr>
    </w:tbl>
    <w:p w:rsidR="00A55F69" w:rsidRDefault="00A55F69" w:rsidP="00901F9D">
      <w:pPr>
        <w:jc w:val="both"/>
        <w:rPr>
          <w:rFonts w:ascii="MinionPro-It" w:hAnsi="MinionPro-It" w:cs="MinionPro-It"/>
          <w:i/>
          <w:iCs/>
          <w:color w:val="971B1E"/>
          <w:sz w:val="32"/>
          <w:szCs w:val="32"/>
          <w:lang w:val="en-ZA"/>
        </w:rPr>
      </w:pPr>
    </w:p>
    <w:p w:rsidR="007A74C1" w:rsidRPr="009B0579" w:rsidRDefault="009B0579" w:rsidP="00901F9D">
      <w:pPr>
        <w:jc w:val="both"/>
        <w:rPr>
          <w:rFonts w:ascii="Times New Roman" w:hAnsi="Times New Roman"/>
          <w:sz w:val="24"/>
          <w:szCs w:val="24"/>
        </w:rPr>
      </w:pPr>
      <w:r w:rsidRPr="009B0579">
        <w:rPr>
          <w:rFonts w:ascii="MinionPro-It" w:hAnsi="MinionPro-It" w:cs="MinionPro-It"/>
          <w:iCs/>
          <w:color w:val="971B1E"/>
          <w:sz w:val="32"/>
          <w:szCs w:val="32"/>
          <w:lang w:val="en-ZA"/>
        </w:rPr>
        <w:t>HUMAN TRAFFICKING</w:t>
      </w:r>
    </w:p>
    <w:tbl>
      <w:tblPr>
        <w:tblStyle w:val="TableGrid"/>
        <w:tblW w:w="14034" w:type="dxa"/>
        <w:tblInd w:w="-431" w:type="dxa"/>
        <w:tblLook w:val="04A0" w:firstRow="1" w:lastRow="0" w:firstColumn="1" w:lastColumn="0" w:noHBand="0" w:noVBand="1"/>
      </w:tblPr>
      <w:tblGrid>
        <w:gridCol w:w="1986"/>
        <w:gridCol w:w="3969"/>
        <w:gridCol w:w="8079"/>
      </w:tblGrid>
      <w:tr w:rsidR="00A55F69" w:rsidRPr="00644A94" w:rsidTr="00B174AF">
        <w:tc>
          <w:tcPr>
            <w:tcW w:w="1986" w:type="dxa"/>
            <w:tcBorders>
              <w:bottom w:val="single" w:sz="4" w:space="0" w:color="auto"/>
            </w:tcBorders>
          </w:tcPr>
          <w:p w:rsidR="00A55F69" w:rsidRPr="00901F9D" w:rsidRDefault="00A55F69" w:rsidP="00B174AF">
            <w:pPr>
              <w:jc w:val="both"/>
              <w:rPr>
                <w:rFonts w:ascii="Times New Roman" w:hAnsi="Times New Roman"/>
                <w:sz w:val="24"/>
                <w:szCs w:val="24"/>
              </w:rPr>
            </w:pPr>
            <w:r>
              <w:rPr>
                <w:rFonts w:ascii="Times New Roman" w:hAnsi="Times New Roman"/>
                <w:sz w:val="24"/>
                <w:szCs w:val="24"/>
              </w:rPr>
              <w:t>134</w:t>
            </w:r>
          </w:p>
        </w:tc>
        <w:tc>
          <w:tcPr>
            <w:tcW w:w="3969" w:type="dxa"/>
            <w:tcBorders>
              <w:bottom w:val="single" w:sz="4" w:space="0" w:color="auto"/>
            </w:tcBorders>
          </w:tcPr>
          <w:p w:rsidR="00A55F69" w:rsidRPr="007F0A87" w:rsidRDefault="00A55F69" w:rsidP="00A55F69">
            <w:pPr>
              <w:autoSpaceDE w:val="0"/>
              <w:autoSpaceDN w:val="0"/>
              <w:adjustRightInd w:val="0"/>
              <w:spacing w:after="0" w:line="240" w:lineRule="auto"/>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Continue its efforts in drafting the</w:t>
            </w:r>
          </w:p>
          <w:p w:rsidR="00A55F69" w:rsidRPr="007F0A87" w:rsidRDefault="00A55F69" w:rsidP="007F0A87">
            <w:pPr>
              <w:autoSpaceDE w:val="0"/>
              <w:autoSpaceDN w:val="0"/>
              <w:adjustRightInd w:val="0"/>
              <w:spacing w:after="0" w:line="240" w:lineRule="auto"/>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Human Tr</w:t>
            </w:r>
            <w:r w:rsidR="007F0A87">
              <w:rPr>
                <w:rFonts w:ascii="Times New Roman" w:eastAsia="MinionPro-Regular" w:hAnsi="Times New Roman"/>
                <w:sz w:val="24"/>
                <w:szCs w:val="24"/>
                <w:lang w:val="en-ZA"/>
              </w:rPr>
              <w:t xml:space="preserve">afficking Legislation, with the </w:t>
            </w:r>
            <w:r w:rsidRPr="007F0A87">
              <w:rPr>
                <w:rFonts w:ascii="Times New Roman" w:eastAsia="MinionPro-Regular" w:hAnsi="Times New Roman"/>
                <w:sz w:val="24"/>
                <w:szCs w:val="24"/>
                <w:lang w:val="en-ZA"/>
              </w:rPr>
              <w:t>active participation of the civil society. (Indonesia)</w:t>
            </w:r>
          </w:p>
        </w:tc>
        <w:tc>
          <w:tcPr>
            <w:tcW w:w="8079" w:type="dxa"/>
            <w:tcBorders>
              <w:bottom w:val="single" w:sz="4" w:space="0" w:color="auto"/>
            </w:tcBorders>
          </w:tcPr>
          <w:p w:rsidR="007F0A87" w:rsidRDefault="00504ACD" w:rsidP="00365BC9">
            <w:pPr>
              <w:shd w:val="clear" w:color="auto" w:fill="FFFFFF"/>
              <w:spacing w:after="0" w:line="240" w:lineRule="auto"/>
              <w:jc w:val="both"/>
              <w:outlineLvl w:val="1"/>
              <w:rPr>
                <w:rFonts w:ascii="Times New Roman" w:eastAsia="Times New Roman" w:hAnsi="Times New Roman"/>
                <w:b/>
                <w:kern w:val="36"/>
                <w:sz w:val="24"/>
                <w:szCs w:val="24"/>
                <w:lang w:eastAsia="en-ZA"/>
              </w:rPr>
            </w:pPr>
            <w:r w:rsidRPr="00A92544">
              <w:rPr>
                <w:rFonts w:ascii="Times New Roman" w:eastAsia="Times New Roman" w:hAnsi="Times New Roman"/>
                <w:kern w:val="36"/>
                <w:sz w:val="24"/>
                <w:szCs w:val="24"/>
                <w:lang w:eastAsia="en-ZA"/>
              </w:rPr>
              <w:t>The Combating of Trafficking in Persons Act 1 of 2018 was recently enacted</w:t>
            </w:r>
            <w:r>
              <w:rPr>
                <w:rFonts w:ascii="Times New Roman" w:eastAsia="Times New Roman" w:hAnsi="Times New Roman"/>
                <w:b/>
                <w:kern w:val="36"/>
                <w:sz w:val="24"/>
                <w:szCs w:val="24"/>
                <w:lang w:eastAsia="en-ZA"/>
              </w:rPr>
              <w:t>.</w:t>
            </w:r>
          </w:p>
          <w:p w:rsidR="00504ACD" w:rsidRPr="00C87DF5" w:rsidRDefault="00504ACD" w:rsidP="00365BC9">
            <w:pPr>
              <w:shd w:val="clear" w:color="auto" w:fill="FFFFFF"/>
              <w:spacing w:after="0" w:line="240" w:lineRule="auto"/>
              <w:jc w:val="both"/>
              <w:outlineLvl w:val="1"/>
              <w:rPr>
                <w:rFonts w:ascii="Times New Roman" w:eastAsia="Times New Roman" w:hAnsi="Times New Roman"/>
                <w:b/>
                <w:kern w:val="36"/>
                <w:sz w:val="24"/>
                <w:szCs w:val="24"/>
                <w:lang w:eastAsia="en-ZA"/>
              </w:rPr>
            </w:pPr>
            <w:r w:rsidRPr="00E34E34">
              <w:rPr>
                <w:rFonts w:ascii="Times New Roman" w:eastAsia="Times New Roman" w:hAnsi="Times New Roman"/>
                <w:sz w:val="24"/>
                <w:szCs w:val="24"/>
                <w:lang w:eastAsia="en-ZA"/>
              </w:rPr>
              <w:t>The purpose of the Act is to give effect to the United Nations Protocol to Prevent, Suppress and Punish Trafficking in Persons, Especially Women and Children; to criminalise trafficking in persons and related offences; to protect and assist victims of trafficking in persons, especially women and children; to provide for the coordinated implementation and administration of this Act; and to provide for incidental matters.</w:t>
            </w:r>
          </w:p>
          <w:p w:rsidR="00A55F69" w:rsidRPr="00644A94" w:rsidRDefault="00A55F69" w:rsidP="00B174AF">
            <w:pPr>
              <w:autoSpaceDE w:val="0"/>
              <w:autoSpaceDN w:val="0"/>
              <w:adjustRightInd w:val="0"/>
              <w:spacing w:after="0" w:line="240" w:lineRule="auto"/>
              <w:jc w:val="both"/>
              <w:rPr>
                <w:rFonts w:ascii="Times New Roman" w:eastAsia="MinionPro-Regular" w:hAnsi="Times New Roman"/>
                <w:sz w:val="24"/>
                <w:szCs w:val="24"/>
                <w:lang w:val="en-ZA"/>
              </w:rPr>
            </w:pPr>
          </w:p>
        </w:tc>
      </w:tr>
      <w:tr w:rsidR="00A55F69" w:rsidRPr="00901F9D" w:rsidTr="00B174AF">
        <w:tc>
          <w:tcPr>
            <w:tcW w:w="1986" w:type="dxa"/>
          </w:tcPr>
          <w:p w:rsidR="00A55F69" w:rsidRPr="00901F9D" w:rsidRDefault="00A55F69" w:rsidP="00B174AF">
            <w:pPr>
              <w:jc w:val="both"/>
              <w:rPr>
                <w:rFonts w:ascii="Times New Roman" w:hAnsi="Times New Roman"/>
                <w:sz w:val="24"/>
                <w:szCs w:val="24"/>
              </w:rPr>
            </w:pPr>
            <w:r>
              <w:rPr>
                <w:rFonts w:ascii="Times New Roman" w:hAnsi="Times New Roman"/>
                <w:sz w:val="24"/>
                <w:szCs w:val="24"/>
              </w:rPr>
              <w:t>135</w:t>
            </w:r>
          </w:p>
        </w:tc>
        <w:tc>
          <w:tcPr>
            <w:tcW w:w="3969" w:type="dxa"/>
          </w:tcPr>
          <w:p w:rsidR="00A55F69" w:rsidRPr="007F0A87" w:rsidRDefault="00A55F69" w:rsidP="007F0A87">
            <w:pPr>
              <w:autoSpaceDE w:val="0"/>
              <w:autoSpaceDN w:val="0"/>
              <w:adjustRightInd w:val="0"/>
              <w:spacing w:after="0" w:line="240" w:lineRule="auto"/>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Elaborate</w:t>
            </w:r>
            <w:r w:rsidR="007F0A87">
              <w:rPr>
                <w:rFonts w:ascii="Times New Roman" w:eastAsia="MinionPro-Regular" w:hAnsi="Times New Roman"/>
                <w:sz w:val="24"/>
                <w:szCs w:val="24"/>
                <w:lang w:val="en-ZA"/>
              </w:rPr>
              <w:t xml:space="preserve"> and enact the anti-trafficking </w:t>
            </w:r>
            <w:r w:rsidRPr="007F0A87">
              <w:rPr>
                <w:rFonts w:ascii="Times New Roman" w:eastAsia="MinionPro-Regular" w:hAnsi="Times New Roman"/>
                <w:sz w:val="24"/>
                <w:szCs w:val="24"/>
                <w:lang w:val="en-ZA"/>
              </w:rPr>
              <w:t>legisla</w:t>
            </w:r>
            <w:r w:rsidR="007F0A87">
              <w:rPr>
                <w:rFonts w:ascii="Times New Roman" w:eastAsia="MinionPro-Regular" w:hAnsi="Times New Roman"/>
                <w:sz w:val="24"/>
                <w:szCs w:val="24"/>
                <w:lang w:val="en-ZA"/>
              </w:rPr>
              <w:t xml:space="preserve">tion in line with international </w:t>
            </w:r>
            <w:r w:rsidRPr="007F0A87">
              <w:rPr>
                <w:rFonts w:ascii="Times New Roman" w:eastAsia="MinionPro-Regular" w:hAnsi="Times New Roman"/>
                <w:sz w:val="24"/>
                <w:szCs w:val="24"/>
                <w:lang w:val="en-ZA"/>
              </w:rPr>
              <w:t>norms and standards. (Ukraine)</w:t>
            </w:r>
          </w:p>
        </w:tc>
        <w:tc>
          <w:tcPr>
            <w:tcW w:w="8079" w:type="dxa"/>
          </w:tcPr>
          <w:p w:rsidR="00A55F69" w:rsidRPr="00901F9D" w:rsidRDefault="00504ACD"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Pr>
                <w:rFonts w:ascii="Times New Roman" w:hAnsi="Times New Roman"/>
                <w:sz w:val="24"/>
                <w:szCs w:val="24"/>
              </w:rPr>
              <w:t xml:space="preserve"> recommendation 134 above. </w:t>
            </w:r>
          </w:p>
        </w:tc>
      </w:tr>
      <w:tr w:rsidR="00A55F69" w:rsidRPr="00901F9D" w:rsidTr="00B174AF">
        <w:tc>
          <w:tcPr>
            <w:tcW w:w="1986" w:type="dxa"/>
          </w:tcPr>
          <w:p w:rsidR="00A55F69" w:rsidRDefault="00A55F69" w:rsidP="00B174AF">
            <w:pPr>
              <w:jc w:val="both"/>
              <w:rPr>
                <w:rFonts w:ascii="Times New Roman" w:hAnsi="Times New Roman"/>
                <w:sz w:val="24"/>
                <w:szCs w:val="24"/>
              </w:rPr>
            </w:pPr>
            <w:r>
              <w:rPr>
                <w:rFonts w:ascii="Times New Roman" w:hAnsi="Times New Roman"/>
                <w:sz w:val="24"/>
                <w:szCs w:val="24"/>
              </w:rPr>
              <w:t>136</w:t>
            </w:r>
          </w:p>
        </w:tc>
        <w:tc>
          <w:tcPr>
            <w:tcW w:w="3969" w:type="dxa"/>
          </w:tcPr>
          <w:p w:rsidR="00A55F69" w:rsidRPr="007F0A87" w:rsidRDefault="00A55F69"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Strengthens legislation to prohibit</w:t>
            </w:r>
          </w:p>
          <w:p w:rsidR="00A55F69" w:rsidRPr="007F0A87" w:rsidRDefault="00A55F69"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torture and ill treatment as well</w:t>
            </w:r>
          </w:p>
          <w:p w:rsidR="00A55F69" w:rsidRPr="007F0A87" w:rsidRDefault="00A55F69"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strengthen legislation against human</w:t>
            </w:r>
          </w:p>
          <w:p w:rsidR="00A55F69" w:rsidRDefault="00A55F69"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trafficking. (Zambia)</w:t>
            </w:r>
          </w:p>
          <w:p w:rsidR="007F0A87" w:rsidRPr="007F0A87" w:rsidRDefault="007F0A87" w:rsidP="007F0A87">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55F69" w:rsidRDefault="00504ACD" w:rsidP="00990DF4">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In addition to the enactment of the Anti-human trafficking Act, the state party continues to develop other mechanisms that are aimed at detecting and/or identifying victims of trafficking. Police officers, immigration officials, prosecutors and magistrates have undergone training organized by government and various United Nations agencies on detecting and/or identifying victims of human trafficking. Although Namibia lacks a specific law against torture and ill-treatment, there exist other pieces of legislation that can be invoked to prevent these crimes. These are the Combating of Rape Act, Act No.8 of 2000, the Combating of Domestic Violence Act, Act No. 3 of 2003, the Criminal Procedure Act, Act 51 of 1977, the Labour Act of 2007, the Prevention of Organised Crime Act, Act 29 of 2004. </w:t>
            </w:r>
          </w:p>
        </w:tc>
      </w:tr>
      <w:tr w:rsidR="00A55F69" w:rsidRPr="00901F9D" w:rsidTr="00B174AF">
        <w:tc>
          <w:tcPr>
            <w:tcW w:w="1986" w:type="dxa"/>
          </w:tcPr>
          <w:p w:rsidR="00A55F69" w:rsidRDefault="00A55F69" w:rsidP="00B174AF">
            <w:pPr>
              <w:jc w:val="both"/>
              <w:rPr>
                <w:rFonts w:ascii="Times New Roman" w:hAnsi="Times New Roman"/>
                <w:sz w:val="24"/>
                <w:szCs w:val="24"/>
              </w:rPr>
            </w:pPr>
            <w:r>
              <w:rPr>
                <w:rFonts w:ascii="Times New Roman" w:hAnsi="Times New Roman"/>
                <w:sz w:val="24"/>
                <w:szCs w:val="24"/>
              </w:rPr>
              <w:t>137</w:t>
            </w:r>
          </w:p>
        </w:tc>
        <w:tc>
          <w:tcPr>
            <w:tcW w:w="3969" w:type="dxa"/>
          </w:tcPr>
          <w:p w:rsidR="00A55F69" w:rsidRPr="007F0A87" w:rsidRDefault="00A55F69"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Intensify its efforts in the area of</w:t>
            </w:r>
          </w:p>
          <w:p w:rsidR="00A55F69" w:rsidRDefault="00A55F69"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prevention and fight against trafficki</w:t>
            </w:r>
            <w:r w:rsidR="007F0A87">
              <w:rPr>
                <w:rFonts w:ascii="Times New Roman" w:eastAsia="MinionPro-Regular" w:hAnsi="Times New Roman"/>
                <w:sz w:val="24"/>
                <w:szCs w:val="24"/>
                <w:lang w:val="en-ZA"/>
              </w:rPr>
              <w:t xml:space="preserve">ng </w:t>
            </w:r>
            <w:r w:rsidRPr="007F0A87">
              <w:rPr>
                <w:rFonts w:ascii="Times New Roman" w:eastAsia="MinionPro-Regular" w:hAnsi="Times New Roman"/>
                <w:sz w:val="24"/>
                <w:szCs w:val="24"/>
                <w:lang w:val="en-ZA"/>
              </w:rPr>
              <w:t>in p</w:t>
            </w:r>
            <w:r w:rsidR="007F0A87">
              <w:rPr>
                <w:rFonts w:ascii="Times New Roman" w:eastAsia="MinionPro-Regular" w:hAnsi="Times New Roman"/>
                <w:sz w:val="24"/>
                <w:szCs w:val="24"/>
                <w:lang w:val="en-ZA"/>
              </w:rPr>
              <w:t xml:space="preserve">articular girls and children in </w:t>
            </w:r>
            <w:r w:rsidRPr="007F0A87">
              <w:rPr>
                <w:rFonts w:ascii="Times New Roman" w:eastAsia="MinionPro-Regular" w:hAnsi="Times New Roman"/>
                <w:sz w:val="24"/>
                <w:szCs w:val="24"/>
                <w:lang w:val="en-ZA"/>
              </w:rPr>
              <w:t>situation of vulnerability. (Honduras)</w:t>
            </w:r>
          </w:p>
          <w:p w:rsidR="007F0A87" w:rsidRPr="007F0A87" w:rsidRDefault="007F0A87" w:rsidP="007F0A87">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55F69" w:rsidRDefault="00504ACD" w:rsidP="00E86A0C">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See our responses </w:t>
            </w:r>
            <w:r w:rsidR="00E86A0C">
              <w:rPr>
                <w:rFonts w:ascii="Times New Roman" w:hAnsi="Times New Roman"/>
                <w:sz w:val="24"/>
                <w:szCs w:val="24"/>
              </w:rPr>
              <w:t>to</w:t>
            </w:r>
            <w:r w:rsidR="00990DF4">
              <w:rPr>
                <w:rFonts w:ascii="Times New Roman" w:hAnsi="Times New Roman"/>
                <w:sz w:val="24"/>
                <w:szCs w:val="24"/>
              </w:rPr>
              <w:t xml:space="preserve"> recommendation 136 above. </w:t>
            </w:r>
          </w:p>
        </w:tc>
      </w:tr>
      <w:tr w:rsidR="00A55F69" w:rsidRPr="00901F9D" w:rsidTr="00B174AF">
        <w:tc>
          <w:tcPr>
            <w:tcW w:w="1986" w:type="dxa"/>
          </w:tcPr>
          <w:p w:rsidR="00A55F69" w:rsidRDefault="00A55F69" w:rsidP="00B174AF">
            <w:pPr>
              <w:jc w:val="both"/>
              <w:rPr>
                <w:rFonts w:ascii="Times New Roman" w:hAnsi="Times New Roman"/>
                <w:sz w:val="24"/>
                <w:szCs w:val="24"/>
              </w:rPr>
            </w:pPr>
            <w:r>
              <w:rPr>
                <w:rFonts w:ascii="Times New Roman" w:hAnsi="Times New Roman"/>
                <w:sz w:val="24"/>
                <w:szCs w:val="24"/>
              </w:rPr>
              <w:t>138</w:t>
            </w:r>
          </w:p>
        </w:tc>
        <w:tc>
          <w:tcPr>
            <w:tcW w:w="3969" w:type="dxa"/>
          </w:tcPr>
          <w:p w:rsidR="00A55F69" w:rsidRPr="007F0A87" w:rsidRDefault="00A55F69"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Continue efforts in the prevention of</w:t>
            </w:r>
          </w:p>
          <w:p w:rsidR="00A55F69" w:rsidRPr="007F0A87" w:rsidRDefault="00A55F69" w:rsidP="007F0A87">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human traf</w:t>
            </w:r>
            <w:r w:rsidR="007F0A87">
              <w:rPr>
                <w:rFonts w:ascii="Times New Roman" w:eastAsia="MinionPro-Regular" w:hAnsi="Times New Roman"/>
                <w:sz w:val="24"/>
                <w:szCs w:val="24"/>
                <w:lang w:val="en-ZA"/>
              </w:rPr>
              <w:t xml:space="preserve">ficking, with special attention </w:t>
            </w:r>
            <w:r w:rsidRPr="007F0A87">
              <w:rPr>
                <w:rFonts w:ascii="Times New Roman" w:eastAsia="MinionPro-Regular" w:hAnsi="Times New Roman"/>
                <w:sz w:val="24"/>
                <w:szCs w:val="24"/>
                <w:lang w:val="en-ZA"/>
              </w:rPr>
              <w:t>to inves</w:t>
            </w:r>
            <w:r w:rsidR="007F0A87">
              <w:rPr>
                <w:rFonts w:ascii="Times New Roman" w:eastAsia="MinionPro-Regular" w:hAnsi="Times New Roman"/>
                <w:sz w:val="24"/>
                <w:szCs w:val="24"/>
                <w:lang w:val="en-ZA"/>
              </w:rPr>
              <w:t xml:space="preserve">tigation and prosecution of all </w:t>
            </w:r>
            <w:r w:rsidRPr="007F0A87">
              <w:rPr>
                <w:rFonts w:ascii="Times New Roman" w:hAnsi="Times New Roman"/>
                <w:sz w:val="24"/>
                <w:szCs w:val="24"/>
                <w:lang w:val="en-ZA"/>
              </w:rPr>
              <w:t>cases of sale and trafficking of children. (</w:t>
            </w:r>
          </w:p>
        </w:tc>
        <w:tc>
          <w:tcPr>
            <w:tcW w:w="8079" w:type="dxa"/>
          </w:tcPr>
          <w:p w:rsidR="00A55F69" w:rsidRDefault="00504ACD" w:rsidP="00B174AF">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See our responses in recommendation 136 above.</w:t>
            </w:r>
          </w:p>
        </w:tc>
      </w:tr>
    </w:tbl>
    <w:p w:rsidR="00990DF4" w:rsidRDefault="00990DF4" w:rsidP="00A55F69">
      <w:pPr>
        <w:jc w:val="both"/>
        <w:rPr>
          <w:rFonts w:ascii="MinionPro-It" w:hAnsi="MinionPro-It" w:cs="MinionPro-It"/>
          <w:i/>
          <w:iCs/>
          <w:color w:val="971B1E"/>
          <w:sz w:val="32"/>
          <w:szCs w:val="32"/>
          <w:lang w:val="en-ZA"/>
        </w:rPr>
      </w:pPr>
    </w:p>
    <w:p w:rsidR="00A55F69" w:rsidRPr="009B0579" w:rsidRDefault="009B0579" w:rsidP="00A55F69">
      <w:pPr>
        <w:jc w:val="both"/>
        <w:rPr>
          <w:rFonts w:ascii="Times New Roman" w:hAnsi="Times New Roman"/>
          <w:sz w:val="24"/>
          <w:szCs w:val="24"/>
        </w:rPr>
      </w:pPr>
      <w:r w:rsidRPr="009B0579">
        <w:rPr>
          <w:rFonts w:ascii="MinionPro-It" w:hAnsi="MinionPro-It" w:cs="MinionPro-It"/>
          <w:iCs/>
          <w:color w:val="971B1E"/>
          <w:sz w:val="32"/>
          <w:szCs w:val="32"/>
          <w:lang w:val="en-ZA"/>
        </w:rPr>
        <w:t>LAND REFORM</w:t>
      </w:r>
    </w:p>
    <w:tbl>
      <w:tblPr>
        <w:tblStyle w:val="TableGrid"/>
        <w:tblW w:w="14034" w:type="dxa"/>
        <w:tblInd w:w="-431" w:type="dxa"/>
        <w:tblLook w:val="04A0" w:firstRow="1" w:lastRow="0" w:firstColumn="1" w:lastColumn="0" w:noHBand="0" w:noVBand="1"/>
      </w:tblPr>
      <w:tblGrid>
        <w:gridCol w:w="1986"/>
        <w:gridCol w:w="3969"/>
        <w:gridCol w:w="8079"/>
      </w:tblGrid>
      <w:tr w:rsidR="00A55F69" w:rsidRPr="00644A94" w:rsidTr="00B174AF">
        <w:tc>
          <w:tcPr>
            <w:tcW w:w="1986" w:type="dxa"/>
            <w:tcBorders>
              <w:bottom w:val="single" w:sz="4" w:space="0" w:color="auto"/>
            </w:tcBorders>
          </w:tcPr>
          <w:p w:rsidR="00A55F69" w:rsidRPr="00901F9D" w:rsidRDefault="00A55F69" w:rsidP="00B174AF">
            <w:pPr>
              <w:jc w:val="both"/>
              <w:rPr>
                <w:rFonts w:ascii="Times New Roman" w:hAnsi="Times New Roman"/>
                <w:sz w:val="24"/>
                <w:szCs w:val="24"/>
              </w:rPr>
            </w:pPr>
            <w:r>
              <w:rPr>
                <w:rFonts w:ascii="Times New Roman" w:hAnsi="Times New Roman"/>
                <w:sz w:val="24"/>
                <w:szCs w:val="24"/>
              </w:rPr>
              <w:t>139</w:t>
            </w:r>
          </w:p>
        </w:tc>
        <w:tc>
          <w:tcPr>
            <w:tcW w:w="3969" w:type="dxa"/>
            <w:tcBorders>
              <w:bottom w:val="single" w:sz="4" w:space="0" w:color="auto"/>
            </w:tcBorders>
          </w:tcPr>
          <w:p w:rsidR="00A55F69" w:rsidRPr="007F0A87" w:rsidRDefault="00A55F69" w:rsidP="00A55F69">
            <w:pPr>
              <w:autoSpaceDE w:val="0"/>
              <w:autoSpaceDN w:val="0"/>
              <w:adjustRightInd w:val="0"/>
              <w:spacing w:after="0" w:line="240" w:lineRule="auto"/>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Continue implementing its agrarian</w:t>
            </w:r>
          </w:p>
          <w:p w:rsidR="00A55F69" w:rsidRPr="007F0A87" w:rsidRDefault="00A55F69" w:rsidP="007F0A87">
            <w:pPr>
              <w:autoSpaceDE w:val="0"/>
              <w:autoSpaceDN w:val="0"/>
              <w:adjustRightInd w:val="0"/>
              <w:spacing w:after="0" w:line="240" w:lineRule="auto"/>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 xml:space="preserve">reform </w:t>
            </w:r>
            <w:r w:rsidR="007F0A87">
              <w:rPr>
                <w:rFonts w:ascii="Times New Roman" w:eastAsia="MinionPro-Regular" w:hAnsi="Times New Roman"/>
                <w:sz w:val="24"/>
                <w:szCs w:val="24"/>
                <w:lang w:val="en-ZA"/>
              </w:rPr>
              <w:t xml:space="preserve">policy and resettlement program </w:t>
            </w:r>
            <w:r w:rsidRPr="007F0A87">
              <w:rPr>
                <w:rFonts w:ascii="Times New Roman" w:eastAsia="MinionPro-Regular" w:hAnsi="Times New Roman"/>
                <w:sz w:val="24"/>
                <w:szCs w:val="24"/>
                <w:lang w:val="en-ZA"/>
              </w:rPr>
              <w:t>by givi</w:t>
            </w:r>
            <w:r w:rsidR="007F0A87">
              <w:rPr>
                <w:rFonts w:ascii="Times New Roman" w:eastAsia="MinionPro-Regular" w:hAnsi="Times New Roman"/>
                <w:sz w:val="24"/>
                <w:szCs w:val="24"/>
                <w:lang w:val="en-ZA"/>
              </w:rPr>
              <w:t xml:space="preserve">ng land to groups who have been </w:t>
            </w:r>
            <w:r w:rsidRPr="007F0A87">
              <w:rPr>
                <w:rFonts w:ascii="Times New Roman" w:eastAsia="MinionPro-Regular" w:hAnsi="Times New Roman"/>
                <w:sz w:val="24"/>
                <w:szCs w:val="24"/>
                <w:lang w:val="en-ZA"/>
              </w:rPr>
              <w:t>historically disadvantaged. (Cuba)</w:t>
            </w:r>
          </w:p>
        </w:tc>
        <w:tc>
          <w:tcPr>
            <w:tcW w:w="8079" w:type="dxa"/>
            <w:tcBorders>
              <w:bottom w:val="single" w:sz="4" w:space="0" w:color="auto"/>
            </w:tcBorders>
          </w:tcPr>
          <w:p w:rsidR="00504ACD" w:rsidRPr="00504ACD" w:rsidRDefault="00504ACD" w:rsidP="00504ACD">
            <w:pPr>
              <w:pStyle w:val="NormalWeb"/>
              <w:rPr>
                <w:lang w:eastAsia="en-ZA"/>
              </w:rPr>
            </w:pPr>
            <w:r>
              <w:t xml:space="preserve">This recommendation enjoys Namibia’s support. Namibia recently held the second national land conference from 05 to 08 October 2018. </w:t>
            </w:r>
            <w:r w:rsidRPr="00504ACD">
              <w:rPr>
                <w:lang w:eastAsia="en-ZA"/>
              </w:rPr>
              <w:t>The Conference s</w:t>
            </w:r>
            <w:r>
              <w:rPr>
                <w:lang w:eastAsia="en-ZA"/>
              </w:rPr>
              <w:t>ought</w:t>
            </w:r>
            <w:r w:rsidRPr="00504ACD">
              <w:rPr>
                <w:lang w:eastAsia="en-ZA"/>
              </w:rPr>
              <w:t xml:space="preserve"> to address the structure of land ownership in Namibia and debate</w:t>
            </w:r>
            <w:r>
              <w:rPr>
                <w:lang w:eastAsia="en-ZA"/>
              </w:rPr>
              <w:t>d</w:t>
            </w:r>
            <w:r w:rsidRPr="00504ACD">
              <w:rPr>
                <w:lang w:eastAsia="en-ZA"/>
              </w:rPr>
              <w:t xml:space="preserve"> the following issues, amongst others:</w:t>
            </w:r>
          </w:p>
          <w:p w:rsidR="00504ACD" w:rsidRPr="00504ACD" w:rsidRDefault="00504ACD" w:rsidP="00504ACD">
            <w:pPr>
              <w:numPr>
                <w:ilvl w:val="0"/>
                <w:numId w:val="16"/>
              </w:numPr>
              <w:spacing w:before="100" w:beforeAutospacing="1" w:after="100" w:afterAutospacing="1" w:line="240" w:lineRule="auto"/>
              <w:rPr>
                <w:rFonts w:ascii="Times New Roman" w:eastAsia="Times New Roman" w:hAnsi="Times New Roman"/>
                <w:sz w:val="24"/>
                <w:szCs w:val="24"/>
                <w:lang w:eastAsia="en-ZA"/>
              </w:rPr>
            </w:pPr>
            <w:r w:rsidRPr="00504ACD">
              <w:rPr>
                <w:rFonts w:ascii="Times New Roman" w:eastAsia="Times New Roman" w:hAnsi="Times New Roman"/>
                <w:sz w:val="24"/>
                <w:szCs w:val="24"/>
                <w:lang w:eastAsia="en-ZA"/>
              </w:rPr>
              <w:t>To review progress made towards the implementation of the Resolutions of the1991 National Land Conference and the Land Question in Namibia;</w:t>
            </w:r>
          </w:p>
          <w:p w:rsidR="00504ACD" w:rsidRPr="00504ACD" w:rsidRDefault="00504ACD" w:rsidP="00504ACD">
            <w:pPr>
              <w:numPr>
                <w:ilvl w:val="0"/>
                <w:numId w:val="16"/>
              </w:numPr>
              <w:spacing w:before="100" w:beforeAutospacing="1" w:after="100" w:afterAutospacing="1" w:line="240" w:lineRule="auto"/>
              <w:rPr>
                <w:rFonts w:ascii="Times New Roman" w:eastAsia="Times New Roman" w:hAnsi="Times New Roman"/>
                <w:sz w:val="24"/>
                <w:szCs w:val="24"/>
                <w:lang w:eastAsia="en-ZA"/>
              </w:rPr>
            </w:pPr>
            <w:r w:rsidRPr="00504ACD">
              <w:rPr>
                <w:rFonts w:ascii="Times New Roman" w:eastAsia="Times New Roman" w:hAnsi="Times New Roman"/>
                <w:sz w:val="24"/>
                <w:szCs w:val="24"/>
                <w:lang w:eastAsia="en-ZA"/>
              </w:rPr>
              <w:t>To deliberate over what more could be done to fast track the implementation of the 1991 Land Conference and other related issues emerging during the implementation of the land reform programme;</w:t>
            </w:r>
          </w:p>
          <w:p w:rsidR="00504ACD" w:rsidRPr="00504ACD" w:rsidRDefault="00504ACD" w:rsidP="00504ACD">
            <w:pPr>
              <w:numPr>
                <w:ilvl w:val="0"/>
                <w:numId w:val="16"/>
              </w:numPr>
              <w:spacing w:before="100" w:beforeAutospacing="1" w:after="100" w:afterAutospacing="1" w:line="240" w:lineRule="auto"/>
              <w:rPr>
                <w:rFonts w:ascii="Times New Roman" w:eastAsia="Times New Roman" w:hAnsi="Times New Roman"/>
                <w:sz w:val="24"/>
                <w:szCs w:val="24"/>
                <w:lang w:eastAsia="en-ZA"/>
              </w:rPr>
            </w:pPr>
            <w:r w:rsidRPr="00504ACD">
              <w:rPr>
                <w:rFonts w:ascii="Times New Roman" w:eastAsia="Times New Roman" w:hAnsi="Times New Roman"/>
                <w:sz w:val="24"/>
                <w:szCs w:val="24"/>
                <w:lang w:eastAsia="en-ZA"/>
              </w:rPr>
              <w:t>The willing-seller, willing-buyer principle;</w:t>
            </w:r>
          </w:p>
          <w:p w:rsidR="00504ACD" w:rsidRPr="00504ACD" w:rsidRDefault="00504ACD" w:rsidP="00504ACD">
            <w:pPr>
              <w:numPr>
                <w:ilvl w:val="0"/>
                <w:numId w:val="16"/>
              </w:numPr>
              <w:spacing w:before="100" w:beforeAutospacing="1" w:after="100" w:afterAutospacing="1" w:line="240" w:lineRule="auto"/>
              <w:rPr>
                <w:rFonts w:ascii="Times New Roman" w:eastAsia="Times New Roman" w:hAnsi="Times New Roman"/>
                <w:sz w:val="24"/>
                <w:szCs w:val="24"/>
                <w:lang w:eastAsia="en-ZA"/>
              </w:rPr>
            </w:pPr>
            <w:r w:rsidRPr="00504ACD">
              <w:rPr>
                <w:rFonts w:ascii="Times New Roman" w:eastAsia="Times New Roman" w:hAnsi="Times New Roman"/>
                <w:sz w:val="24"/>
                <w:szCs w:val="24"/>
                <w:lang w:eastAsia="en-ZA"/>
              </w:rPr>
              <w:t>Ancestral land claims for restitution;</w:t>
            </w:r>
          </w:p>
          <w:p w:rsidR="00504ACD" w:rsidRPr="00504ACD" w:rsidRDefault="00504ACD" w:rsidP="00504ACD">
            <w:pPr>
              <w:numPr>
                <w:ilvl w:val="0"/>
                <w:numId w:val="16"/>
              </w:numPr>
              <w:spacing w:before="100" w:beforeAutospacing="1" w:after="100" w:afterAutospacing="1" w:line="240" w:lineRule="auto"/>
              <w:rPr>
                <w:rFonts w:ascii="Times New Roman" w:eastAsia="Times New Roman" w:hAnsi="Times New Roman"/>
                <w:sz w:val="24"/>
                <w:szCs w:val="24"/>
                <w:lang w:eastAsia="en-ZA"/>
              </w:rPr>
            </w:pPr>
            <w:r w:rsidRPr="00504ACD">
              <w:rPr>
                <w:rFonts w:ascii="Times New Roman" w:eastAsia="Times New Roman" w:hAnsi="Times New Roman"/>
                <w:sz w:val="24"/>
                <w:szCs w:val="24"/>
                <w:lang w:eastAsia="en-ZA"/>
              </w:rPr>
              <w:t>Expropriation of Agricultural (Commercial) Land in public interest;</w:t>
            </w:r>
          </w:p>
          <w:p w:rsidR="00504ACD" w:rsidRPr="00504ACD" w:rsidRDefault="00504ACD" w:rsidP="00504ACD">
            <w:pPr>
              <w:numPr>
                <w:ilvl w:val="0"/>
                <w:numId w:val="16"/>
              </w:numPr>
              <w:spacing w:before="100" w:beforeAutospacing="1" w:after="100" w:afterAutospacing="1" w:line="240" w:lineRule="auto"/>
              <w:rPr>
                <w:rFonts w:ascii="Times New Roman" w:eastAsia="Times New Roman" w:hAnsi="Times New Roman"/>
                <w:sz w:val="24"/>
                <w:szCs w:val="24"/>
                <w:lang w:eastAsia="en-ZA"/>
              </w:rPr>
            </w:pPr>
            <w:r w:rsidRPr="00504ACD">
              <w:rPr>
                <w:rFonts w:ascii="Times New Roman" w:eastAsia="Times New Roman" w:hAnsi="Times New Roman"/>
                <w:sz w:val="24"/>
                <w:szCs w:val="24"/>
                <w:lang w:eastAsia="en-ZA"/>
              </w:rPr>
              <w:t>Urban land reform and Resettlement Criteria;</w:t>
            </w:r>
          </w:p>
          <w:p w:rsidR="00504ACD" w:rsidRPr="00504ACD" w:rsidRDefault="00504ACD" w:rsidP="00504ACD">
            <w:pPr>
              <w:numPr>
                <w:ilvl w:val="0"/>
                <w:numId w:val="16"/>
              </w:numPr>
              <w:spacing w:before="100" w:beforeAutospacing="1" w:after="100" w:afterAutospacing="1" w:line="240" w:lineRule="auto"/>
              <w:rPr>
                <w:rFonts w:ascii="Times New Roman" w:eastAsia="Times New Roman" w:hAnsi="Times New Roman"/>
                <w:sz w:val="24"/>
                <w:szCs w:val="24"/>
                <w:lang w:eastAsia="en-ZA"/>
              </w:rPr>
            </w:pPr>
            <w:r w:rsidRPr="00504ACD">
              <w:rPr>
                <w:rFonts w:ascii="Times New Roman" w:eastAsia="Times New Roman" w:hAnsi="Times New Roman"/>
                <w:sz w:val="24"/>
                <w:szCs w:val="24"/>
                <w:lang w:eastAsia="en-ZA"/>
              </w:rPr>
              <w:t>The Veterinary Cordon Fence, and other eminent land related issues</w:t>
            </w:r>
          </w:p>
          <w:p w:rsidR="00A55F69" w:rsidRPr="00644A94" w:rsidRDefault="00A55F69" w:rsidP="00B174AF">
            <w:pPr>
              <w:autoSpaceDE w:val="0"/>
              <w:autoSpaceDN w:val="0"/>
              <w:adjustRightInd w:val="0"/>
              <w:spacing w:after="0" w:line="240" w:lineRule="auto"/>
              <w:jc w:val="both"/>
              <w:rPr>
                <w:rFonts w:ascii="Times New Roman" w:eastAsia="MinionPro-Regular" w:hAnsi="Times New Roman"/>
                <w:sz w:val="24"/>
                <w:szCs w:val="24"/>
                <w:lang w:val="en-ZA"/>
              </w:rPr>
            </w:pPr>
          </w:p>
        </w:tc>
      </w:tr>
      <w:tr w:rsidR="00A55F69" w:rsidRPr="00901F9D" w:rsidTr="00B174AF">
        <w:tc>
          <w:tcPr>
            <w:tcW w:w="1986" w:type="dxa"/>
          </w:tcPr>
          <w:p w:rsidR="00A55F69" w:rsidRPr="00901F9D" w:rsidRDefault="00A55F69" w:rsidP="00B174AF">
            <w:pPr>
              <w:jc w:val="both"/>
              <w:rPr>
                <w:rFonts w:ascii="Times New Roman" w:hAnsi="Times New Roman"/>
                <w:sz w:val="24"/>
                <w:szCs w:val="24"/>
              </w:rPr>
            </w:pPr>
            <w:r>
              <w:rPr>
                <w:rFonts w:ascii="Times New Roman" w:hAnsi="Times New Roman"/>
                <w:sz w:val="24"/>
                <w:szCs w:val="24"/>
              </w:rPr>
              <w:t>140</w:t>
            </w:r>
          </w:p>
        </w:tc>
        <w:tc>
          <w:tcPr>
            <w:tcW w:w="3969" w:type="dxa"/>
          </w:tcPr>
          <w:p w:rsidR="00A55F69"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Pursue i</w:t>
            </w:r>
            <w:r w:rsidR="007F0A87">
              <w:rPr>
                <w:rFonts w:ascii="Times New Roman" w:eastAsia="MinionPro-Regular" w:hAnsi="Times New Roman"/>
                <w:sz w:val="24"/>
                <w:szCs w:val="24"/>
                <w:lang w:val="en-ZA"/>
              </w:rPr>
              <w:t xml:space="preserve">ts land reform and resettlement program in order to enable </w:t>
            </w:r>
            <w:r w:rsidRPr="007F0A87">
              <w:rPr>
                <w:rFonts w:ascii="Times New Roman" w:eastAsia="MinionPro-Regular" w:hAnsi="Times New Roman"/>
                <w:sz w:val="24"/>
                <w:szCs w:val="24"/>
                <w:lang w:val="en-ZA"/>
              </w:rPr>
              <w:t>underpr</w:t>
            </w:r>
            <w:r w:rsidR="007F0A87">
              <w:rPr>
                <w:rFonts w:ascii="Times New Roman" w:eastAsia="MinionPro-Regular" w:hAnsi="Times New Roman"/>
                <w:sz w:val="24"/>
                <w:szCs w:val="24"/>
                <w:lang w:val="en-ZA"/>
              </w:rPr>
              <w:t xml:space="preserve">ivileged persons to have access </w:t>
            </w:r>
            <w:r w:rsidRPr="007F0A87">
              <w:rPr>
                <w:rFonts w:ascii="Times New Roman" w:eastAsia="MinionPro-Regular" w:hAnsi="Times New Roman"/>
                <w:sz w:val="24"/>
                <w:szCs w:val="24"/>
                <w:lang w:val="en-ZA"/>
              </w:rPr>
              <w:t>to land, gi</w:t>
            </w:r>
            <w:r w:rsidR="007F0A87">
              <w:rPr>
                <w:rFonts w:ascii="Times New Roman" w:eastAsia="MinionPro-Regular" w:hAnsi="Times New Roman"/>
                <w:sz w:val="24"/>
                <w:szCs w:val="24"/>
                <w:lang w:val="en-ZA"/>
              </w:rPr>
              <w:t xml:space="preserve">ven that the right to land is </w:t>
            </w:r>
            <w:r w:rsidR="00031041">
              <w:rPr>
                <w:rFonts w:ascii="Times New Roman" w:eastAsia="MinionPro-Regular" w:hAnsi="Times New Roman"/>
                <w:sz w:val="24"/>
                <w:szCs w:val="24"/>
                <w:lang w:val="en-ZA"/>
              </w:rPr>
              <w:t>f</w:t>
            </w:r>
            <w:r w:rsidR="00031041" w:rsidRPr="007F0A87">
              <w:rPr>
                <w:rFonts w:ascii="Times New Roman" w:eastAsia="MinionPro-Regular" w:hAnsi="Times New Roman"/>
                <w:sz w:val="24"/>
                <w:szCs w:val="24"/>
                <w:lang w:val="en-ZA"/>
              </w:rPr>
              <w:t>undamental</w:t>
            </w:r>
            <w:r w:rsidRPr="007F0A87">
              <w:rPr>
                <w:rFonts w:ascii="Times New Roman" w:eastAsia="MinionPro-Regular" w:hAnsi="Times New Roman"/>
                <w:sz w:val="24"/>
                <w:szCs w:val="24"/>
                <w:lang w:val="en-ZA"/>
              </w:rPr>
              <w:t xml:space="preserve"> human right. (Angola and Venezuela)</w:t>
            </w:r>
          </w:p>
          <w:p w:rsidR="00AA0C91" w:rsidRPr="007F0A87" w:rsidRDefault="00AA0C91" w:rsidP="00AA0C9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55F69" w:rsidRPr="00901F9D" w:rsidRDefault="00504ACD"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Pr>
                <w:rFonts w:ascii="Times New Roman" w:hAnsi="Times New Roman"/>
                <w:sz w:val="24"/>
                <w:szCs w:val="24"/>
              </w:rPr>
              <w:t xml:space="preserve"> recommendation 139</w:t>
            </w:r>
            <w:r w:rsidR="007E0133">
              <w:rPr>
                <w:rFonts w:ascii="Times New Roman" w:hAnsi="Times New Roman"/>
                <w:sz w:val="24"/>
                <w:szCs w:val="24"/>
              </w:rPr>
              <w:t xml:space="preserve"> </w:t>
            </w:r>
            <w:r>
              <w:rPr>
                <w:rFonts w:ascii="Times New Roman" w:hAnsi="Times New Roman"/>
                <w:sz w:val="24"/>
                <w:szCs w:val="24"/>
              </w:rPr>
              <w:t>above.</w:t>
            </w:r>
          </w:p>
        </w:tc>
      </w:tr>
      <w:tr w:rsidR="00A55F69" w:rsidRPr="00901F9D" w:rsidTr="00B174AF">
        <w:tc>
          <w:tcPr>
            <w:tcW w:w="1986" w:type="dxa"/>
          </w:tcPr>
          <w:p w:rsidR="00A55F69" w:rsidRDefault="00A55F69" w:rsidP="00B174AF">
            <w:pPr>
              <w:jc w:val="both"/>
              <w:rPr>
                <w:rFonts w:ascii="Times New Roman" w:hAnsi="Times New Roman"/>
                <w:sz w:val="24"/>
                <w:szCs w:val="24"/>
              </w:rPr>
            </w:pPr>
            <w:r>
              <w:rPr>
                <w:rFonts w:ascii="Times New Roman" w:hAnsi="Times New Roman"/>
                <w:sz w:val="24"/>
                <w:szCs w:val="24"/>
              </w:rPr>
              <w:t>141</w:t>
            </w:r>
          </w:p>
        </w:tc>
        <w:tc>
          <w:tcPr>
            <w:tcW w:w="3969" w:type="dxa"/>
          </w:tcPr>
          <w:p w:rsidR="00A55F69" w:rsidRPr="007F0A87"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Continue Government’s efforts with</w:t>
            </w:r>
          </w:p>
          <w:p w:rsidR="00A55F69" w:rsidRPr="007F0A87"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its land reform and resettlement</w:t>
            </w:r>
          </w:p>
          <w:p w:rsidR="00A55F69"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program</w:t>
            </w:r>
            <w:r w:rsidR="00AA0C91">
              <w:rPr>
                <w:rFonts w:ascii="Times New Roman" w:eastAsia="MinionPro-Regular" w:hAnsi="Times New Roman"/>
                <w:sz w:val="24"/>
                <w:szCs w:val="24"/>
                <w:lang w:val="en-ZA"/>
              </w:rPr>
              <w:t xml:space="preserve">me, both at the rural and urban </w:t>
            </w:r>
            <w:r w:rsidRPr="007F0A87">
              <w:rPr>
                <w:rFonts w:ascii="Times New Roman" w:eastAsia="MinionPro-Regular" w:hAnsi="Times New Roman"/>
                <w:sz w:val="24"/>
                <w:szCs w:val="24"/>
                <w:lang w:val="en-ZA"/>
              </w:rPr>
              <w:t>level. (South Africa)</w:t>
            </w:r>
          </w:p>
          <w:p w:rsidR="00AA0C91" w:rsidRPr="007F0A87" w:rsidRDefault="00AA0C91" w:rsidP="00AA0C9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55F69" w:rsidRDefault="00504ACD" w:rsidP="00E86A0C">
            <w:pPr>
              <w:jc w:val="both"/>
              <w:rPr>
                <w:rFonts w:ascii="Times New Roman" w:hAnsi="Times New Roman"/>
                <w:sz w:val="24"/>
                <w:szCs w:val="24"/>
              </w:rPr>
            </w:pPr>
            <w:r>
              <w:rPr>
                <w:rFonts w:ascii="Times New Roman" w:hAnsi="Times New Roman"/>
                <w:sz w:val="24"/>
                <w:szCs w:val="24"/>
              </w:rPr>
              <w:t>This recommendation enjoys Namibia’s support.</w:t>
            </w:r>
            <w:r w:rsidR="00990DF4">
              <w:rPr>
                <w:rFonts w:ascii="Times New Roman" w:hAnsi="Times New Roman"/>
                <w:sz w:val="24"/>
                <w:szCs w:val="24"/>
              </w:rPr>
              <w:t xml:space="preserve"> See our response </w:t>
            </w:r>
            <w:r w:rsidR="00E86A0C">
              <w:rPr>
                <w:rFonts w:ascii="Times New Roman" w:hAnsi="Times New Roman"/>
                <w:sz w:val="24"/>
                <w:szCs w:val="24"/>
              </w:rPr>
              <w:t>to</w:t>
            </w:r>
            <w:r w:rsidR="00990DF4">
              <w:rPr>
                <w:rFonts w:ascii="Times New Roman" w:hAnsi="Times New Roman"/>
                <w:sz w:val="24"/>
                <w:szCs w:val="24"/>
              </w:rPr>
              <w:t xml:space="preserve"> recommendation 139 above.</w:t>
            </w:r>
          </w:p>
        </w:tc>
      </w:tr>
      <w:tr w:rsidR="00A55F69" w:rsidRPr="00901F9D" w:rsidTr="00B174AF">
        <w:tc>
          <w:tcPr>
            <w:tcW w:w="1986" w:type="dxa"/>
          </w:tcPr>
          <w:p w:rsidR="00A55F69" w:rsidRDefault="00A55F69" w:rsidP="00B174AF">
            <w:pPr>
              <w:jc w:val="both"/>
              <w:rPr>
                <w:rFonts w:ascii="Times New Roman" w:hAnsi="Times New Roman"/>
                <w:sz w:val="24"/>
                <w:szCs w:val="24"/>
              </w:rPr>
            </w:pPr>
            <w:r>
              <w:rPr>
                <w:rFonts w:ascii="Times New Roman" w:hAnsi="Times New Roman"/>
                <w:sz w:val="24"/>
                <w:szCs w:val="24"/>
              </w:rPr>
              <w:t>142</w:t>
            </w:r>
          </w:p>
        </w:tc>
        <w:tc>
          <w:tcPr>
            <w:tcW w:w="3969" w:type="dxa"/>
          </w:tcPr>
          <w:p w:rsidR="00A55F69"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Implemen</w:t>
            </w:r>
            <w:r w:rsidR="00AA0C91">
              <w:rPr>
                <w:rFonts w:ascii="Times New Roman" w:eastAsia="MinionPro-Regular" w:hAnsi="Times New Roman"/>
                <w:sz w:val="24"/>
                <w:szCs w:val="24"/>
                <w:lang w:val="en-ZA"/>
              </w:rPr>
              <w:t xml:space="preserve">t effectively the Green Scheme, </w:t>
            </w:r>
            <w:r w:rsidRPr="007F0A87">
              <w:rPr>
                <w:rFonts w:ascii="Times New Roman" w:eastAsia="MinionPro-Regular" w:hAnsi="Times New Roman"/>
                <w:sz w:val="24"/>
                <w:szCs w:val="24"/>
                <w:lang w:val="en-ZA"/>
              </w:rPr>
              <w:t xml:space="preserve">the San </w:t>
            </w:r>
            <w:r w:rsidR="00AA0C91">
              <w:rPr>
                <w:rFonts w:ascii="Times New Roman" w:eastAsia="MinionPro-Regular" w:hAnsi="Times New Roman"/>
                <w:sz w:val="24"/>
                <w:szCs w:val="24"/>
                <w:lang w:val="en-ZA"/>
              </w:rPr>
              <w:t xml:space="preserve">Development, Land distribution, </w:t>
            </w:r>
            <w:r w:rsidRPr="007F0A87">
              <w:rPr>
                <w:rFonts w:ascii="Times New Roman" w:eastAsia="MinionPro-Regular" w:hAnsi="Times New Roman"/>
                <w:sz w:val="24"/>
                <w:szCs w:val="24"/>
                <w:lang w:val="en-ZA"/>
              </w:rPr>
              <w:t>th</w:t>
            </w:r>
            <w:r w:rsidR="00AA0C91">
              <w:rPr>
                <w:rFonts w:ascii="Times New Roman" w:eastAsia="MinionPro-Regular" w:hAnsi="Times New Roman"/>
                <w:sz w:val="24"/>
                <w:szCs w:val="24"/>
                <w:lang w:val="en-ZA"/>
              </w:rPr>
              <w:t xml:space="preserve">e Mass Housing Programme, Water </w:t>
            </w:r>
            <w:r w:rsidRPr="007F0A87">
              <w:rPr>
                <w:rFonts w:ascii="Times New Roman" w:eastAsia="MinionPro-Regular" w:hAnsi="Times New Roman"/>
                <w:sz w:val="24"/>
                <w:szCs w:val="24"/>
                <w:lang w:val="en-ZA"/>
              </w:rPr>
              <w:t>Suppl</w:t>
            </w:r>
            <w:r w:rsidR="00AA0C91">
              <w:rPr>
                <w:rFonts w:ascii="Times New Roman" w:eastAsia="MinionPro-Regular" w:hAnsi="Times New Roman"/>
                <w:sz w:val="24"/>
                <w:szCs w:val="24"/>
                <w:lang w:val="en-ZA"/>
              </w:rPr>
              <w:t xml:space="preserve">y and Sanitation, Safe drinking </w:t>
            </w:r>
            <w:r w:rsidRPr="007F0A87">
              <w:rPr>
                <w:rFonts w:ascii="Times New Roman" w:eastAsia="MinionPro-Regular" w:hAnsi="Times New Roman"/>
                <w:sz w:val="24"/>
                <w:szCs w:val="24"/>
                <w:lang w:val="en-ZA"/>
              </w:rPr>
              <w:t>wat</w:t>
            </w:r>
            <w:r w:rsidR="00AA0C91">
              <w:rPr>
                <w:rFonts w:ascii="Times New Roman" w:eastAsia="MinionPro-Regular" w:hAnsi="Times New Roman"/>
                <w:sz w:val="24"/>
                <w:szCs w:val="24"/>
                <w:lang w:val="en-ZA"/>
              </w:rPr>
              <w:t xml:space="preserve">er, and Equipment Aid Scheme to </w:t>
            </w:r>
            <w:r w:rsidRPr="007F0A87">
              <w:rPr>
                <w:rFonts w:ascii="Times New Roman" w:eastAsia="MinionPro-Regular" w:hAnsi="Times New Roman"/>
                <w:sz w:val="24"/>
                <w:szCs w:val="24"/>
                <w:lang w:val="en-ZA"/>
              </w:rPr>
              <w:t>SMEs. (Democratic People’</w:t>
            </w:r>
            <w:r w:rsidR="00AA0C91">
              <w:rPr>
                <w:rFonts w:ascii="Times New Roman" w:eastAsia="MinionPro-Regular" w:hAnsi="Times New Roman"/>
                <w:sz w:val="24"/>
                <w:szCs w:val="24"/>
                <w:lang w:val="en-ZA"/>
              </w:rPr>
              <w:t xml:space="preserve">s </w:t>
            </w:r>
            <w:r w:rsidRPr="007F0A87">
              <w:rPr>
                <w:rFonts w:ascii="Times New Roman" w:eastAsia="MinionPro-Regular" w:hAnsi="Times New Roman"/>
                <w:sz w:val="24"/>
                <w:szCs w:val="24"/>
                <w:lang w:val="en-ZA"/>
              </w:rPr>
              <w:t>Republic of Korea)</w:t>
            </w:r>
          </w:p>
          <w:p w:rsidR="00AA0C91" w:rsidRPr="007F0A87" w:rsidRDefault="00AA0C91" w:rsidP="00AA0C9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55F69" w:rsidRDefault="00504ACD" w:rsidP="00B174AF">
            <w:pPr>
              <w:jc w:val="both"/>
              <w:rPr>
                <w:rFonts w:ascii="Times New Roman" w:hAnsi="Times New Roman"/>
                <w:sz w:val="24"/>
                <w:szCs w:val="24"/>
              </w:rPr>
            </w:pPr>
            <w:r>
              <w:rPr>
                <w:rFonts w:ascii="Times New Roman" w:hAnsi="Times New Roman"/>
                <w:sz w:val="24"/>
                <w:szCs w:val="24"/>
              </w:rPr>
              <w:t xml:space="preserve">This recommendation enjoys Namibia’s support. </w:t>
            </w:r>
          </w:p>
        </w:tc>
      </w:tr>
      <w:tr w:rsidR="00A55F69" w:rsidRPr="00901F9D" w:rsidTr="00B174AF">
        <w:tc>
          <w:tcPr>
            <w:tcW w:w="1986" w:type="dxa"/>
          </w:tcPr>
          <w:p w:rsidR="00A55F69" w:rsidRDefault="00A55F69" w:rsidP="00B174AF">
            <w:pPr>
              <w:jc w:val="both"/>
              <w:rPr>
                <w:rFonts w:ascii="Times New Roman" w:hAnsi="Times New Roman"/>
                <w:sz w:val="24"/>
                <w:szCs w:val="24"/>
              </w:rPr>
            </w:pPr>
            <w:r>
              <w:rPr>
                <w:rFonts w:ascii="Times New Roman" w:hAnsi="Times New Roman"/>
                <w:sz w:val="24"/>
                <w:szCs w:val="24"/>
              </w:rPr>
              <w:t>143</w:t>
            </w:r>
          </w:p>
        </w:tc>
        <w:tc>
          <w:tcPr>
            <w:tcW w:w="3969" w:type="dxa"/>
          </w:tcPr>
          <w:p w:rsidR="00A55F69" w:rsidRPr="007F0A87"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Maintain efforts to protect the rights</w:t>
            </w:r>
          </w:p>
          <w:p w:rsidR="00A55F69" w:rsidRPr="007F0A87"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of vulnerable groups, considering their</w:t>
            </w:r>
          </w:p>
          <w:p w:rsidR="00A55F69" w:rsidRPr="007F0A87"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specific needs and capabilities, through</w:t>
            </w:r>
          </w:p>
          <w:p w:rsidR="00A55F69" w:rsidRPr="007F0A87"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the empowerment of their rights, and</w:t>
            </w:r>
          </w:p>
          <w:p w:rsidR="00A55F69" w:rsidRDefault="00A55F69"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fair reparation mechanisms. (Ecquador)</w:t>
            </w:r>
          </w:p>
          <w:p w:rsidR="00AA0C91" w:rsidRPr="007F0A87" w:rsidRDefault="00AA0C91" w:rsidP="00AA0C9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55F69" w:rsidRDefault="00504ACD" w:rsidP="00B174AF">
            <w:pPr>
              <w:jc w:val="both"/>
              <w:rPr>
                <w:rFonts w:ascii="Times New Roman" w:hAnsi="Times New Roman"/>
                <w:sz w:val="24"/>
                <w:szCs w:val="24"/>
              </w:rPr>
            </w:pPr>
            <w:r>
              <w:rPr>
                <w:rFonts w:ascii="Times New Roman" w:hAnsi="Times New Roman"/>
                <w:sz w:val="24"/>
                <w:szCs w:val="24"/>
              </w:rPr>
              <w:t>This recommendation enjoys Namibia’s support.</w:t>
            </w:r>
            <w:r w:rsidR="001D035F">
              <w:rPr>
                <w:rFonts w:ascii="Times New Roman" w:hAnsi="Times New Roman"/>
                <w:sz w:val="24"/>
                <w:szCs w:val="24"/>
              </w:rPr>
              <w:t xml:space="preserve"> </w:t>
            </w:r>
          </w:p>
        </w:tc>
      </w:tr>
      <w:tr w:rsidR="00A55F69" w:rsidRPr="00901F9D" w:rsidTr="00B174AF">
        <w:tc>
          <w:tcPr>
            <w:tcW w:w="1986" w:type="dxa"/>
          </w:tcPr>
          <w:p w:rsidR="00A55F69" w:rsidRDefault="00A55F69" w:rsidP="00B174AF">
            <w:pPr>
              <w:jc w:val="both"/>
              <w:rPr>
                <w:rFonts w:ascii="Times New Roman" w:hAnsi="Times New Roman"/>
                <w:sz w:val="24"/>
                <w:szCs w:val="24"/>
              </w:rPr>
            </w:pPr>
            <w:r>
              <w:rPr>
                <w:rFonts w:ascii="Times New Roman" w:hAnsi="Times New Roman"/>
                <w:sz w:val="24"/>
                <w:szCs w:val="24"/>
              </w:rPr>
              <w:t>144</w:t>
            </w:r>
          </w:p>
        </w:tc>
        <w:tc>
          <w:tcPr>
            <w:tcW w:w="3969" w:type="dxa"/>
          </w:tcPr>
          <w:p w:rsidR="00A55F69" w:rsidRPr="007F0A87"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7F0A87">
              <w:rPr>
                <w:rFonts w:ascii="Times New Roman" w:eastAsia="MinionPro-Regular" w:hAnsi="Times New Roman"/>
                <w:sz w:val="24"/>
                <w:szCs w:val="24"/>
                <w:lang w:val="en-ZA"/>
              </w:rPr>
              <w:t>Continue efforts to improve the access to</w:t>
            </w:r>
            <w:r w:rsidR="00AA0C91">
              <w:rPr>
                <w:rFonts w:ascii="Times New Roman" w:eastAsia="MinionPro-Regular" w:hAnsi="Times New Roman"/>
                <w:sz w:val="24"/>
                <w:szCs w:val="24"/>
                <w:lang w:val="en-ZA"/>
              </w:rPr>
              <w:t xml:space="preserve"> </w:t>
            </w:r>
            <w:r w:rsidRPr="007F0A87">
              <w:rPr>
                <w:rFonts w:ascii="Times New Roman" w:eastAsia="MinionPro-Regular" w:hAnsi="Times New Roman"/>
                <w:sz w:val="24"/>
                <w:szCs w:val="24"/>
                <w:lang w:val="en-ZA"/>
              </w:rPr>
              <w:t>adequate</w:t>
            </w:r>
            <w:r w:rsidR="00AA0C91">
              <w:rPr>
                <w:rFonts w:ascii="Times New Roman" w:eastAsia="MinionPro-Regular" w:hAnsi="Times New Roman"/>
                <w:sz w:val="24"/>
                <w:szCs w:val="24"/>
                <w:lang w:val="en-ZA"/>
              </w:rPr>
              <w:t xml:space="preserve"> land by ethnic minority groups </w:t>
            </w:r>
            <w:r w:rsidRPr="007F0A87">
              <w:rPr>
                <w:rFonts w:ascii="Times New Roman" w:eastAsia="MinionPro-Regular" w:hAnsi="Times New Roman"/>
                <w:sz w:val="24"/>
                <w:szCs w:val="24"/>
                <w:lang w:val="en-ZA"/>
              </w:rPr>
              <w:t xml:space="preserve">who have </w:t>
            </w:r>
            <w:r w:rsidR="00AA0C91">
              <w:rPr>
                <w:rFonts w:ascii="Times New Roman" w:eastAsia="MinionPro-Regular" w:hAnsi="Times New Roman"/>
                <w:sz w:val="24"/>
                <w:szCs w:val="24"/>
                <w:lang w:val="en-ZA"/>
              </w:rPr>
              <w:t xml:space="preserve">been deprived of their original </w:t>
            </w:r>
            <w:r w:rsidRPr="007F0A87">
              <w:rPr>
                <w:rFonts w:ascii="Times New Roman" w:eastAsia="MinionPro-Regular" w:hAnsi="Times New Roman"/>
                <w:sz w:val="24"/>
                <w:szCs w:val="24"/>
                <w:lang w:val="en-ZA"/>
              </w:rPr>
              <w:t>lands. (Austria)</w:t>
            </w:r>
          </w:p>
        </w:tc>
        <w:tc>
          <w:tcPr>
            <w:tcW w:w="8079" w:type="dxa"/>
          </w:tcPr>
          <w:p w:rsidR="00A55F69" w:rsidRDefault="00504ACD"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Pr>
                <w:rFonts w:ascii="Times New Roman" w:hAnsi="Times New Roman"/>
                <w:sz w:val="24"/>
                <w:szCs w:val="24"/>
              </w:rPr>
              <w:t xml:space="preserve"> recommendation 139 above.</w:t>
            </w:r>
          </w:p>
        </w:tc>
      </w:tr>
    </w:tbl>
    <w:p w:rsidR="00A55F69" w:rsidRDefault="00A55F69" w:rsidP="00A55F69">
      <w:pPr>
        <w:jc w:val="both"/>
        <w:rPr>
          <w:rFonts w:ascii="MinionPro-It" w:hAnsi="MinionPro-It" w:cs="MinionPro-It"/>
          <w:i/>
          <w:iCs/>
          <w:color w:val="971B1E"/>
          <w:sz w:val="32"/>
          <w:szCs w:val="32"/>
          <w:lang w:val="en-ZA"/>
        </w:rPr>
      </w:pPr>
    </w:p>
    <w:p w:rsidR="009B0579" w:rsidRDefault="009B0579" w:rsidP="00A55F69">
      <w:pPr>
        <w:jc w:val="both"/>
        <w:rPr>
          <w:rFonts w:ascii="MinionPro-It" w:hAnsi="MinionPro-It" w:cs="MinionPro-It"/>
          <w:i/>
          <w:iCs/>
          <w:color w:val="971B1E"/>
          <w:sz w:val="32"/>
          <w:szCs w:val="32"/>
          <w:lang w:val="en-ZA"/>
        </w:rPr>
      </w:pPr>
    </w:p>
    <w:p w:rsidR="009B0579" w:rsidRDefault="009B0579" w:rsidP="00A55F69">
      <w:pPr>
        <w:jc w:val="both"/>
        <w:rPr>
          <w:rFonts w:ascii="MinionPro-It" w:hAnsi="MinionPro-It" w:cs="MinionPro-It"/>
          <w:i/>
          <w:iCs/>
          <w:color w:val="971B1E"/>
          <w:sz w:val="32"/>
          <w:szCs w:val="32"/>
          <w:lang w:val="en-ZA"/>
        </w:rPr>
      </w:pPr>
    </w:p>
    <w:p w:rsidR="00A41F33" w:rsidRPr="009B0579" w:rsidRDefault="009B0579" w:rsidP="00A55F69">
      <w:pPr>
        <w:jc w:val="both"/>
        <w:rPr>
          <w:rFonts w:ascii="MinionPro-It" w:hAnsi="MinionPro-It" w:cs="MinionPro-It"/>
          <w:iCs/>
          <w:color w:val="971B1E"/>
          <w:sz w:val="32"/>
          <w:szCs w:val="32"/>
          <w:lang w:val="en-ZA"/>
        </w:rPr>
      </w:pPr>
      <w:r w:rsidRPr="009B0579">
        <w:rPr>
          <w:rFonts w:ascii="MinionPro-It" w:hAnsi="MinionPro-It" w:cs="MinionPro-It"/>
          <w:iCs/>
          <w:color w:val="971B1E"/>
          <w:sz w:val="32"/>
          <w:szCs w:val="32"/>
          <w:lang w:val="en-ZA"/>
        </w:rPr>
        <w:t>CIVIL RIGHTS</w:t>
      </w:r>
    </w:p>
    <w:tbl>
      <w:tblPr>
        <w:tblStyle w:val="TableGrid"/>
        <w:tblW w:w="14034" w:type="dxa"/>
        <w:tblInd w:w="-431" w:type="dxa"/>
        <w:tblLook w:val="04A0" w:firstRow="1" w:lastRow="0" w:firstColumn="1" w:lastColumn="0" w:noHBand="0" w:noVBand="1"/>
      </w:tblPr>
      <w:tblGrid>
        <w:gridCol w:w="1986"/>
        <w:gridCol w:w="3969"/>
        <w:gridCol w:w="8079"/>
      </w:tblGrid>
      <w:tr w:rsidR="00A41F33" w:rsidRPr="00644A94" w:rsidTr="00B174AF">
        <w:tc>
          <w:tcPr>
            <w:tcW w:w="1986" w:type="dxa"/>
            <w:tcBorders>
              <w:bottom w:val="single" w:sz="4" w:space="0" w:color="auto"/>
            </w:tcBorders>
          </w:tcPr>
          <w:p w:rsidR="00A41F33" w:rsidRPr="00901F9D" w:rsidRDefault="00A41F33" w:rsidP="00504ACD">
            <w:pPr>
              <w:jc w:val="both"/>
              <w:rPr>
                <w:rFonts w:ascii="Times New Roman" w:hAnsi="Times New Roman"/>
                <w:sz w:val="24"/>
                <w:szCs w:val="24"/>
              </w:rPr>
            </w:pPr>
            <w:r>
              <w:rPr>
                <w:rFonts w:ascii="Times New Roman" w:hAnsi="Times New Roman"/>
                <w:sz w:val="24"/>
                <w:szCs w:val="24"/>
              </w:rPr>
              <w:t>14</w:t>
            </w:r>
            <w:r w:rsidR="00504ACD">
              <w:rPr>
                <w:rFonts w:ascii="Times New Roman" w:hAnsi="Times New Roman"/>
                <w:sz w:val="24"/>
                <w:szCs w:val="24"/>
              </w:rPr>
              <w:t>5</w:t>
            </w:r>
          </w:p>
        </w:tc>
        <w:tc>
          <w:tcPr>
            <w:tcW w:w="3969" w:type="dxa"/>
            <w:tcBorders>
              <w:bottom w:val="single" w:sz="4" w:space="0" w:color="auto"/>
            </w:tcBorders>
          </w:tcPr>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Ensure the</w:t>
            </w:r>
            <w:r w:rsidR="00AA0C91">
              <w:rPr>
                <w:rFonts w:ascii="Times New Roman" w:eastAsia="MinionPro-Regular" w:hAnsi="Times New Roman"/>
                <w:sz w:val="24"/>
                <w:szCs w:val="24"/>
                <w:lang w:val="en-ZA"/>
              </w:rPr>
              <w:t xml:space="preserve"> issuance of birth registration </w:t>
            </w:r>
            <w:r w:rsidRPr="00AA0C91">
              <w:rPr>
                <w:rFonts w:ascii="Times New Roman" w:eastAsia="MinionPro-Regular" w:hAnsi="Times New Roman"/>
                <w:sz w:val="24"/>
                <w:szCs w:val="24"/>
                <w:lang w:val="en-ZA"/>
              </w:rPr>
              <w:t>documen</w:t>
            </w:r>
            <w:r w:rsidR="00AA0C91">
              <w:rPr>
                <w:rFonts w:ascii="Times New Roman" w:eastAsia="MinionPro-Regular" w:hAnsi="Times New Roman"/>
                <w:sz w:val="24"/>
                <w:szCs w:val="24"/>
                <w:lang w:val="en-ZA"/>
              </w:rPr>
              <w:t xml:space="preserve">ts for all children born on its </w:t>
            </w:r>
            <w:r w:rsidRPr="00AA0C91">
              <w:rPr>
                <w:rFonts w:ascii="Times New Roman" w:eastAsia="MinionPro-Regular" w:hAnsi="Times New Roman"/>
                <w:sz w:val="24"/>
                <w:szCs w:val="24"/>
                <w:lang w:val="en-ZA"/>
              </w:rPr>
              <w:t>territory. (Romania)</w:t>
            </w:r>
          </w:p>
        </w:tc>
        <w:tc>
          <w:tcPr>
            <w:tcW w:w="8079" w:type="dxa"/>
            <w:tcBorders>
              <w:bottom w:val="single" w:sz="4" w:space="0" w:color="auto"/>
            </w:tcBorders>
          </w:tcPr>
          <w:p w:rsidR="00A41F33" w:rsidRPr="00644A94" w:rsidRDefault="00504ACD" w:rsidP="00504ACD">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 xml:space="preserve">This recommendation enjoys Namibia’s support. All children in Namibia are issued with a birth certificate within 24 hours after being born. Most state owned health facilities have specific offices run by the Ministry of Home Affairs and Immigration. These offices are tasked with the responsibilities of issuing birth certificates to newborns. </w:t>
            </w:r>
          </w:p>
        </w:tc>
      </w:tr>
      <w:tr w:rsidR="00A41F33" w:rsidRPr="00901F9D" w:rsidTr="00B174AF">
        <w:tc>
          <w:tcPr>
            <w:tcW w:w="1986" w:type="dxa"/>
          </w:tcPr>
          <w:p w:rsidR="00A41F33" w:rsidRPr="00901F9D" w:rsidRDefault="00A41F33" w:rsidP="00504ACD">
            <w:pPr>
              <w:jc w:val="both"/>
              <w:rPr>
                <w:rFonts w:ascii="Times New Roman" w:hAnsi="Times New Roman"/>
                <w:sz w:val="24"/>
                <w:szCs w:val="24"/>
              </w:rPr>
            </w:pPr>
            <w:r>
              <w:rPr>
                <w:rFonts w:ascii="Times New Roman" w:hAnsi="Times New Roman"/>
                <w:sz w:val="24"/>
                <w:szCs w:val="24"/>
              </w:rPr>
              <w:t>14</w:t>
            </w:r>
            <w:r w:rsidR="00504ACD">
              <w:rPr>
                <w:rFonts w:ascii="Times New Roman" w:hAnsi="Times New Roman"/>
                <w:sz w:val="24"/>
                <w:szCs w:val="24"/>
              </w:rPr>
              <w:t>6</w:t>
            </w:r>
          </w:p>
        </w:tc>
        <w:tc>
          <w:tcPr>
            <w:tcW w:w="3969" w:type="dxa"/>
          </w:tcPr>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Expedite efforts to ensure that a birth</w:t>
            </w:r>
          </w:p>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certificate is issued free of charge for</w:t>
            </w:r>
          </w:p>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all children without discrimination,</w:t>
            </w:r>
          </w:p>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including children born in rural and</w:t>
            </w:r>
          </w:p>
          <w:p w:rsidR="00A41F33" w:rsidRPr="00AA0C91" w:rsidRDefault="00A41F33" w:rsidP="00AA0C91">
            <w:pPr>
              <w:jc w:val="both"/>
              <w:rPr>
                <w:rFonts w:ascii="Times New Roman" w:hAnsi="Times New Roman"/>
                <w:sz w:val="24"/>
                <w:szCs w:val="24"/>
              </w:rPr>
            </w:pPr>
            <w:r w:rsidRPr="00AA0C91">
              <w:rPr>
                <w:rFonts w:ascii="Times New Roman" w:eastAsia="MinionPro-Regular" w:hAnsi="Times New Roman"/>
                <w:sz w:val="24"/>
                <w:szCs w:val="24"/>
                <w:lang w:val="en-ZA"/>
              </w:rPr>
              <w:t>poor areas. (Turkey)</w:t>
            </w:r>
          </w:p>
        </w:tc>
        <w:tc>
          <w:tcPr>
            <w:tcW w:w="8079" w:type="dxa"/>
          </w:tcPr>
          <w:p w:rsidR="00A41F33" w:rsidRPr="00901F9D" w:rsidRDefault="00504ACD"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 xml:space="preserve">to </w:t>
            </w:r>
            <w:r>
              <w:rPr>
                <w:rFonts w:ascii="Times New Roman" w:hAnsi="Times New Roman"/>
                <w:sz w:val="24"/>
                <w:szCs w:val="24"/>
              </w:rPr>
              <w:t>recommendation 145 above.</w:t>
            </w:r>
          </w:p>
        </w:tc>
      </w:tr>
      <w:tr w:rsidR="00A41F33" w:rsidTr="00B174AF">
        <w:tc>
          <w:tcPr>
            <w:tcW w:w="1986" w:type="dxa"/>
          </w:tcPr>
          <w:p w:rsidR="00A41F33" w:rsidRDefault="00A41F33" w:rsidP="00504ACD">
            <w:pPr>
              <w:jc w:val="both"/>
              <w:rPr>
                <w:rFonts w:ascii="Times New Roman" w:hAnsi="Times New Roman"/>
                <w:sz w:val="24"/>
                <w:szCs w:val="24"/>
              </w:rPr>
            </w:pPr>
            <w:r>
              <w:rPr>
                <w:rFonts w:ascii="Times New Roman" w:hAnsi="Times New Roman"/>
                <w:sz w:val="24"/>
                <w:szCs w:val="24"/>
              </w:rPr>
              <w:t>14</w:t>
            </w:r>
            <w:r w:rsidR="00504ACD">
              <w:rPr>
                <w:rFonts w:ascii="Times New Roman" w:hAnsi="Times New Roman"/>
                <w:sz w:val="24"/>
                <w:szCs w:val="24"/>
              </w:rPr>
              <w:t>7</w:t>
            </w:r>
          </w:p>
        </w:tc>
        <w:tc>
          <w:tcPr>
            <w:tcW w:w="3969" w:type="dxa"/>
          </w:tcPr>
          <w:p w:rsidR="00A41F33"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Ensure the registration of all new born as</w:t>
            </w:r>
            <w:r w:rsidR="00AA0C91">
              <w:rPr>
                <w:rFonts w:ascii="Times New Roman" w:eastAsia="MinionPro-Regular" w:hAnsi="Times New Roman"/>
                <w:sz w:val="24"/>
                <w:szCs w:val="24"/>
                <w:lang w:val="en-ZA"/>
              </w:rPr>
              <w:t xml:space="preserve"> </w:t>
            </w:r>
            <w:r w:rsidRPr="00AA0C91">
              <w:rPr>
                <w:rFonts w:ascii="Times New Roman" w:eastAsia="MinionPro-Regular" w:hAnsi="Times New Roman"/>
                <w:sz w:val="24"/>
                <w:szCs w:val="24"/>
                <w:lang w:val="en-ZA"/>
              </w:rPr>
              <w:t>a way to generate liable statistics and data. (Mexico)</w:t>
            </w:r>
          </w:p>
          <w:p w:rsidR="00AA0C91" w:rsidRPr="00AA0C91" w:rsidRDefault="00AA0C91" w:rsidP="00AA0C9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41F33" w:rsidRDefault="00504ACD"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Pr>
                <w:rFonts w:ascii="Times New Roman" w:hAnsi="Times New Roman"/>
                <w:sz w:val="24"/>
                <w:szCs w:val="24"/>
              </w:rPr>
              <w:t xml:space="preserve"> recommendation 145 above.</w:t>
            </w:r>
          </w:p>
        </w:tc>
      </w:tr>
      <w:tr w:rsidR="00A41F33" w:rsidTr="00B174AF">
        <w:tc>
          <w:tcPr>
            <w:tcW w:w="1986" w:type="dxa"/>
          </w:tcPr>
          <w:p w:rsidR="00A41F33" w:rsidRDefault="00A41F33" w:rsidP="00504ACD">
            <w:pPr>
              <w:jc w:val="both"/>
              <w:rPr>
                <w:rFonts w:ascii="Times New Roman" w:hAnsi="Times New Roman"/>
                <w:sz w:val="24"/>
                <w:szCs w:val="24"/>
              </w:rPr>
            </w:pPr>
            <w:r>
              <w:rPr>
                <w:rFonts w:ascii="Times New Roman" w:hAnsi="Times New Roman"/>
                <w:sz w:val="24"/>
                <w:szCs w:val="24"/>
              </w:rPr>
              <w:t>14</w:t>
            </w:r>
            <w:r w:rsidR="00504ACD">
              <w:rPr>
                <w:rFonts w:ascii="Times New Roman" w:hAnsi="Times New Roman"/>
                <w:sz w:val="24"/>
                <w:szCs w:val="24"/>
              </w:rPr>
              <w:t>8</w:t>
            </w:r>
          </w:p>
        </w:tc>
        <w:tc>
          <w:tcPr>
            <w:tcW w:w="3969" w:type="dxa"/>
          </w:tcPr>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Continue to encourage the immediate</w:t>
            </w:r>
          </w:p>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registration of newly born children, and</w:t>
            </w:r>
          </w:p>
          <w:p w:rsidR="00A41F33"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introduc</w:t>
            </w:r>
            <w:r w:rsidR="00AA0C91">
              <w:rPr>
                <w:rFonts w:ascii="Times New Roman" w:eastAsia="MinionPro-Regular" w:hAnsi="Times New Roman"/>
                <w:sz w:val="24"/>
                <w:szCs w:val="24"/>
                <w:lang w:val="en-ZA"/>
              </w:rPr>
              <w:t xml:space="preserve">e mechanisms to ensure that the </w:t>
            </w:r>
            <w:r w:rsidRPr="00AA0C91">
              <w:rPr>
                <w:rFonts w:ascii="Times New Roman" w:eastAsia="MinionPro-Regular" w:hAnsi="Times New Roman"/>
                <w:sz w:val="24"/>
                <w:szCs w:val="24"/>
                <w:lang w:val="en-ZA"/>
              </w:rPr>
              <w:t>absence o</w:t>
            </w:r>
            <w:r w:rsidR="00AA0C91">
              <w:rPr>
                <w:rFonts w:ascii="Times New Roman" w:eastAsia="MinionPro-Regular" w:hAnsi="Times New Roman"/>
                <w:sz w:val="24"/>
                <w:szCs w:val="24"/>
                <w:lang w:val="en-ZA"/>
              </w:rPr>
              <w:t xml:space="preserve">f a parent does not prevent the </w:t>
            </w:r>
            <w:r w:rsidRPr="00AA0C91">
              <w:rPr>
                <w:rFonts w:ascii="Times New Roman" w:eastAsia="MinionPro-Regular" w:hAnsi="Times New Roman"/>
                <w:sz w:val="24"/>
                <w:szCs w:val="24"/>
                <w:lang w:val="en-ZA"/>
              </w:rPr>
              <w:t>registration of the child concerned. (Uruguay)</w:t>
            </w:r>
          </w:p>
          <w:p w:rsidR="00AA0C91" w:rsidRPr="00AA0C91" w:rsidRDefault="00AA0C91" w:rsidP="00AA0C9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41F33" w:rsidRDefault="00504ACD"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Pr>
                <w:rFonts w:ascii="Times New Roman" w:hAnsi="Times New Roman"/>
                <w:sz w:val="24"/>
                <w:szCs w:val="24"/>
              </w:rPr>
              <w:t xml:space="preserve"> recommendation 145 above.</w:t>
            </w:r>
          </w:p>
        </w:tc>
      </w:tr>
      <w:tr w:rsidR="00A41F33" w:rsidTr="00B174AF">
        <w:tc>
          <w:tcPr>
            <w:tcW w:w="1986" w:type="dxa"/>
          </w:tcPr>
          <w:p w:rsidR="00A41F33" w:rsidRDefault="00A41F33" w:rsidP="00B174AF">
            <w:pPr>
              <w:jc w:val="both"/>
              <w:rPr>
                <w:rFonts w:ascii="Times New Roman" w:hAnsi="Times New Roman"/>
                <w:sz w:val="24"/>
                <w:szCs w:val="24"/>
              </w:rPr>
            </w:pPr>
            <w:r>
              <w:rPr>
                <w:rFonts w:ascii="Times New Roman" w:hAnsi="Times New Roman"/>
                <w:sz w:val="24"/>
                <w:szCs w:val="24"/>
              </w:rPr>
              <w:t>150</w:t>
            </w:r>
          </w:p>
        </w:tc>
        <w:tc>
          <w:tcPr>
            <w:tcW w:w="3969" w:type="dxa"/>
          </w:tcPr>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Launch a comprehensive national</w:t>
            </w:r>
          </w:p>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policy to universalize the right to civil</w:t>
            </w:r>
          </w:p>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registration, considering its pivotal</w:t>
            </w:r>
          </w:p>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role to ensure the realization of other</w:t>
            </w:r>
          </w:p>
          <w:p w:rsidR="00A41F33" w:rsidRPr="00AA0C91"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human rights, including to an adequate</w:t>
            </w:r>
          </w:p>
          <w:p w:rsidR="00A41F33" w:rsidRDefault="00A41F33"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standard of living. (Brazil)</w:t>
            </w:r>
          </w:p>
          <w:p w:rsidR="00AA0C91" w:rsidRPr="00AA0C91" w:rsidRDefault="00AA0C91" w:rsidP="00AA0C9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A41F33" w:rsidRDefault="00504ACD" w:rsidP="00F33EBC">
            <w:pPr>
              <w:jc w:val="both"/>
              <w:rPr>
                <w:rFonts w:ascii="Times New Roman" w:hAnsi="Times New Roman"/>
                <w:sz w:val="24"/>
                <w:szCs w:val="24"/>
              </w:rPr>
            </w:pPr>
            <w:r>
              <w:rPr>
                <w:rFonts w:ascii="Times New Roman" w:hAnsi="Times New Roman"/>
                <w:sz w:val="24"/>
                <w:szCs w:val="24"/>
              </w:rPr>
              <w:t>This recommendation enjoys Namibia’s support.</w:t>
            </w:r>
            <w:r w:rsidR="001D035F">
              <w:rPr>
                <w:rFonts w:ascii="Times New Roman" w:hAnsi="Times New Roman"/>
                <w:sz w:val="24"/>
                <w:szCs w:val="24"/>
              </w:rPr>
              <w:t xml:space="preserve"> Namibia’s support. See our response </w:t>
            </w:r>
            <w:r w:rsidR="00F33EBC">
              <w:rPr>
                <w:rFonts w:ascii="Times New Roman" w:hAnsi="Times New Roman"/>
                <w:sz w:val="24"/>
                <w:szCs w:val="24"/>
              </w:rPr>
              <w:t xml:space="preserve">to </w:t>
            </w:r>
            <w:r w:rsidR="001D035F">
              <w:rPr>
                <w:rFonts w:ascii="Times New Roman" w:hAnsi="Times New Roman"/>
                <w:sz w:val="24"/>
                <w:szCs w:val="24"/>
              </w:rPr>
              <w:t>recommendation 145 above.</w:t>
            </w:r>
          </w:p>
        </w:tc>
      </w:tr>
    </w:tbl>
    <w:p w:rsidR="00031041" w:rsidRDefault="00031041" w:rsidP="00901F9D">
      <w:pPr>
        <w:jc w:val="both"/>
        <w:rPr>
          <w:rFonts w:ascii="Times New Roman" w:hAnsi="Times New Roman"/>
          <w:sz w:val="24"/>
          <w:szCs w:val="24"/>
        </w:rPr>
      </w:pPr>
    </w:p>
    <w:p w:rsidR="000F6347" w:rsidRPr="009B0579" w:rsidRDefault="009B0579" w:rsidP="00901F9D">
      <w:pPr>
        <w:jc w:val="both"/>
        <w:rPr>
          <w:rFonts w:ascii="Times New Roman" w:hAnsi="Times New Roman"/>
          <w:sz w:val="24"/>
          <w:szCs w:val="24"/>
        </w:rPr>
      </w:pPr>
      <w:r w:rsidRPr="009B0579">
        <w:rPr>
          <w:rFonts w:ascii="MinionPro-It" w:hAnsi="MinionPro-It" w:cs="MinionPro-It"/>
          <w:iCs/>
          <w:color w:val="971B1E"/>
          <w:sz w:val="32"/>
          <w:szCs w:val="32"/>
          <w:lang w:val="en-ZA"/>
        </w:rPr>
        <w:t>PRISON CONDITIONS AND CORRECTIONAL SERVICES</w:t>
      </w:r>
    </w:p>
    <w:tbl>
      <w:tblPr>
        <w:tblStyle w:val="TableGrid"/>
        <w:tblW w:w="14034" w:type="dxa"/>
        <w:tblInd w:w="-431" w:type="dxa"/>
        <w:tblLook w:val="04A0" w:firstRow="1" w:lastRow="0" w:firstColumn="1" w:lastColumn="0" w:noHBand="0" w:noVBand="1"/>
      </w:tblPr>
      <w:tblGrid>
        <w:gridCol w:w="1986"/>
        <w:gridCol w:w="3969"/>
        <w:gridCol w:w="8079"/>
      </w:tblGrid>
      <w:tr w:rsidR="000F6347" w:rsidRPr="00644A94" w:rsidTr="00B174AF">
        <w:tc>
          <w:tcPr>
            <w:tcW w:w="1986" w:type="dxa"/>
            <w:tcBorders>
              <w:bottom w:val="single" w:sz="4" w:space="0" w:color="auto"/>
            </w:tcBorders>
          </w:tcPr>
          <w:p w:rsidR="000F6347" w:rsidRPr="00901F9D" w:rsidRDefault="000F6347" w:rsidP="00B174AF">
            <w:pPr>
              <w:jc w:val="both"/>
              <w:rPr>
                <w:rFonts w:ascii="Times New Roman" w:hAnsi="Times New Roman"/>
                <w:sz w:val="24"/>
                <w:szCs w:val="24"/>
              </w:rPr>
            </w:pPr>
            <w:r>
              <w:rPr>
                <w:rFonts w:ascii="Times New Roman" w:hAnsi="Times New Roman"/>
                <w:sz w:val="24"/>
                <w:szCs w:val="24"/>
              </w:rPr>
              <w:t>151</w:t>
            </w:r>
          </w:p>
        </w:tc>
        <w:tc>
          <w:tcPr>
            <w:tcW w:w="3969" w:type="dxa"/>
            <w:tcBorders>
              <w:bottom w:val="single" w:sz="4" w:space="0" w:color="auto"/>
            </w:tcBorders>
          </w:tcPr>
          <w:p w:rsidR="000F6347" w:rsidRPr="00AA0C91" w:rsidRDefault="000F6347" w:rsidP="009B0579">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Take ste</w:t>
            </w:r>
            <w:r w:rsidR="00AA0C91">
              <w:rPr>
                <w:rFonts w:ascii="Times New Roman" w:eastAsia="MinionPro-Regular" w:hAnsi="Times New Roman"/>
                <w:sz w:val="24"/>
                <w:szCs w:val="24"/>
                <w:lang w:val="en-ZA"/>
              </w:rPr>
              <w:t xml:space="preserve">ps to improve prison conditions </w:t>
            </w:r>
            <w:r w:rsidRPr="00AA0C91">
              <w:rPr>
                <w:rFonts w:ascii="Times New Roman" w:eastAsia="MinionPro-Regular" w:hAnsi="Times New Roman"/>
                <w:sz w:val="24"/>
                <w:szCs w:val="24"/>
                <w:lang w:val="en-ZA"/>
              </w:rPr>
              <w:t>and, parti</w:t>
            </w:r>
            <w:r w:rsidR="00AA0C91">
              <w:rPr>
                <w:rFonts w:ascii="Times New Roman" w:eastAsia="MinionPro-Regular" w:hAnsi="Times New Roman"/>
                <w:sz w:val="24"/>
                <w:szCs w:val="24"/>
                <w:lang w:val="en-ZA"/>
              </w:rPr>
              <w:t xml:space="preserve">cularly, ensure that adults and </w:t>
            </w:r>
            <w:r w:rsidRPr="00AA0C91">
              <w:rPr>
                <w:rFonts w:ascii="Times New Roman" w:eastAsia="MinionPro-Regular" w:hAnsi="Times New Roman"/>
                <w:sz w:val="24"/>
                <w:szCs w:val="24"/>
                <w:lang w:val="en-ZA"/>
              </w:rPr>
              <w:t>minor prisoners are sepa</w:t>
            </w:r>
            <w:r w:rsidR="00AA0C91">
              <w:rPr>
                <w:rFonts w:ascii="Times New Roman" w:eastAsia="MinionPro-Regular" w:hAnsi="Times New Roman"/>
                <w:sz w:val="24"/>
                <w:szCs w:val="24"/>
                <w:lang w:val="en-ZA"/>
              </w:rPr>
              <w:t xml:space="preserve">rated at all times.( Australia, Djibouti and United </w:t>
            </w:r>
            <w:r w:rsidRPr="00AA0C91">
              <w:rPr>
                <w:rFonts w:ascii="Times New Roman" w:eastAsia="MinionPro-Regular" w:hAnsi="Times New Roman"/>
                <w:sz w:val="24"/>
                <w:szCs w:val="24"/>
                <w:lang w:val="en-ZA"/>
              </w:rPr>
              <w:t>Kingdom of Great</w:t>
            </w:r>
          </w:p>
          <w:p w:rsidR="000F6347" w:rsidRDefault="00AA0C91" w:rsidP="009B0579">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eastAsia="MinionPro-Regular" w:hAnsi="Times New Roman"/>
                <w:sz w:val="24"/>
                <w:szCs w:val="24"/>
                <w:lang w:val="en-ZA"/>
              </w:rPr>
              <w:t xml:space="preserve">Britain &amp; Northern </w:t>
            </w:r>
            <w:r w:rsidR="000F6347" w:rsidRPr="00AA0C91">
              <w:rPr>
                <w:rFonts w:ascii="Times New Roman" w:eastAsia="MinionPro-Regular" w:hAnsi="Times New Roman"/>
                <w:sz w:val="24"/>
                <w:szCs w:val="24"/>
                <w:lang w:val="en-ZA"/>
              </w:rPr>
              <w:t>Ireland)</w:t>
            </w:r>
          </w:p>
          <w:p w:rsidR="00AA0C91" w:rsidRPr="00AA0C91" w:rsidRDefault="00AA0C91" w:rsidP="00AA0C91">
            <w:pPr>
              <w:autoSpaceDE w:val="0"/>
              <w:autoSpaceDN w:val="0"/>
              <w:adjustRightInd w:val="0"/>
              <w:spacing w:after="0" w:line="240" w:lineRule="auto"/>
              <w:rPr>
                <w:rFonts w:ascii="Times New Roman" w:eastAsia="MinionPro-Regular" w:hAnsi="Times New Roman"/>
                <w:sz w:val="24"/>
                <w:szCs w:val="24"/>
                <w:lang w:val="en-ZA"/>
              </w:rPr>
            </w:pPr>
          </w:p>
        </w:tc>
        <w:tc>
          <w:tcPr>
            <w:tcW w:w="8079" w:type="dxa"/>
            <w:tcBorders>
              <w:bottom w:val="single" w:sz="4" w:space="0" w:color="auto"/>
            </w:tcBorders>
          </w:tcPr>
          <w:p w:rsidR="000F6347" w:rsidRPr="00644A94" w:rsidRDefault="00504ACD" w:rsidP="00B174AF">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 xml:space="preserve">This recommendation enjoys Namibia’s support. As a state policy minors and adults in correctional facilities are separated from each other </w:t>
            </w:r>
            <w:r w:rsidR="007E0133">
              <w:rPr>
                <w:rFonts w:ascii="Times New Roman" w:hAnsi="Times New Roman"/>
                <w:sz w:val="24"/>
                <w:szCs w:val="24"/>
              </w:rPr>
              <w:t>at all</w:t>
            </w:r>
            <w:r>
              <w:rPr>
                <w:rFonts w:ascii="Times New Roman" w:hAnsi="Times New Roman"/>
                <w:sz w:val="24"/>
                <w:szCs w:val="24"/>
              </w:rPr>
              <w:t xml:space="preserve"> times. All correctional services in the country have separate wings for adults and minors.</w:t>
            </w:r>
          </w:p>
        </w:tc>
      </w:tr>
      <w:tr w:rsidR="000F6347" w:rsidRPr="00901F9D" w:rsidTr="00B174AF">
        <w:tc>
          <w:tcPr>
            <w:tcW w:w="1986" w:type="dxa"/>
          </w:tcPr>
          <w:p w:rsidR="000F6347" w:rsidRPr="00901F9D" w:rsidRDefault="000F6347" w:rsidP="00B174AF">
            <w:pPr>
              <w:jc w:val="both"/>
              <w:rPr>
                <w:rFonts w:ascii="Times New Roman" w:hAnsi="Times New Roman"/>
                <w:sz w:val="24"/>
                <w:szCs w:val="24"/>
              </w:rPr>
            </w:pPr>
            <w:r>
              <w:rPr>
                <w:rFonts w:ascii="Times New Roman" w:hAnsi="Times New Roman"/>
                <w:sz w:val="24"/>
                <w:szCs w:val="24"/>
              </w:rPr>
              <w:t>152</w:t>
            </w:r>
          </w:p>
        </w:tc>
        <w:tc>
          <w:tcPr>
            <w:tcW w:w="3969" w:type="dxa"/>
          </w:tcPr>
          <w:p w:rsidR="000F6347" w:rsidRDefault="000F6347" w:rsidP="009B0579">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Adopt pro</w:t>
            </w:r>
            <w:r w:rsidR="00AA0C91">
              <w:rPr>
                <w:rFonts w:ascii="Times New Roman" w:eastAsia="MinionPro-Regular" w:hAnsi="Times New Roman"/>
                <w:sz w:val="24"/>
                <w:szCs w:val="24"/>
                <w:lang w:val="en-ZA"/>
              </w:rPr>
              <w:t xml:space="preserve">visions to ensure that detained </w:t>
            </w:r>
            <w:r w:rsidRPr="00AA0C91">
              <w:rPr>
                <w:rFonts w:ascii="Times New Roman" w:eastAsia="MinionPro-Regular" w:hAnsi="Times New Roman"/>
                <w:sz w:val="24"/>
                <w:szCs w:val="24"/>
                <w:lang w:val="en-ZA"/>
              </w:rPr>
              <w:t xml:space="preserve">children </w:t>
            </w:r>
            <w:r w:rsidR="00AA0C91">
              <w:rPr>
                <w:rFonts w:ascii="Times New Roman" w:eastAsia="MinionPro-Regular" w:hAnsi="Times New Roman"/>
                <w:sz w:val="24"/>
                <w:szCs w:val="24"/>
                <w:lang w:val="en-ZA"/>
              </w:rPr>
              <w:t xml:space="preserve">are always held separately from adults. (Sweden, Trinidad &amp; </w:t>
            </w:r>
            <w:r w:rsidRPr="00AA0C91">
              <w:rPr>
                <w:rFonts w:ascii="Times New Roman" w:eastAsia="MinionPro-Regular" w:hAnsi="Times New Roman"/>
                <w:sz w:val="24"/>
                <w:szCs w:val="24"/>
                <w:lang w:val="en-ZA"/>
              </w:rPr>
              <w:t>Tobago)</w:t>
            </w:r>
          </w:p>
          <w:p w:rsidR="00AA0C91" w:rsidRPr="00AA0C91" w:rsidRDefault="00AA0C91" w:rsidP="00AA0C91">
            <w:pPr>
              <w:autoSpaceDE w:val="0"/>
              <w:autoSpaceDN w:val="0"/>
              <w:adjustRightInd w:val="0"/>
              <w:spacing w:after="0" w:line="240" w:lineRule="auto"/>
              <w:rPr>
                <w:rFonts w:ascii="Times New Roman" w:eastAsia="MinionPro-Regular" w:hAnsi="Times New Roman"/>
                <w:sz w:val="24"/>
                <w:szCs w:val="24"/>
                <w:lang w:val="en-ZA"/>
              </w:rPr>
            </w:pPr>
          </w:p>
        </w:tc>
        <w:tc>
          <w:tcPr>
            <w:tcW w:w="8079" w:type="dxa"/>
          </w:tcPr>
          <w:p w:rsidR="000F6347" w:rsidRPr="00901F9D" w:rsidRDefault="00504ACD" w:rsidP="00E86A0C">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E86A0C">
              <w:rPr>
                <w:rFonts w:ascii="Times New Roman" w:hAnsi="Times New Roman"/>
                <w:sz w:val="24"/>
                <w:szCs w:val="24"/>
              </w:rPr>
              <w:t>to</w:t>
            </w:r>
            <w:r>
              <w:rPr>
                <w:rFonts w:ascii="Times New Roman" w:hAnsi="Times New Roman"/>
                <w:sz w:val="24"/>
                <w:szCs w:val="24"/>
              </w:rPr>
              <w:t xml:space="preserve"> recommendation 151 above.</w:t>
            </w:r>
          </w:p>
        </w:tc>
      </w:tr>
      <w:tr w:rsidR="000F6347" w:rsidRPr="00901F9D" w:rsidTr="00B174AF">
        <w:tc>
          <w:tcPr>
            <w:tcW w:w="1986" w:type="dxa"/>
          </w:tcPr>
          <w:p w:rsidR="000F6347" w:rsidRDefault="000F6347" w:rsidP="00B174AF">
            <w:pPr>
              <w:jc w:val="both"/>
              <w:rPr>
                <w:rFonts w:ascii="Times New Roman" w:hAnsi="Times New Roman"/>
                <w:sz w:val="24"/>
                <w:szCs w:val="24"/>
              </w:rPr>
            </w:pPr>
            <w:r>
              <w:rPr>
                <w:rFonts w:ascii="Times New Roman" w:hAnsi="Times New Roman"/>
                <w:sz w:val="24"/>
                <w:szCs w:val="24"/>
              </w:rPr>
              <w:t>153</w:t>
            </w:r>
          </w:p>
        </w:tc>
        <w:tc>
          <w:tcPr>
            <w:tcW w:w="3969" w:type="dxa"/>
          </w:tcPr>
          <w:p w:rsidR="000F6347" w:rsidRPr="00AA0C91" w:rsidRDefault="000F6347" w:rsidP="009B0579">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Take additional measures to address</w:t>
            </w:r>
          </w:p>
          <w:p w:rsidR="000F6347" w:rsidRPr="00AA0C91" w:rsidRDefault="000F6347" w:rsidP="009B0579">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issues of</w:t>
            </w:r>
            <w:r w:rsidR="00AA0C91">
              <w:rPr>
                <w:rFonts w:ascii="Times New Roman" w:eastAsia="MinionPro-Regular" w:hAnsi="Times New Roman"/>
                <w:sz w:val="24"/>
                <w:szCs w:val="24"/>
                <w:lang w:val="en-ZA"/>
              </w:rPr>
              <w:t xml:space="preserve"> overcrowding in its prisons in </w:t>
            </w:r>
            <w:r w:rsidRPr="00AA0C91">
              <w:rPr>
                <w:rFonts w:ascii="Times New Roman" w:eastAsia="MinionPro-Regular" w:hAnsi="Times New Roman"/>
                <w:sz w:val="24"/>
                <w:szCs w:val="24"/>
                <w:lang w:val="en-ZA"/>
              </w:rPr>
              <w:t>compliance with international standards. (Ghana)</w:t>
            </w:r>
          </w:p>
        </w:tc>
        <w:tc>
          <w:tcPr>
            <w:tcW w:w="8079" w:type="dxa"/>
          </w:tcPr>
          <w:p w:rsidR="008123C1" w:rsidRPr="00B9478D" w:rsidRDefault="00504ACD" w:rsidP="008123C1">
            <w:pPr>
              <w:pStyle w:val="SingleTxtG"/>
              <w:ind w:left="0"/>
              <w:rPr>
                <w:bCs/>
                <w:sz w:val="24"/>
                <w:szCs w:val="24"/>
              </w:rPr>
            </w:pPr>
            <w:r>
              <w:rPr>
                <w:sz w:val="24"/>
                <w:szCs w:val="24"/>
              </w:rPr>
              <w:t xml:space="preserve">This recommendation enjoys Namibia’s support. </w:t>
            </w:r>
            <w:r w:rsidR="008123C1" w:rsidRPr="00B9478D">
              <w:rPr>
                <w:bCs/>
                <w:sz w:val="24"/>
                <w:szCs w:val="24"/>
              </w:rPr>
              <w:t>The N</w:t>
            </w:r>
            <w:r w:rsidR="008123C1">
              <w:rPr>
                <w:bCs/>
                <w:sz w:val="24"/>
                <w:szCs w:val="24"/>
              </w:rPr>
              <w:t>amibian Correctional Service has</w:t>
            </w:r>
            <w:r w:rsidR="008123C1" w:rsidRPr="00B9478D">
              <w:rPr>
                <w:bCs/>
                <w:sz w:val="24"/>
                <w:szCs w:val="24"/>
              </w:rPr>
              <w:t xml:space="preserve"> constructed</w:t>
            </w:r>
            <w:r w:rsidR="008123C1">
              <w:rPr>
                <w:bCs/>
                <w:sz w:val="24"/>
                <w:szCs w:val="24"/>
              </w:rPr>
              <w:t xml:space="preserve"> and</w:t>
            </w:r>
            <w:r w:rsidR="008123C1" w:rsidRPr="00B9478D">
              <w:rPr>
                <w:bCs/>
                <w:sz w:val="24"/>
                <w:szCs w:val="24"/>
              </w:rPr>
              <w:t xml:space="preserve"> converted three (3) facilities into unit management whereby </w:t>
            </w:r>
            <w:r w:rsidR="008123C1">
              <w:rPr>
                <w:bCs/>
                <w:sz w:val="24"/>
                <w:szCs w:val="24"/>
              </w:rPr>
              <w:t xml:space="preserve">it </w:t>
            </w:r>
            <w:r w:rsidR="008123C1" w:rsidRPr="00B9478D">
              <w:rPr>
                <w:bCs/>
                <w:sz w:val="24"/>
                <w:szCs w:val="24"/>
              </w:rPr>
              <w:t>increase</w:t>
            </w:r>
            <w:r w:rsidR="008123C1">
              <w:rPr>
                <w:bCs/>
                <w:sz w:val="24"/>
                <w:szCs w:val="24"/>
              </w:rPr>
              <w:t>d</w:t>
            </w:r>
            <w:r w:rsidR="008123C1" w:rsidRPr="00B9478D">
              <w:rPr>
                <w:bCs/>
                <w:sz w:val="24"/>
                <w:szCs w:val="24"/>
              </w:rPr>
              <w:t xml:space="preserve"> the </w:t>
            </w:r>
            <w:r w:rsidR="008123C1">
              <w:rPr>
                <w:bCs/>
                <w:sz w:val="24"/>
                <w:szCs w:val="24"/>
              </w:rPr>
              <w:t>capacity of</w:t>
            </w:r>
            <w:r w:rsidR="005D49BA">
              <w:rPr>
                <w:bCs/>
                <w:sz w:val="24"/>
                <w:szCs w:val="24"/>
              </w:rPr>
              <w:t xml:space="preserve"> the facilities  at: </w:t>
            </w:r>
          </w:p>
          <w:p w:rsidR="008123C1" w:rsidRPr="00B9478D" w:rsidRDefault="008123C1" w:rsidP="008123C1">
            <w:pPr>
              <w:pStyle w:val="SingleTxtG"/>
              <w:numPr>
                <w:ilvl w:val="0"/>
                <w:numId w:val="17"/>
              </w:numPr>
              <w:rPr>
                <w:bCs/>
                <w:sz w:val="24"/>
                <w:szCs w:val="24"/>
              </w:rPr>
            </w:pPr>
            <w:r>
              <w:rPr>
                <w:bCs/>
                <w:sz w:val="24"/>
                <w:szCs w:val="24"/>
              </w:rPr>
              <w:t>H</w:t>
            </w:r>
            <w:r w:rsidRPr="00B9478D">
              <w:rPr>
                <w:bCs/>
                <w:sz w:val="24"/>
                <w:szCs w:val="24"/>
              </w:rPr>
              <w:t>ardap Correctio</w:t>
            </w:r>
            <w:r>
              <w:rPr>
                <w:bCs/>
                <w:sz w:val="24"/>
                <w:szCs w:val="24"/>
              </w:rPr>
              <w:t>nal Facility, this project is completed and the detention capacity had increase as follows</w:t>
            </w:r>
            <w:r w:rsidR="00A92544">
              <w:rPr>
                <w:bCs/>
                <w:sz w:val="24"/>
                <w:szCs w:val="24"/>
              </w:rPr>
              <w:t>:</w:t>
            </w:r>
          </w:p>
          <w:p w:rsidR="008123C1" w:rsidRDefault="008123C1" w:rsidP="008123C1">
            <w:pPr>
              <w:pStyle w:val="SingleTxtG"/>
              <w:ind w:left="0"/>
              <w:rPr>
                <w:bCs/>
                <w:sz w:val="24"/>
                <w:szCs w:val="24"/>
              </w:rPr>
            </w:pPr>
            <w:r>
              <w:rPr>
                <w:bCs/>
                <w:sz w:val="24"/>
                <w:szCs w:val="24"/>
              </w:rPr>
              <w:t>Minimum Security Unit twenty (</w:t>
            </w:r>
            <w:r w:rsidRPr="00B9478D">
              <w:rPr>
                <w:bCs/>
                <w:sz w:val="24"/>
                <w:szCs w:val="24"/>
              </w:rPr>
              <w:t>20</w:t>
            </w:r>
            <w:r>
              <w:rPr>
                <w:bCs/>
                <w:sz w:val="24"/>
                <w:szCs w:val="24"/>
              </w:rPr>
              <w:t xml:space="preserve">) </w:t>
            </w:r>
            <w:r w:rsidRPr="00B9478D">
              <w:rPr>
                <w:bCs/>
                <w:sz w:val="24"/>
                <w:szCs w:val="24"/>
              </w:rPr>
              <w:t>beds were added</w:t>
            </w:r>
          </w:p>
          <w:p w:rsidR="008123C1" w:rsidRPr="00B9478D" w:rsidRDefault="008123C1" w:rsidP="008123C1">
            <w:pPr>
              <w:pStyle w:val="SingleTxtG"/>
              <w:ind w:left="0"/>
              <w:rPr>
                <w:bCs/>
                <w:sz w:val="24"/>
                <w:szCs w:val="24"/>
              </w:rPr>
            </w:pPr>
            <w:r>
              <w:rPr>
                <w:bCs/>
                <w:sz w:val="24"/>
                <w:szCs w:val="24"/>
              </w:rPr>
              <w:t xml:space="preserve"> Reception and Assessment Unit twenty (</w:t>
            </w:r>
            <w:r w:rsidRPr="00B9478D">
              <w:rPr>
                <w:bCs/>
                <w:sz w:val="24"/>
                <w:szCs w:val="24"/>
              </w:rPr>
              <w:t>20)</w:t>
            </w:r>
            <w:r>
              <w:rPr>
                <w:bCs/>
                <w:sz w:val="24"/>
                <w:szCs w:val="24"/>
              </w:rPr>
              <w:t xml:space="preserve"> beds</w:t>
            </w:r>
            <w:r w:rsidRPr="00B9478D">
              <w:rPr>
                <w:bCs/>
                <w:sz w:val="24"/>
                <w:szCs w:val="24"/>
              </w:rPr>
              <w:t xml:space="preserve"> were added</w:t>
            </w:r>
          </w:p>
          <w:p w:rsidR="008123C1" w:rsidRDefault="008123C1" w:rsidP="008123C1">
            <w:pPr>
              <w:pStyle w:val="SingleTxtG"/>
              <w:ind w:left="0"/>
              <w:rPr>
                <w:bCs/>
                <w:sz w:val="24"/>
                <w:szCs w:val="24"/>
              </w:rPr>
            </w:pPr>
            <w:r>
              <w:rPr>
                <w:bCs/>
                <w:sz w:val="24"/>
                <w:szCs w:val="24"/>
              </w:rPr>
              <w:t xml:space="preserve"> </w:t>
            </w:r>
            <w:r w:rsidRPr="00B9478D">
              <w:rPr>
                <w:bCs/>
                <w:sz w:val="24"/>
                <w:szCs w:val="24"/>
              </w:rPr>
              <w:t xml:space="preserve">Female Unit: </w:t>
            </w:r>
            <w:r>
              <w:rPr>
                <w:bCs/>
                <w:sz w:val="24"/>
                <w:szCs w:val="24"/>
              </w:rPr>
              <w:t>twenty (20) beds</w:t>
            </w:r>
            <w:r w:rsidRPr="00B9478D">
              <w:rPr>
                <w:bCs/>
                <w:sz w:val="24"/>
                <w:szCs w:val="24"/>
              </w:rPr>
              <w:t xml:space="preserve"> were added</w:t>
            </w:r>
            <w:r>
              <w:rPr>
                <w:bCs/>
                <w:sz w:val="24"/>
                <w:szCs w:val="24"/>
              </w:rPr>
              <w:t>.</w:t>
            </w:r>
          </w:p>
          <w:p w:rsidR="008123C1" w:rsidRPr="00B9478D" w:rsidRDefault="007E0133" w:rsidP="008123C1">
            <w:pPr>
              <w:pStyle w:val="SingleTxtG"/>
              <w:ind w:left="0"/>
              <w:rPr>
                <w:bCs/>
                <w:sz w:val="24"/>
                <w:szCs w:val="24"/>
              </w:rPr>
            </w:pPr>
            <w:r>
              <w:rPr>
                <w:bCs/>
                <w:sz w:val="24"/>
                <w:szCs w:val="24"/>
              </w:rPr>
              <w:t>This</w:t>
            </w:r>
            <w:r w:rsidR="008123C1">
              <w:rPr>
                <w:bCs/>
                <w:sz w:val="24"/>
                <w:szCs w:val="24"/>
              </w:rPr>
              <w:t xml:space="preserve"> means that with the new system of Unit Management, Hardap Correctional Facility’s capacity was increased with 60 beds space, meaning that it can accommodate 60 more inmates.</w:t>
            </w:r>
          </w:p>
          <w:p w:rsidR="008123C1" w:rsidRPr="00B9478D" w:rsidRDefault="008123C1" w:rsidP="008123C1">
            <w:pPr>
              <w:pStyle w:val="SingleTxtG"/>
              <w:numPr>
                <w:ilvl w:val="0"/>
                <w:numId w:val="17"/>
              </w:numPr>
              <w:rPr>
                <w:bCs/>
                <w:sz w:val="24"/>
                <w:szCs w:val="24"/>
              </w:rPr>
            </w:pPr>
            <w:r w:rsidRPr="00B9478D">
              <w:rPr>
                <w:bCs/>
                <w:sz w:val="24"/>
                <w:szCs w:val="24"/>
              </w:rPr>
              <w:t>Walv</w:t>
            </w:r>
            <w:r>
              <w:rPr>
                <w:bCs/>
                <w:sz w:val="24"/>
                <w:szCs w:val="24"/>
              </w:rPr>
              <w:t>is Bay Correctional Facility, this project is currently under construction and will increase th</w:t>
            </w:r>
            <w:r w:rsidR="007E0133">
              <w:rPr>
                <w:bCs/>
                <w:sz w:val="24"/>
                <w:szCs w:val="24"/>
              </w:rPr>
              <w:t>e detention capacity as follows:</w:t>
            </w:r>
          </w:p>
          <w:p w:rsidR="008123C1" w:rsidRPr="00B9478D" w:rsidRDefault="008123C1" w:rsidP="008123C1">
            <w:pPr>
              <w:pStyle w:val="SingleTxtG"/>
              <w:ind w:left="0"/>
              <w:rPr>
                <w:bCs/>
                <w:sz w:val="24"/>
                <w:szCs w:val="24"/>
              </w:rPr>
            </w:pPr>
            <w:r w:rsidRPr="00B9478D">
              <w:rPr>
                <w:bCs/>
                <w:sz w:val="24"/>
                <w:szCs w:val="24"/>
              </w:rPr>
              <w:t>Reception and Observation</w:t>
            </w:r>
            <w:r>
              <w:rPr>
                <w:bCs/>
                <w:sz w:val="24"/>
                <w:szCs w:val="24"/>
              </w:rPr>
              <w:t xml:space="preserve"> Unit: forty (40) beds are being </w:t>
            </w:r>
            <w:r w:rsidRPr="00B9478D">
              <w:rPr>
                <w:bCs/>
                <w:sz w:val="24"/>
                <w:szCs w:val="24"/>
              </w:rPr>
              <w:t>added</w:t>
            </w:r>
          </w:p>
          <w:p w:rsidR="008123C1" w:rsidRPr="00B9478D" w:rsidRDefault="008123C1" w:rsidP="008123C1">
            <w:pPr>
              <w:pStyle w:val="SingleTxtG"/>
              <w:ind w:left="0"/>
              <w:rPr>
                <w:bCs/>
                <w:sz w:val="24"/>
                <w:szCs w:val="24"/>
              </w:rPr>
            </w:pPr>
            <w:r w:rsidRPr="00B9478D">
              <w:rPr>
                <w:bCs/>
                <w:sz w:val="24"/>
                <w:szCs w:val="24"/>
              </w:rPr>
              <w:t xml:space="preserve">Minimum Security Unit: </w:t>
            </w:r>
            <w:r>
              <w:rPr>
                <w:bCs/>
                <w:sz w:val="24"/>
                <w:szCs w:val="24"/>
              </w:rPr>
              <w:t>sixty (</w:t>
            </w:r>
            <w:r w:rsidRPr="00B9478D">
              <w:rPr>
                <w:bCs/>
                <w:sz w:val="24"/>
                <w:szCs w:val="24"/>
              </w:rPr>
              <w:t>60</w:t>
            </w:r>
            <w:r>
              <w:rPr>
                <w:bCs/>
                <w:sz w:val="24"/>
                <w:szCs w:val="24"/>
              </w:rPr>
              <w:t xml:space="preserve">) </w:t>
            </w:r>
            <w:r w:rsidRPr="00B9478D">
              <w:rPr>
                <w:bCs/>
                <w:sz w:val="24"/>
                <w:szCs w:val="24"/>
              </w:rPr>
              <w:t>beds</w:t>
            </w:r>
            <w:r>
              <w:rPr>
                <w:bCs/>
                <w:sz w:val="24"/>
                <w:szCs w:val="24"/>
              </w:rPr>
              <w:t xml:space="preserve"> space are being </w:t>
            </w:r>
            <w:r w:rsidRPr="00B9478D">
              <w:rPr>
                <w:bCs/>
                <w:sz w:val="24"/>
                <w:szCs w:val="24"/>
              </w:rPr>
              <w:t>added</w:t>
            </w:r>
          </w:p>
          <w:p w:rsidR="008123C1" w:rsidRDefault="008123C1" w:rsidP="008123C1">
            <w:pPr>
              <w:pStyle w:val="SingleTxtG"/>
              <w:numPr>
                <w:ilvl w:val="0"/>
                <w:numId w:val="17"/>
              </w:numPr>
              <w:rPr>
                <w:bCs/>
                <w:sz w:val="24"/>
                <w:szCs w:val="24"/>
              </w:rPr>
            </w:pPr>
            <w:r w:rsidRPr="00B9478D">
              <w:rPr>
                <w:bCs/>
                <w:sz w:val="24"/>
                <w:szCs w:val="24"/>
              </w:rPr>
              <w:t>Windhoek Co</w:t>
            </w:r>
            <w:r>
              <w:rPr>
                <w:bCs/>
                <w:sz w:val="24"/>
                <w:szCs w:val="24"/>
              </w:rPr>
              <w:t>rrectional Facility Female Unit. This p</w:t>
            </w:r>
            <w:r w:rsidRPr="00B9478D">
              <w:rPr>
                <w:bCs/>
                <w:sz w:val="24"/>
                <w:szCs w:val="24"/>
              </w:rPr>
              <w:t xml:space="preserve">roject </w:t>
            </w:r>
            <w:r>
              <w:rPr>
                <w:bCs/>
                <w:sz w:val="24"/>
                <w:szCs w:val="24"/>
              </w:rPr>
              <w:t xml:space="preserve">is </w:t>
            </w:r>
            <w:r w:rsidRPr="00B9478D">
              <w:rPr>
                <w:bCs/>
                <w:sz w:val="24"/>
                <w:szCs w:val="24"/>
              </w:rPr>
              <w:t>comp</w:t>
            </w:r>
            <w:r>
              <w:rPr>
                <w:bCs/>
                <w:sz w:val="24"/>
                <w:szCs w:val="24"/>
              </w:rPr>
              <w:t>leted and is currently awaiting inauguration. This is a female Unit and will accommodate 108 female</w:t>
            </w:r>
            <w:r w:rsidRPr="00B9478D">
              <w:rPr>
                <w:bCs/>
                <w:sz w:val="24"/>
                <w:szCs w:val="24"/>
              </w:rPr>
              <w:t xml:space="preserve"> offenders</w:t>
            </w:r>
            <w:r>
              <w:rPr>
                <w:bCs/>
                <w:sz w:val="24"/>
                <w:szCs w:val="24"/>
              </w:rPr>
              <w:t>.</w:t>
            </w:r>
            <w:r w:rsidRPr="00B9478D">
              <w:rPr>
                <w:bCs/>
                <w:sz w:val="24"/>
                <w:szCs w:val="24"/>
              </w:rPr>
              <w:t xml:space="preserve"> </w:t>
            </w:r>
          </w:p>
          <w:p w:rsidR="008123C1" w:rsidRPr="009F439A" w:rsidRDefault="008123C1" w:rsidP="008123C1">
            <w:pPr>
              <w:pStyle w:val="SingleTxtG"/>
              <w:ind w:left="0"/>
              <w:rPr>
                <w:bCs/>
                <w:sz w:val="24"/>
                <w:szCs w:val="24"/>
              </w:rPr>
            </w:pPr>
            <w:r w:rsidRPr="009F439A">
              <w:rPr>
                <w:bCs/>
                <w:sz w:val="24"/>
                <w:szCs w:val="24"/>
              </w:rPr>
              <w:t xml:space="preserve">Minimum Security Unit: forty </w:t>
            </w:r>
            <w:r>
              <w:rPr>
                <w:bCs/>
                <w:sz w:val="24"/>
                <w:szCs w:val="24"/>
              </w:rPr>
              <w:t xml:space="preserve">(40) </w:t>
            </w:r>
            <w:r w:rsidRPr="009F439A">
              <w:rPr>
                <w:bCs/>
                <w:sz w:val="24"/>
                <w:szCs w:val="24"/>
              </w:rPr>
              <w:t>beds are being added</w:t>
            </w:r>
            <w:r>
              <w:rPr>
                <w:bCs/>
                <w:sz w:val="24"/>
                <w:szCs w:val="24"/>
              </w:rPr>
              <w:t xml:space="preserve"> </w:t>
            </w:r>
          </w:p>
          <w:p w:rsidR="008123C1" w:rsidRPr="00B9478D" w:rsidRDefault="008123C1" w:rsidP="008123C1">
            <w:pPr>
              <w:pStyle w:val="SingleTxtG"/>
              <w:ind w:left="0"/>
              <w:rPr>
                <w:bCs/>
                <w:sz w:val="24"/>
                <w:szCs w:val="24"/>
              </w:rPr>
            </w:pPr>
            <w:r>
              <w:rPr>
                <w:bCs/>
                <w:sz w:val="24"/>
                <w:szCs w:val="24"/>
              </w:rPr>
              <w:t>Medium Security Unit fifty six (</w:t>
            </w:r>
            <w:r w:rsidRPr="00B9478D">
              <w:rPr>
                <w:bCs/>
                <w:sz w:val="24"/>
                <w:szCs w:val="24"/>
              </w:rPr>
              <w:t>56</w:t>
            </w:r>
            <w:r>
              <w:rPr>
                <w:bCs/>
                <w:sz w:val="24"/>
                <w:szCs w:val="24"/>
              </w:rPr>
              <w:t>) are being added</w:t>
            </w:r>
          </w:p>
          <w:p w:rsidR="008123C1" w:rsidRPr="00B9478D" w:rsidRDefault="008123C1" w:rsidP="008123C1">
            <w:pPr>
              <w:pStyle w:val="SingleTxtG"/>
              <w:ind w:left="0"/>
              <w:rPr>
                <w:bCs/>
                <w:sz w:val="24"/>
                <w:szCs w:val="24"/>
              </w:rPr>
            </w:pPr>
            <w:r>
              <w:rPr>
                <w:bCs/>
                <w:sz w:val="24"/>
                <w:szCs w:val="24"/>
              </w:rPr>
              <w:t>Pre-trial detention Unit: twelve</w:t>
            </w:r>
            <w:r w:rsidRPr="00B9478D">
              <w:rPr>
                <w:bCs/>
                <w:sz w:val="24"/>
                <w:szCs w:val="24"/>
              </w:rPr>
              <w:t xml:space="preserve"> </w:t>
            </w:r>
            <w:r>
              <w:rPr>
                <w:bCs/>
                <w:sz w:val="24"/>
                <w:szCs w:val="24"/>
              </w:rPr>
              <w:t>(</w:t>
            </w:r>
            <w:r w:rsidRPr="00B9478D">
              <w:rPr>
                <w:bCs/>
                <w:sz w:val="24"/>
                <w:szCs w:val="24"/>
              </w:rPr>
              <w:t>12</w:t>
            </w:r>
            <w:r>
              <w:rPr>
                <w:bCs/>
                <w:sz w:val="24"/>
                <w:szCs w:val="24"/>
              </w:rPr>
              <w:t>) beds are being added</w:t>
            </w:r>
          </w:p>
          <w:p w:rsidR="008123C1" w:rsidRPr="00B812FF" w:rsidRDefault="008123C1" w:rsidP="008123C1">
            <w:pPr>
              <w:pStyle w:val="SingleTxtG"/>
              <w:numPr>
                <w:ilvl w:val="0"/>
                <w:numId w:val="17"/>
              </w:numPr>
              <w:rPr>
                <w:bCs/>
                <w:sz w:val="24"/>
                <w:szCs w:val="24"/>
              </w:rPr>
            </w:pPr>
            <w:r w:rsidRPr="00B9478D">
              <w:rPr>
                <w:bCs/>
                <w:sz w:val="24"/>
                <w:szCs w:val="24"/>
              </w:rPr>
              <w:t>Evaristus Shikongo Correctional Facility</w:t>
            </w:r>
            <w:r>
              <w:rPr>
                <w:bCs/>
                <w:sz w:val="24"/>
                <w:szCs w:val="24"/>
              </w:rPr>
              <w:t xml:space="preserve">: </w:t>
            </w:r>
            <w:r w:rsidRPr="00B9478D">
              <w:rPr>
                <w:bCs/>
                <w:sz w:val="24"/>
                <w:szCs w:val="24"/>
              </w:rPr>
              <w:t xml:space="preserve"> Minimum Secu</w:t>
            </w:r>
            <w:r>
              <w:rPr>
                <w:bCs/>
                <w:sz w:val="24"/>
                <w:szCs w:val="24"/>
              </w:rPr>
              <w:t xml:space="preserve">rity Unit: 48 beds </w:t>
            </w:r>
            <w:r w:rsidRPr="00B9478D">
              <w:rPr>
                <w:bCs/>
                <w:sz w:val="24"/>
                <w:szCs w:val="24"/>
              </w:rPr>
              <w:t xml:space="preserve">were added and additional 72 beds space </w:t>
            </w:r>
            <w:r>
              <w:rPr>
                <w:bCs/>
                <w:sz w:val="24"/>
                <w:szCs w:val="24"/>
              </w:rPr>
              <w:t>is under construction</w:t>
            </w:r>
            <w:r w:rsidRPr="00B9478D">
              <w:rPr>
                <w:bCs/>
                <w:sz w:val="24"/>
                <w:szCs w:val="24"/>
              </w:rPr>
              <w:t>.</w:t>
            </w:r>
          </w:p>
          <w:p w:rsidR="000F6347" w:rsidRDefault="000F6347" w:rsidP="00B174AF">
            <w:pPr>
              <w:jc w:val="both"/>
              <w:rPr>
                <w:rFonts w:ascii="Times New Roman" w:hAnsi="Times New Roman"/>
                <w:sz w:val="24"/>
                <w:szCs w:val="24"/>
              </w:rPr>
            </w:pPr>
          </w:p>
        </w:tc>
      </w:tr>
      <w:tr w:rsidR="000F6347" w:rsidRPr="00901F9D" w:rsidTr="00B174AF">
        <w:tc>
          <w:tcPr>
            <w:tcW w:w="1986" w:type="dxa"/>
          </w:tcPr>
          <w:p w:rsidR="000F6347" w:rsidRDefault="000F6347" w:rsidP="00B174AF">
            <w:pPr>
              <w:jc w:val="both"/>
              <w:rPr>
                <w:rFonts w:ascii="Times New Roman" w:hAnsi="Times New Roman"/>
                <w:sz w:val="24"/>
                <w:szCs w:val="24"/>
              </w:rPr>
            </w:pPr>
            <w:r>
              <w:rPr>
                <w:rFonts w:ascii="Times New Roman" w:hAnsi="Times New Roman"/>
                <w:sz w:val="24"/>
                <w:szCs w:val="24"/>
              </w:rPr>
              <w:t>154</w:t>
            </w:r>
          </w:p>
        </w:tc>
        <w:tc>
          <w:tcPr>
            <w:tcW w:w="3969" w:type="dxa"/>
          </w:tcPr>
          <w:p w:rsidR="000F6347" w:rsidRPr="00AA0C91" w:rsidRDefault="000F6347" w:rsidP="000F6347">
            <w:pPr>
              <w:autoSpaceDE w:val="0"/>
              <w:autoSpaceDN w:val="0"/>
              <w:adjustRightInd w:val="0"/>
              <w:spacing w:after="0" w:line="240" w:lineRule="auto"/>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Improve health, sanitation and</w:t>
            </w:r>
          </w:p>
          <w:p w:rsidR="000F6347" w:rsidRPr="00AA0C91" w:rsidRDefault="000F6347" w:rsidP="000F6347">
            <w:pPr>
              <w:autoSpaceDE w:val="0"/>
              <w:autoSpaceDN w:val="0"/>
              <w:adjustRightInd w:val="0"/>
              <w:spacing w:after="0" w:line="240" w:lineRule="auto"/>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habitability conditions in prisons,</w:t>
            </w:r>
          </w:p>
          <w:p w:rsidR="000F6347" w:rsidRDefault="000F6347" w:rsidP="000F6347">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including a decrease in overcrowding. (Spain)</w:t>
            </w:r>
          </w:p>
          <w:p w:rsidR="00AA0C91" w:rsidRPr="00AA0C91" w:rsidRDefault="00AA0C91" w:rsidP="000F6347">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0F6347" w:rsidRDefault="005272E4" w:rsidP="00DD0ECA">
            <w:pPr>
              <w:jc w:val="both"/>
              <w:rPr>
                <w:rFonts w:ascii="Times New Roman" w:hAnsi="Times New Roman"/>
                <w:sz w:val="24"/>
                <w:szCs w:val="24"/>
              </w:rPr>
            </w:pPr>
            <w:r>
              <w:rPr>
                <w:rFonts w:ascii="Times New Roman" w:hAnsi="Times New Roman"/>
                <w:sz w:val="24"/>
                <w:szCs w:val="24"/>
              </w:rPr>
              <w:t xml:space="preserve">This recommendation enjoys Namibia’s support. </w:t>
            </w:r>
            <w:r w:rsidR="005C09A6">
              <w:rPr>
                <w:rFonts w:ascii="Times New Roman" w:hAnsi="Times New Roman"/>
                <w:sz w:val="24"/>
                <w:szCs w:val="24"/>
              </w:rPr>
              <w:t xml:space="preserve">See our response </w:t>
            </w:r>
            <w:r w:rsidR="00DD0ECA">
              <w:rPr>
                <w:rFonts w:ascii="Times New Roman" w:hAnsi="Times New Roman"/>
                <w:sz w:val="24"/>
                <w:szCs w:val="24"/>
              </w:rPr>
              <w:t>to</w:t>
            </w:r>
            <w:r w:rsidR="005C09A6">
              <w:rPr>
                <w:rFonts w:ascii="Times New Roman" w:hAnsi="Times New Roman"/>
                <w:sz w:val="24"/>
                <w:szCs w:val="24"/>
              </w:rPr>
              <w:t xml:space="preserve"> recommendation 153 above.</w:t>
            </w:r>
          </w:p>
        </w:tc>
      </w:tr>
      <w:tr w:rsidR="000F6347" w:rsidRPr="00901F9D" w:rsidTr="00B174AF">
        <w:tc>
          <w:tcPr>
            <w:tcW w:w="1986" w:type="dxa"/>
          </w:tcPr>
          <w:p w:rsidR="000F6347" w:rsidRDefault="000F6347" w:rsidP="00B174AF">
            <w:pPr>
              <w:jc w:val="both"/>
              <w:rPr>
                <w:rFonts w:ascii="Times New Roman" w:hAnsi="Times New Roman"/>
                <w:sz w:val="24"/>
                <w:szCs w:val="24"/>
              </w:rPr>
            </w:pPr>
            <w:r>
              <w:rPr>
                <w:rFonts w:ascii="Times New Roman" w:hAnsi="Times New Roman"/>
                <w:sz w:val="24"/>
                <w:szCs w:val="24"/>
              </w:rPr>
              <w:t>155</w:t>
            </w:r>
          </w:p>
        </w:tc>
        <w:tc>
          <w:tcPr>
            <w:tcW w:w="3969" w:type="dxa"/>
          </w:tcPr>
          <w:p w:rsidR="000F6347" w:rsidRDefault="000F6347" w:rsidP="00AA0C91">
            <w:pPr>
              <w:autoSpaceDE w:val="0"/>
              <w:autoSpaceDN w:val="0"/>
              <w:adjustRightInd w:val="0"/>
              <w:spacing w:after="0" w:line="240" w:lineRule="auto"/>
              <w:rPr>
                <w:rFonts w:ascii="Times New Roman" w:eastAsia="MinionPro-Regular" w:hAnsi="Times New Roman"/>
                <w:sz w:val="24"/>
                <w:szCs w:val="24"/>
                <w:lang w:val="en-ZA"/>
              </w:rPr>
            </w:pPr>
            <w:r w:rsidRPr="00AA0C91">
              <w:rPr>
                <w:rFonts w:ascii="Times New Roman" w:eastAsia="MinionPro-Regular" w:hAnsi="Times New Roman"/>
                <w:sz w:val="24"/>
                <w:szCs w:val="24"/>
                <w:lang w:val="en-ZA"/>
              </w:rPr>
              <w:t>Continue e</w:t>
            </w:r>
            <w:r w:rsidR="00AA0C91">
              <w:rPr>
                <w:rFonts w:ascii="Times New Roman" w:eastAsia="MinionPro-Regular" w:hAnsi="Times New Roman"/>
                <w:sz w:val="24"/>
                <w:szCs w:val="24"/>
                <w:lang w:val="en-ZA"/>
              </w:rPr>
              <w:t xml:space="preserve">fforts to improve the access to </w:t>
            </w:r>
            <w:r w:rsidRPr="00AA0C91">
              <w:rPr>
                <w:rFonts w:ascii="Times New Roman" w:eastAsia="MinionPro-Regular" w:hAnsi="Times New Roman"/>
                <w:sz w:val="24"/>
                <w:szCs w:val="24"/>
                <w:lang w:val="en-ZA"/>
              </w:rPr>
              <w:t>adequate</w:t>
            </w:r>
            <w:r w:rsidR="00AA0C91">
              <w:rPr>
                <w:rFonts w:ascii="Times New Roman" w:eastAsia="MinionPro-Regular" w:hAnsi="Times New Roman"/>
                <w:sz w:val="24"/>
                <w:szCs w:val="24"/>
                <w:lang w:val="en-ZA"/>
              </w:rPr>
              <w:t xml:space="preserve"> land by ethnic minority groups </w:t>
            </w:r>
            <w:r w:rsidRPr="00AA0C91">
              <w:rPr>
                <w:rFonts w:ascii="Times New Roman" w:eastAsia="MinionPro-Regular" w:hAnsi="Times New Roman"/>
                <w:sz w:val="24"/>
                <w:szCs w:val="24"/>
                <w:lang w:val="en-ZA"/>
              </w:rPr>
              <w:t xml:space="preserve">who have </w:t>
            </w:r>
            <w:r w:rsidR="00AA0C91">
              <w:rPr>
                <w:rFonts w:ascii="Times New Roman" w:eastAsia="MinionPro-Regular" w:hAnsi="Times New Roman"/>
                <w:sz w:val="24"/>
                <w:szCs w:val="24"/>
                <w:lang w:val="en-ZA"/>
              </w:rPr>
              <w:t xml:space="preserve">been deprived of their original </w:t>
            </w:r>
            <w:r w:rsidRPr="00AA0C91">
              <w:rPr>
                <w:rFonts w:ascii="Times New Roman" w:eastAsia="MinionPro-Regular" w:hAnsi="Times New Roman"/>
                <w:sz w:val="24"/>
                <w:szCs w:val="24"/>
                <w:lang w:val="en-ZA"/>
              </w:rPr>
              <w:t>lands. (Austria)</w:t>
            </w:r>
          </w:p>
          <w:p w:rsidR="00AA0C91" w:rsidRPr="00AA0C91" w:rsidRDefault="00AA0C91" w:rsidP="00AA0C91">
            <w:pPr>
              <w:autoSpaceDE w:val="0"/>
              <w:autoSpaceDN w:val="0"/>
              <w:adjustRightInd w:val="0"/>
              <w:spacing w:after="0" w:line="240" w:lineRule="auto"/>
              <w:rPr>
                <w:rFonts w:ascii="Times New Roman" w:eastAsia="MinionPro-Regular" w:hAnsi="Times New Roman"/>
                <w:sz w:val="24"/>
                <w:szCs w:val="24"/>
                <w:lang w:val="en-ZA"/>
              </w:rPr>
            </w:pPr>
          </w:p>
        </w:tc>
        <w:tc>
          <w:tcPr>
            <w:tcW w:w="8079" w:type="dxa"/>
          </w:tcPr>
          <w:p w:rsidR="000F6347" w:rsidRDefault="005272E4" w:rsidP="00DD0ECA">
            <w:pPr>
              <w:jc w:val="both"/>
              <w:rPr>
                <w:rFonts w:ascii="Times New Roman" w:hAnsi="Times New Roman"/>
                <w:sz w:val="24"/>
                <w:szCs w:val="24"/>
              </w:rPr>
            </w:pPr>
            <w:r>
              <w:rPr>
                <w:rFonts w:ascii="Times New Roman" w:hAnsi="Times New Roman"/>
                <w:sz w:val="24"/>
                <w:szCs w:val="24"/>
              </w:rPr>
              <w:t>This recommendation enjoys Namibia’s support.</w:t>
            </w:r>
            <w:r w:rsidR="005C09A6">
              <w:rPr>
                <w:rFonts w:ascii="Times New Roman" w:hAnsi="Times New Roman"/>
                <w:sz w:val="24"/>
                <w:szCs w:val="24"/>
              </w:rPr>
              <w:t xml:space="preserve"> See our response </w:t>
            </w:r>
            <w:r w:rsidR="00DD0ECA">
              <w:rPr>
                <w:rFonts w:ascii="Times New Roman" w:hAnsi="Times New Roman"/>
                <w:sz w:val="24"/>
                <w:szCs w:val="24"/>
              </w:rPr>
              <w:t xml:space="preserve">to </w:t>
            </w:r>
            <w:r w:rsidR="005C09A6">
              <w:rPr>
                <w:rFonts w:ascii="Times New Roman" w:hAnsi="Times New Roman"/>
                <w:sz w:val="24"/>
                <w:szCs w:val="24"/>
              </w:rPr>
              <w:t>recommendation 139 above.</w:t>
            </w:r>
          </w:p>
        </w:tc>
      </w:tr>
    </w:tbl>
    <w:p w:rsidR="007E0133" w:rsidRDefault="007E0133" w:rsidP="000F6347">
      <w:pPr>
        <w:jc w:val="both"/>
        <w:rPr>
          <w:rFonts w:ascii="MinionPro-It" w:hAnsi="MinionPro-It" w:cs="MinionPro-It"/>
          <w:i/>
          <w:iCs/>
          <w:color w:val="971B1E"/>
          <w:sz w:val="32"/>
          <w:szCs w:val="32"/>
          <w:lang w:val="en-ZA"/>
        </w:rPr>
      </w:pPr>
    </w:p>
    <w:p w:rsidR="009B0579" w:rsidRDefault="009B0579" w:rsidP="000F6347">
      <w:pPr>
        <w:jc w:val="both"/>
        <w:rPr>
          <w:rFonts w:ascii="MinionPro-It" w:hAnsi="MinionPro-It" w:cs="MinionPro-It"/>
          <w:i/>
          <w:iCs/>
          <w:color w:val="971B1E"/>
          <w:sz w:val="32"/>
          <w:szCs w:val="32"/>
          <w:lang w:val="en-ZA"/>
        </w:rPr>
      </w:pPr>
    </w:p>
    <w:p w:rsidR="00031041" w:rsidRDefault="00031041" w:rsidP="000F6347">
      <w:pPr>
        <w:jc w:val="both"/>
        <w:rPr>
          <w:rFonts w:ascii="MinionPro-It" w:hAnsi="MinionPro-It" w:cs="MinionPro-It"/>
          <w:i/>
          <w:iCs/>
          <w:color w:val="971B1E"/>
          <w:sz w:val="32"/>
          <w:szCs w:val="32"/>
          <w:lang w:val="en-ZA"/>
        </w:rPr>
      </w:pPr>
    </w:p>
    <w:p w:rsidR="000F6347" w:rsidRPr="009B0579" w:rsidRDefault="009B0579" w:rsidP="000F6347">
      <w:pPr>
        <w:jc w:val="both"/>
        <w:rPr>
          <w:rFonts w:ascii="MinionPro-It" w:hAnsi="MinionPro-It" w:cs="MinionPro-It"/>
          <w:iCs/>
          <w:color w:val="971B1E"/>
          <w:sz w:val="32"/>
          <w:szCs w:val="32"/>
          <w:lang w:val="en-ZA"/>
        </w:rPr>
      </w:pPr>
      <w:r w:rsidRPr="009B0579">
        <w:rPr>
          <w:rFonts w:ascii="MinionPro-It" w:hAnsi="MinionPro-It" w:cs="MinionPro-It"/>
          <w:iCs/>
          <w:color w:val="971B1E"/>
          <w:sz w:val="32"/>
          <w:szCs w:val="32"/>
          <w:lang w:val="en-ZA"/>
        </w:rPr>
        <w:t>JUDICIARY</w:t>
      </w:r>
    </w:p>
    <w:tbl>
      <w:tblPr>
        <w:tblStyle w:val="TableGrid"/>
        <w:tblW w:w="14034" w:type="dxa"/>
        <w:tblInd w:w="-431" w:type="dxa"/>
        <w:tblLook w:val="04A0" w:firstRow="1" w:lastRow="0" w:firstColumn="1" w:lastColumn="0" w:noHBand="0" w:noVBand="1"/>
      </w:tblPr>
      <w:tblGrid>
        <w:gridCol w:w="1986"/>
        <w:gridCol w:w="3969"/>
        <w:gridCol w:w="8079"/>
      </w:tblGrid>
      <w:tr w:rsidR="00E776AF" w:rsidRPr="00644A94" w:rsidTr="00B174AF">
        <w:tc>
          <w:tcPr>
            <w:tcW w:w="1986" w:type="dxa"/>
            <w:tcBorders>
              <w:bottom w:val="single" w:sz="4" w:space="0" w:color="auto"/>
            </w:tcBorders>
          </w:tcPr>
          <w:p w:rsidR="00E776AF" w:rsidRPr="00901F9D" w:rsidRDefault="001B4EC6" w:rsidP="00B174AF">
            <w:pPr>
              <w:jc w:val="both"/>
              <w:rPr>
                <w:rFonts w:ascii="Times New Roman" w:hAnsi="Times New Roman"/>
                <w:sz w:val="24"/>
                <w:szCs w:val="24"/>
              </w:rPr>
            </w:pPr>
            <w:r>
              <w:rPr>
                <w:rFonts w:ascii="Times New Roman" w:hAnsi="Times New Roman"/>
                <w:sz w:val="24"/>
                <w:szCs w:val="24"/>
              </w:rPr>
              <w:t>156</w:t>
            </w:r>
          </w:p>
        </w:tc>
        <w:tc>
          <w:tcPr>
            <w:tcW w:w="3969" w:type="dxa"/>
            <w:tcBorders>
              <w:bottom w:val="single" w:sz="4" w:space="0" w:color="auto"/>
            </w:tcBorders>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Provide resources to introduce case</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management systems in both criminal</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and civil court registries to clear</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the backlog of cases and set out the</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times lines for the disposal of cases in</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accordance with the rights of every</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person to trial and justice within a</w:t>
            </w:r>
          </w:p>
          <w:p w:rsidR="00E776AF" w:rsidRPr="00AA0C91" w:rsidRDefault="001B4EC6" w:rsidP="00AA0C91">
            <w:pPr>
              <w:jc w:val="both"/>
              <w:rPr>
                <w:rFonts w:ascii="Times New Roman" w:hAnsi="Times New Roman"/>
                <w:sz w:val="24"/>
                <w:szCs w:val="24"/>
              </w:rPr>
            </w:pPr>
            <w:r w:rsidRPr="00AA0C91">
              <w:rPr>
                <w:rFonts w:ascii="Times New Roman" w:hAnsi="Times New Roman"/>
                <w:sz w:val="24"/>
                <w:szCs w:val="24"/>
                <w:lang w:val="en-ZA"/>
              </w:rPr>
              <w:t>reasonable time. (Fiji|)</w:t>
            </w:r>
          </w:p>
        </w:tc>
        <w:tc>
          <w:tcPr>
            <w:tcW w:w="8079" w:type="dxa"/>
            <w:tcBorders>
              <w:bottom w:val="single" w:sz="4" w:space="0" w:color="auto"/>
            </w:tcBorders>
          </w:tcPr>
          <w:p w:rsidR="00E776AF" w:rsidRPr="00644A94" w:rsidRDefault="007E0133" w:rsidP="00B174AF">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This recommendation enjoys Namibia’s support. Case management systems in both criminal and civil courts are already in place and this has considerably reduced the backlog of cases.</w:t>
            </w:r>
          </w:p>
        </w:tc>
      </w:tr>
      <w:tr w:rsidR="00E776AF" w:rsidRPr="00901F9D" w:rsidTr="00B174AF">
        <w:tc>
          <w:tcPr>
            <w:tcW w:w="1986" w:type="dxa"/>
          </w:tcPr>
          <w:p w:rsidR="00E776AF" w:rsidRPr="00901F9D" w:rsidRDefault="001B4EC6" w:rsidP="00B174AF">
            <w:pPr>
              <w:jc w:val="both"/>
              <w:rPr>
                <w:rFonts w:ascii="Times New Roman" w:hAnsi="Times New Roman"/>
                <w:sz w:val="24"/>
                <w:szCs w:val="24"/>
              </w:rPr>
            </w:pPr>
            <w:r>
              <w:rPr>
                <w:rFonts w:ascii="Times New Roman" w:hAnsi="Times New Roman"/>
                <w:sz w:val="24"/>
                <w:szCs w:val="24"/>
              </w:rPr>
              <w:t>157</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Ensure that Namibia’s juvenile justice</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system is in line with international</w:t>
            </w:r>
            <w:r w:rsidR="00A92544" w:rsidRPr="00AA0C91">
              <w:rPr>
                <w:rFonts w:ascii="Times New Roman" w:hAnsi="Times New Roman"/>
                <w:sz w:val="24"/>
                <w:szCs w:val="24"/>
                <w:lang w:val="en-ZA"/>
              </w:rPr>
              <w:t xml:space="preserve"> standards. (Botswana)</w:t>
            </w:r>
          </w:p>
          <w:p w:rsidR="00E776AF" w:rsidRPr="00AA0C91" w:rsidRDefault="00E776AF" w:rsidP="00AA0C91">
            <w:pPr>
              <w:jc w:val="both"/>
              <w:rPr>
                <w:rFonts w:ascii="Times New Roman" w:hAnsi="Times New Roman"/>
                <w:sz w:val="24"/>
                <w:szCs w:val="24"/>
              </w:rPr>
            </w:pPr>
          </w:p>
        </w:tc>
        <w:tc>
          <w:tcPr>
            <w:tcW w:w="8079" w:type="dxa"/>
          </w:tcPr>
          <w:p w:rsidR="00E776AF" w:rsidRPr="00901F9D" w:rsidRDefault="00C87DF5" w:rsidP="00B174AF">
            <w:pPr>
              <w:jc w:val="both"/>
              <w:rPr>
                <w:rFonts w:ascii="Times New Roman" w:hAnsi="Times New Roman"/>
                <w:sz w:val="24"/>
                <w:szCs w:val="24"/>
              </w:rPr>
            </w:pPr>
            <w:r>
              <w:rPr>
                <w:rFonts w:ascii="Times New Roman" w:hAnsi="Times New Roman"/>
                <w:sz w:val="24"/>
                <w:szCs w:val="24"/>
              </w:rPr>
              <w:t>This recommendation enjoys Namibia’s support.</w:t>
            </w:r>
          </w:p>
        </w:tc>
      </w:tr>
      <w:tr w:rsidR="00E776AF" w:rsidTr="00B174AF">
        <w:tc>
          <w:tcPr>
            <w:tcW w:w="1986" w:type="dxa"/>
          </w:tcPr>
          <w:p w:rsidR="00E776AF" w:rsidRDefault="001B4EC6" w:rsidP="00B174AF">
            <w:pPr>
              <w:jc w:val="both"/>
              <w:rPr>
                <w:rFonts w:ascii="Times New Roman" w:hAnsi="Times New Roman"/>
                <w:sz w:val="24"/>
                <w:szCs w:val="24"/>
              </w:rPr>
            </w:pPr>
            <w:r>
              <w:rPr>
                <w:rFonts w:ascii="Times New Roman" w:hAnsi="Times New Roman"/>
                <w:sz w:val="24"/>
                <w:szCs w:val="24"/>
              </w:rPr>
              <w:t>158</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Raise the age of criminal responsibility</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so that it complies with international</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standards, create an effective juvenile</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justice system and provide separate</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detention and prison facilities for</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juvenile offenders and appropriate</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training for personnel working in the</w:t>
            </w:r>
          </w:p>
          <w:p w:rsidR="00E776AF"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juvenile justice system. (</w:t>
            </w:r>
            <w:r w:rsidR="007B2ED4" w:rsidRPr="00AA0C91">
              <w:rPr>
                <w:rFonts w:ascii="Times New Roman" w:hAnsi="Times New Roman"/>
                <w:sz w:val="24"/>
                <w:szCs w:val="24"/>
                <w:lang w:val="en-ZA"/>
              </w:rPr>
              <w:t>Czech</w:t>
            </w:r>
            <w:r w:rsidRPr="00AA0C91">
              <w:rPr>
                <w:rFonts w:ascii="Times New Roman" w:hAnsi="Times New Roman"/>
                <w:sz w:val="24"/>
                <w:szCs w:val="24"/>
                <w:lang w:val="en-ZA"/>
              </w:rPr>
              <w:t xml:space="preserve"> Republic)</w:t>
            </w:r>
          </w:p>
          <w:p w:rsidR="00AA0C91" w:rsidRPr="00AA0C91" w:rsidRDefault="00AA0C91" w:rsidP="00AA0C9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776AF" w:rsidRDefault="00C87DF5" w:rsidP="00B174AF">
            <w:pPr>
              <w:jc w:val="both"/>
              <w:rPr>
                <w:rFonts w:ascii="Times New Roman" w:hAnsi="Times New Roman"/>
                <w:sz w:val="24"/>
                <w:szCs w:val="24"/>
              </w:rPr>
            </w:pPr>
            <w:r>
              <w:rPr>
                <w:rFonts w:ascii="Times New Roman" w:hAnsi="Times New Roman"/>
                <w:sz w:val="24"/>
                <w:szCs w:val="24"/>
              </w:rPr>
              <w:t>This recommendation enjoys Namibia’s support. Under the envisaged Child Justice Act, the age of criminal responsibility will be raised from 7 to 14 years.</w:t>
            </w:r>
          </w:p>
        </w:tc>
      </w:tr>
      <w:tr w:rsidR="00E776AF" w:rsidTr="00B174AF">
        <w:tc>
          <w:tcPr>
            <w:tcW w:w="1986" w:type="dxa"/>
          </w:tcPr>
          <w:p w:rsidR="00E776AF" w:rsidRDefault="001B4EC6" w:rsidP="00B174AF">
            <w:pPr>
              <w:jc w:val="both"/>
              <w:rPr>
                <w:rFonts w:ascii="Times New Roman" w:hAnsi="Times New Roman"/>
                <w:sz w:val="24"/>
                <w:szCs w:val="24"/>
              </w:rPr>
            </w:pPr>
            <w:r>
              <w:rPr>
                <w:rFonts w:ascii="Times New Roman" w:hAnsi="Times New Roman"/>
                <w:sz w:val="24"/>
                <w:szCs w:val="24"/>
              </w:rPr>
              <w:t>159</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Ensure that members of the security</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forces responsible for violations of</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human rights are brought to justice, and</w:t>
            </w:r>
          </w:p>
          <w:p w:rsidR="00E776AF" w:rsidRPr="00AA0C91" w:rsidRDefault="001B4EC6" w:rsidP="00AA0C91">
            <w:pPr>
              <w:autoSpaceDE w:val="0"/>
              <w:autoSpaceDN w:val="0"/>
              <w:adjustRightInd w:val="0"/>
              <w:spacing w:after="0" w:line="240" w:lineRule="auto"/>
              <w:jc w:val="both"/>
              <w:rPr>
                <w:rFonts w:ascii="Times New Roman" w:eastAsia="MinionPro-Regular" w:hAnsi="Times New Roman"/>
                <w:sz w:val="24"/>
                <w:szCs w:val="24"/>
                <w:lang w:val="en-ZA"/>
              </w:rPr>
            </w:pPr>
            <w:r w:rsidRPr="00AA0C91">
              <w:rPr>
                <w:rFonts w:ascii="Times New Roman" w:hAnsi="Times New Roman"/>
                <w:sz w:val="24"/>
                <w:szCs w:val="24"/>
                <w:lang w:val="en-ZA"/>
              </w:rPr>
              <w:t>improve prison conditions. (France)</w:t>
            </w:r>
          </w:p>
        </w:tc>
        <w:tc>
          <w:tcPr>
            <w:tcW w:w="8079" w:type="dxa"/>
          </w:tcPr>
          <w:p w:rsidR="00E776AF" w:rsidRDefault="00C87DF5" w:rsidP="00C87DF5">
            <w:pPr>
              <w:jc w:val="both"/>
              <w:rPr>
                <w:rFonts w:ascii="Times New Roman" w:hAnsi="Times New Roman"/>
                <w:sz w:val="24"/>
                <w:szCs w:val="24"/>
              </w:rPr>
            </w:pPr>
            <w:r>
              <w:rPr>
                <w:rFonts w:ascii="Times New Roman" w:hAnsi="Times New Roman"/>
                <w:sz w:val="24"/>
                <w:szCs w:val="24"/>
              </w:rPr>
              <w:t>This recommendation enjoys Namibia’s support. Security forces are not above the law and those found to have abused their powers can be prosecuted in courts of law. Furthermore The Defence Act provides for measures that are aimed at dealing with members of the security force who are accused of violating human rights.</w:t>
            </w:r>
          </w:p>
        </w:tc>
      </w:tr>
      <w:tr w:rsidR="00E776AF" w:rsidTr="00B174AF">
        <w:tc>
          <w:tcPr>
            <w:tcW w:w="1986" w:type="dxa"/>
          </w:tcPr>
          <w:p w:rsidR="00E776AF" w:rsidRDefault="001B4EC6" w:rsidP="00B174AF">
            <w:pPr>
              <w:jc w:val="both"/>
              <w:rPr>
                <w:rFonts w:ascii="Times New Roman" w:hAnsi="Times New Roman"/>
                <w:sz w:val="24"/>
                <w:szCs w:val="24"/>
              </w:rPr>
            </w:pPr>
            <w:r>
              <w:rPr>
                <w:rFonts w:ascii="Times New Roman" w:hAnsi="Times New Roman"/>
                <w:sz w:val="24"/>
                <w:szCs w:val="24"/>
              </w:rPr>
              <w:t>160</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Consider establishing legal assistance</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offices in order to assist those who</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cannot afford the services of a private</w:t>
            </w:r>
          </w:p>
          <w:p w:rsidR="00E776AF" w:rsidRPr="00AA0C91" w:rsidRDefault="007E0133" w:rsidP="00AA0C91">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lang w:val="en-ZA"/>
              </w:rPr>
              <w:t>lawyer. (Haiti)</w:t>
            </w:r>
          </w:p>
        </w:tc>
        <w:tc>
          <w:tcPr>
            <w:tcW w:w="8079" w:type="dxa"/>
          </w:tcPr>
          <w:p w:rsidR="007E0133" w:rsidRDefault="001B4EC6" w:rsidP="007B2ED4">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The Government established a legal aid scheme, which provides legal representation to</w:t>
            </w:r>
            <w:r w:rsidR="007E0133" w:rsidRPr="00AA0C91">
              <w:rPr>
                <w:rFonts w:ascii="Times New Roman" w:hAnsi="Times New Roman"/>
                <w:sz w:val="24"/>
                <w:szCs w:val="24"/>
                <w:lang w:val="en-ZA"/>
              </w:rPr>
              <w:t xml:space="preserve"> indigent person who cannot afford the services of a private legal p</w:t>
            </w:r>
            <w:r w:rsidR="007E0133">
              <w:rPr>
                <w:rFonts w:ascii="Times New Roman" w:hAnsi="Times New Roman"/>
                <w:sz w:val="24"/>
                <w:szCs w:val="24"/>
                <w:lang w:val="en-ZA"/>
              </w:rPr>
              <w:t xml:space="preserve">ractitioner. The Legal Aid Act, </w:t>
            </w:r>
            <w:r w:rsidR="007E0133" w:rsidRPr="00AA0C91">
              <w:rPr>
                <w:rFonts w:ascii="Times New Roman" w:hAnsi="Times New Roman"/>
                <w:sz w:val="24"/>
                <w:szCs w:val="24"/>
                <w:lang w:val="en-ZA"/>
              </w:rPr>
              <w:t>No.29 of 1990 provide for granting of legal aid in civil and criminal</w:t>
            </w:r>
            <w:r w:rsidR="007E0133">
              <w:rPr>
                <w:rFonts w:ascii="Times New Roman" w:hAnsi="Times New Roman"/>
                <w:sz w:val="24"/>
                <w:szCs w:val="24"/>
                <w:lang w:val="en-ZA"/>
              </w:rPr>
              <w:t xml:space="preserve"> matters to persons whose means </w:t>
            </w:r>
            <w:r w:rsidR="007E0133" w:rsidRPr="00AA0C91">
              <w:rPr>
                <w:rFonts w:ascii="Times New Roman" w:hAnsi="Times New Roman"/>
                <w:sz w:val="24"/>
                <w:szCs w:val="24"/>
                <w:lang w:val="en-ZA"/>
              </w:rPr>
              <w:t>are inadequate to enable them to engage practitioners to assist and represent them.</w:t>
            </w:r>
          </w:p>
          <w:p w:rsidR="001B4EC6" w:rsidRPr="00AA0C91" w:rsidRDefault="001B4EC6" w:rsidP="001B4EC6">
            <w:pPr>
              <w:autoSpaceDE w:val="0"/>
              <w:autoSpaceDN w:val="0"/>
              <w:adjustRightInd w:val="0"/>
              <w:spacing w:after="0" w:line="240" w:lineRule="auto"/>
              <w:rPr>
                <w:rFonts w:ascii="Times New Roman" w:hAnsi="Times New Roman"/>
                <w:sz w:val="24"/>
                <w:szCs w:val="24"/>
                <w:lang w:val="en-ZA"/>
              </w:rPr>
            </w:pPr>
          </w:p>
          <w:p w:rsidR="00AA0C91" w:rsidRPr="00AA0C91" w:rsidRDefault="00AA0C91" w:rsidP="007E0133">
            <w:pPr>
              <w:autoSpaceDE w:val="0"/>
              <w:autoSpaceDN w:val="0"/>
              <w:adjustRightInd w:val="0"/>
              <w:spacing w:after="0" w:line="240" w:lineRule="auto"/>
              <w:rPr>
                <w:rFonts w:ascii="Times New Roman" w:hAnsi="Times New Roman"/>
                <w:sz w:val="24"/>
                <w:szCs w:val="24"/>
                <w:lang w:val="en-ZA"/>
              </w:rPr>
            </w:pPr>
          </w:p>
        </w:tc>
      </w:tr>
      <w:tr w:rsidR="00E776AF" w:rsidTr="00B174AF">
        <w:tc>
          <w:tcPr>
            <w:tcW w:w="1986" w:type="dxa"/>
          </w:tcPr>
          <w:p w:rsidR="00E776AF" w:rsidRDefault="001B4EC6" w:rsidP="00B174AF">
            <w:pPr>
              <w:jc w:val="both"/>
              <w:rPr>
                <w:rFonts w:ascii="Times New Roman" w:hAnsi="Times New Roman"/>
                <w:sz w:val="24"/>
                <w:szCs w:val="24"/>
              </w:rPr>
            </w:pPr>
            <w:r>
              <w:rPr>
                <w:rFonts w:ascii="Times New Roman" w:hAnsi="Times New Roman"/>
                <w:sz w:val="24"/>
                <w:szCs w:val="24"/>
              </w:rPr>
              <w:t>161</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Ensure that women – in particular</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women pursuing divorce or having</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experienced gender based violence –</w:t>
            </w:r>
          </w:p>
          <w:p w:rsidR="00E776AF"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have effective</w:t>
            </w:r>
            <w:r w:rsidR="00AA0C91">
              <w:rPr>
                <w:rFonts w:ascii="Times New Roman" w:hAnsi="Times New Roman"/>
                <w:sz w:val="24"/>
                <w:szCs w:val="24"/>
                <w:lang w:val="en-ZA"/>
              </w:rPr>
              <w:t xml:space="preserve"> access to justice in all parts </w:t>
            </w:r>
            <w:r w:rsidRPr="00AA0C91">
              <w:rPr>
                <w:rFonts w:ascii="Times New Roman" w:hAnsi="Times New Roman"/>
                <w:sz w:val="24"/>
                <w:szCs w:val="24"/>
                <w:lang w:val="en-ZA"/>
              </w:rPr>
              <w:t>of the country. (Liechtenstein)</w:t>
            </w:r>
          </w:p>
          <w:p w:rsidR="00AA0C91" w:rsidRPr="00AA0C91" w:rsidRDefault="00AA0C91"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E776AF" w:rsidRDefault="00C87DF5" w:rsidP="001D035F">
            <w:pPr>
              <w:jc w:val="both"/>
              <w:rPr>
                <w:rFonts w:ascii="Times New Roman" w:hAnsi="Times New Roman"/>
                <w:sz w:val="24"/>
                <w:szCs w:val="24"/>
              </w:rPr>
            </w:pPr>
            <w:r>
              <w:rPr>
                <w:rFonts w:ascii="Times New Roman" w:hAnsi="Times New Roman"/>
                <w:sz w:val="24"/>
                <w:szCs w:val="24"/>
              </w:rPr>
              <w:t xml:space="preserve">This recommendation enjoys Namibia’s support. </w:t>
            </w:r>
            <w:r w:rsidR="001D035F">
              <w:rPr>
                <w:rFonts w:ascii="Times New Roman" w:hAnsi="Times New Roman"/>
                <w:sz w:val="24"/>
                <w:szCs w:val="24"/>
              </w:rPr>
              <w:t xml:space="preserve">To make it easier and inexpensive for couples to institute divorce proceedings, the government is in the process granting Regional Magistrate courts jurisdiction to hear and adjudicate divorce cases. Currently only the High Courts in Windhoek and Oshakati have the jurisdiction to deal with divorce cases in the country.  </w:t>
            </w:r>
          </w:p>
        </w:tc>
      </w:tr>
      <w:tr w:rsidR="001B4EC6" w:rsidTr="00B174AF">
        <w:tc>
          <w:tcPr>
            <w:tcW w:w="1986" w:type="dxa"/>
          </w:tcPr>
          <w:p w:rsidR="001B4EC6" w:rsidRDefault="001B4EC6" w:rsidP="00B174AF">
            <w:pPr>
              <w:jc w:val="both"/>
              <w:rPr>
                <w:rFonts w:ascii="Times New Roman" w:hAnsi="Times New Roman"/>
                <w:sz w:val="24"/>
                <w:szCs w:val="24"/>
              </w:rPr>
            </w:pPr>
            <w:r>
              <w:rPr>
                <w:rFonts w:ascii="Times New Roman" w:hAnsi="Times New Roman"/>
                <w:sz w:val="24"/>
                <w:szCs w:val="24"/>
              </w:rPr>
              <w:t>162</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Establish a prosecution mechanism for</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perpetrators of violence against women</w:t>
            </w:r>
          </w:p>
          <w:p w:rsidR="001B4EC6"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and girls. (Turkey)</w:t>
            </w:r>
          </w:p>
          <w:p w:rsidR="00AA0C91" w:rsidRPr="00AA0C91" w:rsidRDefault="00AA0C91"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1B4EC6" w:rsidRDefault="00C87DF5" w:rsidP="00B174AF">
            <w:pPr>
              <w:jc w:val="both"/>
              <w:rPr>
                <w:rFonts w:ascii="Times New Roman" w:hAnsi="Times New Roman"/>
                <w:sz w:val="24"/>
                <w:szCs w:val="24"/>
              </w:rPr>
            </w:pPr>
            <w:r>
              <w:rPr>
                <w:rFonts w:ascii="Times New Roman" w:hAnsi="Times New Roman"/>
                <w:sz w:val="24"/>
                <w:szCs w:val="24"/>
              </w:rPr>
              <w:t>This recommendation enjoys Namibia’s support.</w:t>
            </w:r>
          </w:p>
        </w:tc>
      </w:tr>
      <w:tr w:rsidR="001B4EC6" w:rsidTr="00B174AF">
        <w:tc>
          <w:tcPr>
            <w:tcW w:w="1986" w:type="dxa"/>
          </w:tcPr>
          <w:p w:rsidR="001B4EC6" w:rsidRDefault="001B4EC6" w:rsidP="00B174AF">
            <w:pPr>
              <w:jc w:val="both"/>
              <w:rPr>
                <w:rFonts w:ascii="Times New Roman" w:hAnsi="Times New Roman"/>
                <w:sz w:val="24"/>
                <w:szCs w:val="24"/>
              </w:rPr>
            </w:pPr>
            <w:r>
              <w:rPr>
                <w:rFonts w:ascii="Times New Roman" w:hAnsi="Times New Roman"/>
                <w:sz w:val="24"/>
                <w:szCs w:val="24"/>
              </w:rPr>
              <w:t>163</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Strive to reduce the timelines before the</w:t>
            </w:r>
          </w:p>
          <w:p w:rsidR="001B4EC6"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Courts and to expedite rulings. (China)</w:t>
            </w:r>
          </w:p>
          <w:p w:rsidR="00AA0C91" w:rsidRPr="00AA0C91" w:rsidRDefault="00AA0C91"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1B4EC6" w:rsidRDefault="00C87DF5" w:rsidP="00660319">
            <w:pPr>
              <w:jc w:val="both"/>
              <w:rPr>
                <w:rFonts w:ascii="Times New Roman" w:hAnsi="Times New Roman"/>
                <w:sz w:val="24"/>
                <w:szCs w:val="24"/>
              </w:rPr>
            </w:pPr>
            <w:r>
              <w:rPr>
                <w:rFonts w:ascii="Times New Roman" w:hAnsi="Times New Roman"/>
                <w:sz w:val="24"/>
                <w:szCs w:val="24"/>
              </w:rPr>
              <w:t xml:space="preserve">This recommendation enjoys Namibia’s support. </w:t>
            </w:r>
            <w:r w:rsidR="001D035F">
              <w:rPr>
                <w:rFonts w:ascii="Times New Roman" w:hAnsi="Times New Roman"/>
                <w:sz w:val="24"/>
                <w:szCs w:val="24"/>
              </w:rPr>
              <w:t xml:space="preserve">Government </w:t>
            </w:r>
            <w:r w:rsidR="00660319">
              <w:rPr>
                <w:rFonts w:ascii="Times New Roman" w:hAnsi="Times New Roman"/>
                <w:sz w:val="24"/>
                <w:szCs w:val="24"/>
              </w:rPr>
              <w:t xml:space="preserve">continues to build new court buildings and improve the existing ones </w:t>
            </w:r>
            <w:r w:rsidR="00365BC9">
              <w:rPr>
                <w:rFonts w:ascii="Times New Roman" w:hAnsi="Times New Roman"/>
                <w:sz w:val="24"/>
                <w:szCs w:val="24"/>
              </w:rPr>
              <w:t>in all its 14 geographic regions</w:t>
            </w:r>
            <w:r w:rsidR="001D035F">
              <w:rPr>
                <w:rFonts w:ascii="Times New Roman" w:hAnsi="Times New Roman"/>
                <w:sz w:val="24"/>
                <w:szCs w:val="24"/>
              </w:rPr>
              <w:t>.</w:t>
            </w:r>
            <w:r w:rsidR="00365BC9">
              <w:rPr>
                <w:rFonts w:ascii="Times New Roman" w:hAnsi="Times New Roman"/>
                <w:sz w:val="24"/>
                <w:szCs w:val="24"/>
              </w:rPr>
              <w:t xml:space="preserve"> More Prosecutors and Magistrates are being trained and recruited </w:t>
            </w:r>
            <w:r w:rsidR="00660319">
              <w:rPr>
                <w:rFonts w:ascii="Times New Roman" w:hAnsi="Times New Roman"/>
                <w:sz w:val="24"/>
                <w:szCs w:val="24"/>
              </w:rPr>
              <w:t>to</w:t>
            </w:r>
            <w:r w:rsidR="00365BC9">
              <w:rPr>
                <w:rFonts w:ascii="Times New Roman" w:hAnsi="Times New Roman"/>
                <w:sz w:val="24"/>
                <w:szCs w:val="24"/>
              </w:rPr>
              <w:t xml:space="preserve"> the </w:t>
            </w:r>
            <w:r w:rsidR="00660319">
              <w:rPr>
                <w:rFonts w:ascii="Times New Roman" w:hAnsi="Times New Roman"/>
                <w:sz w:val="24"/>
                <w:szCs w:val="24"/>
              </w:rPr>
              <w:t xml:space="preserve">judicial </w:t>
            </w:r>
            <w:r w:rsidR="00365BC9">
              <w:rPr>
                <w:rFonts w:ascii="Times New Roman" w:hAnsi="Times New Roman"/>
                <w:sz w:val="24"/>
                <w:szCs w:val="24"/>
              </w:rPr>
              <w:t xml:space="preserve">system. </w:t>
            </w:r>
            <w:r w:rsidR="001D035F">
              <w:rPr>
                <w:rFonts w:ascii="Times New Roman" w:hAnsi="Times New Roman"/>
                <w:sz w:val="24"/>
                <w:szCs w:val="24"/>
              </w:rPr>
              <w:t xml:space="preserve"> </w:t>
            </w:r>
            <w:r w:rsidR="00660319">
              <w:rPr>
                <w:rFonts w:ascii="Times New Roman" w:hAnsi="Times New Roman"/>
                <w:sz w:val="24"/>
                <w:szCs w:val="24"/>
              </w:rPr>
              <w:t xml:space="preserve">These interventions are expected reduce the backlog of cases in the country’s courts. </w:t>
            </w:r>
          </w:p>
        </w:tc>
      </w:tr>
      <w:tr w:rsidR="00E776AF" w:rsidTr="001B4EC6">
        <w:tc>
          <w:tcPr>
            <w:tcW w:w="1986" w:type="dxa"/>
          </w:tcPr>
          <w:p w:rsidR="00E776AF" w:rsidRDefault="001B4EC6" w:rsidP="00B174AF">
            <w:pPr>
              <w:jc w:val="both"/>
              <w:rPr>
                <w:rFonts w:ascii="Times New Roman" w:hAnsi="Times New Roman"/>
                <w:sz w:val="24"/>
                <w:szCs w:val="24"/>
              </w:rPr>
            </w:pPr>
            <w:r>
              <w:rPr>
                <w:rFonts w:ascii="Times New Roman" w:hAnsi="Times New Roman"/>
                <w:sz w:val="24"/>
                <w:szCs w:val="24"/>
              </w:rPr>
              <w:t>164</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Ensure that all cases of violence against</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women and girls are thoroughly</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and effectively investigated and that</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perpetrators are prosecuted ex officio</w:t>
            </w:r>
          </w:p>
          <w:p w:rsid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and adequately punished.</w:t>
            </w:r>
          </w:p>
          <w:p w:rsidR="00E776AF"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 Liechtenstein)</w:t>
            </w:r>
          </w:p>
          <w:p w:rsidR="00AA0C91" w:rsidRPr="00AA0C91" w:rsidRDefault="00AA0C91" w:rsidP="00AA0C91">
            <w:pPr>
              <w:autoSpaceDE w:val="0"/>
              <w:autoSpaceDN w:val="0"/>
              <w:adjustRightInd w:val="0"/>
              <w:spacing w:after="0" w:line="240" w:lineRule="auto"/>
              <w:jc w:val="both"/>
              <w:rPr>
                <w:rFonts w:ascii="Times New Roman" w:eastAsia="MinionPro-Regular" w:hAnsi="Times New Roman"/>
                <w:sz w:val="24"/>
                <w:szCs w:val="24"/>
                <w:lang w:val="en-ZA"/>
              </w:rPr>
            </w:pPr>
          </w:p>
        </w:tc>
        <w:tc>
          <w:tcPr>
            <w:tcW w:w="8079" w:type="dxa"/>
          </w:tcPr>
          <w:p w:rsidR="00E776AF" w:rsidRDefault="00C87DF5" w:rsidP="00B174AF">
            <w:pPr>
              <w:jc w:val="both"/>
              <w:rPr>
                <w:rFonts w:ascii="Times New Roman" w:hAnsi="Times New Roman"/>
                <w:sz w:val="24"/>
                <w:szCs w:val="24"/>
              </w:rPr>
            </w:pPr>
            <w:r>
              <w:rPr>
                <w:rFonts w:ascii="Times New Roman" w:hAnsi="Times New Roman"/>
                <w:sz w:val="24"/>
                <w:szCs w:val="24"/>
              </w:rPr>
              <w:t>This recommendation enjoys Namibia’s support.</w:t>
            </w:r>
            <w:r w:rsidR="001D035F">
              <w:rPr>
                <w:rFonts w:ascii="Times New Roman" w:hAnsi="Times New Roman"/>
                <w:sz w:val="24"/>
                <w:szCs w:val="24"/>
              </w:rPr>
              <w:t xml:space="preserve"> </w:t>
            </w:r>
          </w:p>
        </w:tc>
      </w:tr>
      <w:tr w:rsidR="001B4EC6" w:rsidTr="001B4EC6">
        <w:tc>
          <w:tcPr>
            <w:tcW w:w="1986" w:type="dxa"/>
          </w:tcPr>
          <w:p w:rsidR="001B4EC6" w:rsidRDefault="001B4EC6" w:rsidP="00B174AF">
            <w:pPr>
              <w:jc w:val="both"/>
              <w:rPr>
                <w:rFonts w:ascii="Times New Roman" w:hAnsi="Times New Roman"/>
                <w:sz w:val="24"/>
                <w:szCs w:val="24"/>
              </w:rPr>
            </w:pPr>
            <w:r>
              <w:rPr>
                <w:rFonts w:ascii="Times New Roman" w:hAnsi="Times New Roman"/>
                <w:sz w:val="24"/>
                <w:szCs w:val="24"/>
              </w:rPr>
              <w:t>165</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Continue efforts to strengthen the</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capacity and compatibility between the</w:t>
            </w:r>
          </w:p>
          <w:p w:rsidR="001B4EC6"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investigation and prosecution of cases. (South Sudan)</w:t>
            </w:r>
          </w:p>
          <w:p w:rsidR="00AA0C91" w:rsidRPr="00AA0C91" w:rsidRDefault="00AA0C91"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1B4EC6" w:rsidRDefault="00C87DF5" w:rsidP="00B174AF">
            <w:pPr>
              <w:jc w:val="both"/>
              <w:rPr>
                <w:rFonts w:ascii="Times New Roman" w:hAnsi="Times New Roman"/>
                <w:sz w:val="24"/>
                <w:szCs w:val="24"/>
              </w:rPr>
            </w:pPr>
            <w:r>
              <w:rPr>
                <w:rFonts w:ascii="Times New Roman" w:hAnsi="Times New Roman"/>
                <w:sz w:val="24"/>
                <w:szCs w:val="24"/>
              </w:rPr>
              <w:t>This recommendation enjoys Namibia’s support.</w:t>
            </w:r>
          </w:p>
        </w:tc>
      </w:tr>
      <w:tr w:rsidR="001B4EC6" w:rsidTr="001B4EC6">
        <w:tc>
          <w:tcPr>
            <w:tcW w:w="1986" w:type="dxa"/>
          </w:tcPr>
          <w:p w:rsidR="001B4EC6" w:rsidRDefault="001B4EC6" w:rsidP="00B174AF">
            <w:pPr>
              <w:jc w:val="both"/>
              <w:rPr>
                <w:rFonts w:ascii="Times New Roman" w:hAnsi="Times New Roman"/>
                <w:sz w:val="24"/>
                <w:szCs w:val="24"/>
              </w:rPr>
            </w:pPr>
            <w:r>
              <w:rPr>
                <w:rFonts w:ascii="Times New Roman" w:hAnsi="Times New Roman"/>
                <w:sz w:val="24"/>
                <w:szCs w:val="24"/>
              </w:rPr>
              <w:t>166</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Establish mobile courts especially in the</w:t>
            </w:r>
            <w:r w:rsidR="00AA0C91">
              <w:rPr>
                <w:rFonts w:ascii="Times New Roman" w:hAnsi="Times New Roman"/>
                <w:sz w:val="24"/>
                <w:szCs w:val="24"/>
                <w:lang w:val="en-ZA"/>
              </w:rPr>
              <w:t xml:space="preserve"> </w:t>
            </w:r>
            <w:r w:rsidRPr="00AA0C91">
              <w:rPr>
                <w:rFonts w:ascii="Times New Roman" w:hAnsi="Times New Roman"/>
                <w:sz w:val="24"/>
                <w:szCs w:val="24"/>
                <w:lang w:val="en-ZA"/>
              </w:rPr>
              <w:t>rural areas. (Uganda)</w:t>
            </w:r>
          </w:p>
        </w:tc>
        <w:tc>
          <w:tcPr>
            <w:tcW w:w="8079" w:type="dxa"/>
          </w:tcPr>
          <w:p w:rsidR="001B4EC6" w:rsidRPr="00AA0C91" w:rsidRDefault="001B4EC6" w:rsidP="001B4EC6">
            <w:pPr>
              <w:autoSpaceDE w:val="0"/>
              <w:autoSpaceDN w:val="0"/>
              <w:adjustRightInd w:val="0"/>
              <w:spacing w:after="0" w:line="240" w:lineRule="auto"/>
              <w:rPr>
                <w:rFonts w:ascii="Times New Roman" w:hAnsi="Times New Roman"/>
                <w:sz w:val="24"/>
                <w:szCs w:val="24"/>
                <w:lang w:val="en-ZA"/>
              </w:rPr>
            </w:pPr>
            <w:r w:rsidRPr="00AA0C91">
              <w:rPr>
                <w:rFonts w:ascii="Times New Roman" w:hAnsi="Times New Roman"/>
                <w:sz w:val="24"/>
                <w:szCs w:val="24"/>
                <w:lang w:val="en-ZA"/>
              </w:rPr>
              <w:t>The Government currently runs thirty-four (34) periodic Magistrate Courts in outlying</w:t>
            </w:r>
            <w:r w:rsidR="00AA0C91">
              <w:rPr>
                <w:rFonts w:ascii="Times New Roman" w:hAnsi="Times New Roman"/>
                <w:sz w:val="24"/>
                <w:szCs w:val="24"/>
                <w:lang w:val="en-ZA"/>
              </w:rPr>
              <w:t xml:space="preserve"> </w:t>
            </w:r>
            <w:r w:rsidRPr="00AA0C91">
              <w:rPr>
                <w:rFonts w:ascii="Times New Roman" w:hAnsi="Times New Roman"/>
                <w:sz w:val="24"/>
                <w:szCs w:val="24"/>
                <w:lang w:val="en-ZA"/>
              </w:rPr>
              <w:t>areas of the country. Although Namibia does not use the term mobile court, periodic courts</w:t>
            </w:r>
            <w:r w:rsidR="007E0133" w:rsidRPr="00AA0C91">
              <w:rPr>
                <w:rFonts w:ascii="Times New Roman" w:hAnsi="Times New Roman"/>
                <w:sz w:val="24"/>
                <w:szCs w:val="24"/>
                <w:lang w:val="en-ZA"/>
              </w:rPr>
              <w:t xml:space="preserve"> serve a similar purpose </w:t>
            </w:r>
            <w:r w:rsidR="001D035F">
              <w:rPr>
                <w:rFonts w:ascii="Times New Roman" w:hAnsi="Times New Roman"/>
                <w:sz w:val="24"/>
                <w:szCs w:val="24"/>
                <w:lang w:val="en-ZA"/>
              </w:rPr>
              <w:t>as</w:t>
            </w:r>
            <w:r w:rsidR="007E0133" w:rsidRPr="00AA0C91">
              <w:rPr>
                <w:rFonts w:ascii="Times New Roman" w:hAnsi="Times New Roman"/>
                <w:sz w:val="24"/>
                <w:szCs w:val="24"/>
                <w:lang w:val="en-ZA"/>
              </w:rPr>
              <w:t xml:space="preserve"> mobile courts.</w:t>
            </w:r>
          </w:p>
          <w:p w:rsidR="001B4EC6" w:rsidRDefault="001B4EC6" w:rsidP="001B4EC6">
            <w:pPr>
              <w:jc w:val="both"/>
              <w:rPr>
                <w:rFonts w:ascii="Times New Roman" w:hAnsi="Times New Roman"/>
                <w:sz w:val="24"/>
                <w:szCs w:val="24"/>
              </w:rPr>
            </w:pPr>
          </w:p>
        </w:tc>
      </w:tr>
      <w:tr w:rsidR="001B4EC6" w:rsidTr="001B4EC6">
        <w:tc>
          <w:tcPr>
            <w:tcW w:w="1986" w:type="dxa"/>
          </w:tcPr>
          <w:p w:rsidR="001B4EC6" w:rsidRDefault="001B4EC6" w:rsidP="00B174AF">
            <w:pPr>
              <w:jc w:val="both"/>
              <w:rPr>
                <w:rFonts w:ascii="Times New Roman" w:hAnsi="Times New Roman"/>
                <w:sz w:val="24"/>
                <w:szCs w:val="24"/>
              </w:rPr>
            </w:pPr>
            <w:r>
              <w:rPr>
                <w:rFonts w:ascii="Times New Roman" w:hAnsi="Times New Roman"/>
                <w:sz w:val="24"/>
                <w:szCs w:val="24"/>
              </w:rPr>
              <w:t>167</w:t>
            </w:r>
          </w:p>
        </w:tc>
        <w:tc>
          <w:tcPr>
            <w:tcW w:w="3969" w:type="dxa"/>
          </w:tcPr>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Establish a mechanism under which</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victims of gender-based violence can</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file for protection orders in towns and</w:t>
            </w:r>
          </w:p>
          <w:p w:rsidR="001B4EC6" w:rsidRPr="00AA0C91" w:rsidRDefault="001B4EC6" w:rsidP="00AA0C91">
            <w:pPr>
              <w:autoSpaceDE w:val="0"/>
              <w:autoSpaceDN w:val="0"/>
              <w:adjustRightInd w:val="0"/>
              <w:spacing w:after="0" w:line="240" w:lineRule="auto"/>
              <w:jc w:val="both"/>
              <w:rPr>
                <w:rFonts w:ascii="Times New Roman" w:hAnsi="Times New Roman"/>
                <w:sz w:val="24"/>
                <w:szCs w:val="24"/>
                <w:lang w:val="en-ZA"/>
              </w:rPr>
            </w:pPr>
            <w:r w:rsidRPr="00AA0C91">
              <w:rPr>
                <w:rFonts w:ascii="Times New Roman" w:hAnsi="Times New Roman"/>
                <w:sz w:val="24"/>
                <w:szCs w:val="24"/>
                <w:lang w:val="en-ZA"/>
              </w:rPr>
              <w:t>villages where there is n</w:t>
            </w:r>
            <w:r w:rsidR="00AA0C91">
              <w:rPr>
                <w:rFonts w:ascii="Times New Roman" w:hAnsi="Times New Roman"/>
                <w:sz w:val="24"/>
                <w:szCs w:val="24"/>
                <w:lang w:val="en-ZA"/>
              </w:rPr>
              <w:t xml:space="preserve">o magistrate, and </w:t>
            </w:r>
            <w:r w:rsidRPr="00AA0C91">
              <w:rPr>
                <w:rFonts w:ascii="Times New Roman" w:hAnsi="Times New Roman"/>
                <w:sz w:val="24"/>
                <w:szCs w:val="24"/>
                <w:lang w:val="en-ZA"/>
              </w:rPr>
              <w:t>under</w:t>
            </w:r>
            <w:r w:rsidR="00AA0C91">
              <w:rPr>
                <w:rFonts w:ascii="Times New Roman" w:hAnsi="Times New Roman"/>
                <w:sz w:val="24"/>
                <w:szCs w:val="24"/>
                <w:lang w:val="en-ZA"/>
              </w:rPr>
              <w:t xml:space="preserve"> which protection orders can be </w:t>
            </w:r>
            <w:r w:rsidRPr="00AA0C91">
              <w:rPr>
                <w:rFonts w:ascii="Times New Roman" w:hAnsi="Times New Roman"/>
                <w:sz w:val="24"/>
                <w:szCs w:val="24"/>
                <w:lang w:val="en-ZA"/>
              </w:rPr>
              <w:t>filled outside of designated court hours. (United States of America)</w:t>
            </w:r>
          </w:p>
        </w:tc>
        <w:tc>
          <w:tcPr>
            <w:tcW w:w="8079" w:type="dxa"/>
          </w:tcPr>
          <w:p w:rsidR="001B4EC6" w:rsidRDefault="00C87DF5" w:rsidP="00B174AF">
            <w:pPr>
              <w:jc w:val="both"/>
              <w:rPr>
                <w:rFonts w:ascii="Times New Roman" w:hAnsi="Times New Roman"/>
                <w:sz w:val="24"/>
                <w:szCs w:val="24"/>
              </w:rPr>
            </w:pPr>
            <w:r>
              <w:rPr>
                <w:rFonts w:ascii="Times New Roman" w:hAnsi="Times New Roman"/>
                <w:sz w:val="24"/>
                <w:szCs w:val="24"/>
              </w:rPr>
              <w:t>This recommendation enjoys Namibia’s support.</w:t>
            </w:r>
          </w:p>
        </w:tc>
      </w:tr>
    </w:tbl>
    <w:p w:rsidR="007E0133" w:rsidRDefault="007E0133" w:rsidP="001B4EC6">
      <w:pPr>
        <w:jc w:val="both"/>
        <w:rPr>
          <w:rFonts w:ascii="MinionPro-It" w:hAnsi="MinionPro-It" w:cs="MinionPro-It"/>
          <w:i/>
          <w:iCs/>
          <w:color w:val="971B1E"/>
          <w:sz w:val="32"/>
          <w:szCs w:val="32"/>
          <w:lang w:val="en-ZA"/>
        </w:rPr>
      </w:pPr>
    </w:p>
    <w:p w:rsidR="001B4EC6" w:rsidRPr="009B0579" w:rsidRDefault="009B0579" w:rsidP="001B4EC6">
      <w:pPr>
        <w:jc w:val="both"/>
        <w:rPr>
          <w:rFonts w:ascii="Times New Roman" w:hAnsi="Times New Roman"/>
          <w:sz w:val="24"/>
          <w:szCs w:val="24"/>
        </w:rPr>
      </w:pPr>
      <w:r w:rsidRPr="009B0579">
        <w:rPr>
          <w:rFonts w:ascii="MinionPro-It" w:hAnsi="MinionPro-It" w:cs="MinionPro-It"/>
          <w:iCs/>
          <w:color w:val="971B1E"/>
          <w:sz w:val="32"/>
          <w:szCs w:val="32"/>
          <w:lang w:val="en-ZA"/>
        </w:rPr>
        <w:t>MEDIA</w:t>
      </w:r>
    </w:p>
    <w:tbl>
      <w:tblPr>
        <w:tblStyle w:val="TableGrid"/>
        <w:tblW w:w="14034" w:type="dxa"/>
        <w:tblInd w:w="-431" w:type="dxa"/>
        <w:tblLook w:val="04A0" w:firstRow="1" w:lastRow="0" w:firstColumn="1" w:lastColumn="0" w:noHBand="0" w:noVBand="1"/>
      </w:tblPr>
      <w:tblGrid>
        <w:gridCol w:w="1986"/>
        <w:gridCol w:w="3969"/>
        <w:gridCol w:w="8079"/>
      </w:tblGrid>
      <w:tr w:rsidR="001B4EC6" w:rsidRPr="00644A94" w:rsidTr="00B174AF">
        <w:tc>
          <w:tcPr>
            <w:tcW w:w="1986" w:type="dxa"/>
            <w:tcBorders>
              <w:bottom w:val="single" w:sz="4" w:space="0" w:color="auto"/>
            </w:tcBorders>
          </w:tcPr>
          <w:p w:rsidR="001B4EC6" w:rsidRPr="00901F9D" w:rsidRDefault="001B4EC6" w:rsidP="00711D68">
            <w:pPr>
              <w:jc w:val="both"/>
              <w:rPr>
                <w:rFonts w:ascii="Times New Roman" w:hAnsi="Times New Roman"/>
                <w:sz w:val="24"/>
                <w:szCs w:val="24"/>
              </w:rPr>
            </w:pPr>
            <w:r>
              <w:rPr>
                <w:rFonts w:ascii="Times New Roman" w:hAnsi="Times New Roman"/>
                <w:sz w:val="24"/>
                <w:szCs w:val="24"/>
              </w:rPr>
              <w:t>1</w:t>
            </w:r>
            <w:r w:rsidR="00711D68">
              <w:rPr>
                <w:rFonts w:ascii="Times New Roman" w:hAnsi="Times New Roman"/>
                <w:sz w:val="24"/>
                <w:szCs w:val="24"/>
              </w:rPr>
              <w:t>68</w:t>
            </w:r>
          </w:p>
        </w:tc>
        <w:tc>
          <w:tcPr>
            <w:tcW w:w="3969" w:type="dxa"/>
            <w:tcBorders>
              <w:bottom w:val="single" w:sz="4" w:space="0" w:color="auto"/>
            </w:tcBorders>
          </w:tcPr>
          <w:p w:rsidR="00711D68" w:rsidRPr="00B174AF" w:rsidRDefault="00711D68" w:rsidP="00711D68">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Enhance the law on the freedom of</w:t>
            </w:r>
          </w:p>
          <w:p w:rsidR="00711D68" w:rsidRPr="00B174AF" w:rsidRDefault="00711D68" w:rsidP="00711D68">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the media and promulgate laws on the</w:t>
            </w:r>
          </w:p>
          <w:p w:rsidR="001B4EC6" w:rsidRPr="00B174AF" w:rsidRDefault="00711D68" w:rsidP="00711D68">
            <w:pPr>
              <w:jc w:val="both"/>
              <w:rPr>
                <w:rFonts w:ascii="Times New Roman" w:hAnsi="Times New Roman"/>
                <w:sz w:val="24"/>
                <w:szCs w:val="24"/>
              </w:rPr>
            </w:pPr>
            <w:r w:rsidRPr="00B174AF">
              <w:rPr>
                <w:rFonts w:ascii="Times New Roman" w:hAnsi="Times New Roman"/>
                <w:sz w:val="24"/>
                <w:szCs w:val="24"/>
                <w:lang w:val="en-ZA"/>
              </w:rPr>
              <w:t>freedom of expression</w:t>
            </w:r>
          </w:p>
        </w:tc>
        <w:tc>
          <w:tcPr>
            <w:tcW w:w="8079" w:type="dxa"/>
            <w:tcBorders>
              <w:bottom w:val="single" w:sz="4" w:space="0" w:color="auto"/>
            </w:tcBorders>
          </w:tcPr>
          <w:p w:rsidR="001B4EC6" w:rsidRDefault="00711D68" w:rsidP="00AA0C91">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Namibia ranks high in global standing on freedom of the media. According to the 2017</w:t>
            </w:r>
            <w:r w:rsidR="00B174AF">
              <w:rPr>
                <w:rFonts w:ascii="Times New Roman" w:hAnsi="Times New Roman"/>
                <w:sz w:val="24"/>
                <w:szCs w:val="24"/>
                <w:lang w:val="en-ZA"/>
              </w:rPr>
              <w:t xml:space="preserve"> </w:t>
            </w:r>
            <w:r w:rsidRPr="00B174AF">
              <w:rPr>
                <w:rFonts w:ascii="Times New Roman" w:hAnsi="Times New Roman"/>
                <w:sz w:val="24"/>
                <w:szCs w:val="24"/>
                <w:lang w:val="en-ZA"/>
              </w:rPr>
              <w:t>rankings on World Pre</w:t>
            </w:r>
            <w:r w:rsidR="00AA0C91">
              <w:rPr>
                <w:rFonts w:ascii="Times New Roman" w:hAnsi="Times New Roman"/>
                <w:sz w:val="24"/>
                <w:szCs w:val="24"/>
                <w:lang w:val="en-ZA"/>
              </w:rPr>
              <w:t xml:space="preserve">ss Freedom Index, Namibia ranks </w:t>
            </w:r>
            <w:r w:rsidRPr="00B174AF">
              <w:rPr>
                <w:rFonts w:ascii="Times New Roman" w:hAnsi="Times New Roman"/>
                <w:sz w:val="24"/>
                <w:szCs w:val="24"/>
                <w:lang w:val="en-ZA"/>
              </w:rPr>
              <w:t>number one in Africa. Freedom of Expression is protected by the Namibian Constitution. Article</w:t>
            </w:r>
            <w:r w:rsidR="00B174AF">
              <w:rPr>
                <w:rFonts w:ascii="Times New Roman" w:hAnsi="Times New Roman"/>
                <w:sz w:val="24"/>
                <w:szCs w:val="24"/>
                <w:lang w:val="en-ZA"/>
              </w:rPr>
              <w:t xml:space="preserve"> </w:t>
            </w:r>
            <w:r w:rsidRPr="00B174AF">
              <w:rPr>
                <w:rFonts w:ascii="Times New Roman" w:hAnsi="Times New Roman"/>
                <w:sz w:val="24"/>
                <w:szCs w:val="24"/>
                <w:lang w:val="en-ZA"/>
              </w:rPr>
              <w:t>21 of the Namibian Constitution guarantees the right to freedom of speech and expression, which</w:t>
            </w:r>
            <w:r w:rsidR="00B174AF">
              <w:rPr>
                <w:rFonts w:ascii="Times New Roman" w:hAnsi="Times New Roman"/>
                <w:sz w:val="24"/>
                <w:szCs w:val="24"/>
                <w:lang w:val="en-ZA"/>
              </w:rPr>
              <w:t xml:space="preserve"> </w:t>
            </w:r>
            <w:r w:rsidRPr="00B174AF">
              <w:rPr>
                <w:rFonts w:ascii="Times New Roman" w:hAnsi="Times New Roman"/>
                <w:sz w:val="24"/>
                <w:szCs w:val="24"/>
                <w:lang w:val="en-ZA"/>
              </w:rPr>
              <w:t>includes freedom of the press and other media. The Namibian media is self-regulating through the</w:t>
            </w:r>
            <w:r w:rsidR="00B174AF">
              <w:rPr>
                <w:rFonts w:ascii="Times New Roman" w:hAnsi="Times New Roman"/>
                <w:sz w:val="24"/>
                <w:szCs w:val="24"/>
                <w:lang w:val="en-ZA"/>
              </w:rPr>
              <w:t xml:space="preserve"> </w:t>
            </w:r>
            <w:r w:rsidRPr="00B174AF">
              <w:rPr>
                <w:rFonts w:ascii="Times New Roman" w:hAnsi="Times New Roman"/>
                <w:sz w:val="24"/>
                <w:szCs w:val="24"/>
                <w:lang w:val="en-ZA"/>
              </w:rPr>
              <w:t xml:space="preserve">office of the media ombudsman. The </w:t>
            </w:r>
            <w:r w:rsidR="00052AE8">
              <w:rPr>
                <w:rFonts w:ascii="Times New Roman" w:hAnsi="Times New Roman"/>
                <w:sz w:val="24"/>
                <w:szCs w:val="24"/>
                <w:lang w:val="en-ZA"/>
              </w:rPr>
              <w:t>M</w:t>
            </w:r>
            <w:r w:rsidRPr="00B174AF">
              <w:rPr>
                <w:rFonts w:ascii="Times New Roman" w:hAnsi="Times New Roman"/>
                <w:sz w:val="24"/>
                <w:szCs w:val="24"/>
                <w:lang w:val="en-ZA"/>
              </w:rPr>
              <w:t xml:space="preserve">edia </w:t>
            </w:r>
            <w:r w:rsidR="00052AE8">
              <w:rPr>
                <w:rFonts w:ascii="Times New Roman" w:hAnsi="Times New Roman"/>
                <w:sz w:val="24"/>
                <w:szCs w:val="24"/>
                <w:lang w:val="en-ZA"/>
              </w:rPr>
              <w:t>O</w:t>
            </w:r>
            <w:r w:rsidRPr="00B174AF">
              <w:rPr>
                <w:rFonts w:ascii="Times New Roman" w:hAnsi="Times New Roman"/>
                <w:sz w:val="24"/>
                <w:szCs w:val="24"/>
                <w:lang w:val="en-ZA"/>
              </w:rPr>
              <w:t>mbudsman can onl</w:t>
            </w:r>
            <w:r w:rsidR="00AA0C91">
              <w:rPr>
                <w:rFonts w:ascii="Times New Roman" w:hAnsi="Times New Roman"/>
                <w:sz w:val="24"/>
                <w:szCs w:val="24"/>
                <w:lang w:val="en-ZA"/>
              </w:rPr>
              <w:t xml:space="preserve">y be appointed and removed from </w:t>
            </w:r>
            <w:r w:rsidRPr="00B174AF">
              <w:rPr>
                <w:rFonts w:ascii="Times New Roman" w:hAnsi="Times New Roman"/>
                <w:sz w:val="24"/>
                <w:szCs w:val="24"/>
                <w:lang w:val="en-ZA"/>
              </w:rPr>
              <w:t>his or her position by the Editor’s Forum of Namibia.</w:t>
            </w:r>
          </w:p>
          <w:p w:rsidR="00AA0C91" w:rsidRPr="00B174AF" w:rsidRDefault="00AA0C91" w:rsidP="00711D68">
            <w:pPr>
              <w:autoSpaceDE w:val="0"/>
              <w:autoSpaceDN w:val="0"/>
              <w:adjustRightInd w:val="0"/>
              <w:spacing w:after="0" w:line="240" w:lineRule="auto"/>
              <w:jc w:val="both"/>
              <w:rPr>
                <w:rFonts w:ascii="Times New Roman" w:eastAsia="MinionPro-Regular" w:hAnsi="Times New Roman"/>
                <w:sz w:val="24"/>
                <w:szCs w:val="24"/>
                <w:lang w:val="en-ZA"/>
              </w:rPr>
            </w:pPr>
          </w:p>
        </w:tc>
      </w:tr>
    </w:tbl>
    <w:p w:rsidR="001B4EC6" w:rsidRDefault="001B4EC6" w:rsidP="001B4EC6">
      <w:pPr>
        <w:jc w:val="both"/>
        <w:rPr>
          <w:rFonts w:ascii="Times New Roman" w:hAnsi="Times New Roman"/>
          <w:sz w:val="24"/>
          <w:szCs w:val="24"/>
        </w:rPr>
      </w:pPr>
    </w:p>
    <w:p w:rsidR="009B0579" w:rsidRDefault="009B0579" w:rsidP="001B4EC6">
      <w:pPr>
        <w:jc w:val="both"/>
        <w:rPr>
          <w:rFonts w:ascii="MinionPro-It" w:hAnsi="MinionPro-It" w:cs="MinionPro-It"/>
          <w:iCs/>
          <w:color w:val="971B1E"/>
          <w:sz w:val="32"/>
          <w:szCs w:val="32"/>
          <w:lang w:val="en-ZA"/>
        </w:rPr>
      </w:pPr>
    </w:p>
    <w:p w:rsidR="00711D68" w:rsidRPr="009B0579" w:rsidRDefault="009B0579" w:rsidP="001B4EC6">
      <w:pPr>
        <w:jc w:val="both"/>
        <w:rPr>
          <w:rFonts w:ascii="Times New Roman" w:hAnsi="Times New Roman"/>
          <w:sz w:val="24"/>
          <w:szCs w:val="24"/>
        </w:rPr>
      </w:pPr>
      <w:r w:rsidRPr="009B0579">
        <w:rPr>
          <w:rFonts w:ascii="MinionPro-It" w:hAnsi="MinionPro-It" w:cs="MinionPro-It"/>
          <w:iCs/>
          <w:color w:val="971B1E"/>
          <w:sz w:val="32"/>
          <w:szCs w:val="32"/>
          <w:lang w:val="en-ZA"/>
        </w:rPr>
        <w:t>DEMOCRACY AND PUBLIC PARTICIPATION</w:t>
      </w:r>
    </w:p>
    <w:tbl>
      <w:tblPr>
        <w:tblStyle w:val="TableGrid"/>
        <w:tblW w:w="14034" w:type="dxa"/>
        <w:tblInd w:w="-431" w:type="dxa"/>
        <w:tblLook w:val="04A0" w:firstRow="1" w:lastRow="0" w:firstColumn="1" w:lastColumn="0" w:noHBand="0" w:noVBand="1"/>
      </w:tblPr>
      <w:tblGrid>
        <w:gridCol w:w="1986"/>
        <w:gridCol w:w="3969"/>
        <w:gridCol w:w="8079"/>
      </w:tblGrid>
      <w:tr w:rsidR="00711D68" w:rsidRPr="00644A94" w:rsidTr="00B174AF">
        <w:tc>
          <w:tcPr>
            <w:tcW w:w="1986" w:type="dxa"/>
            <w:tcBorders>
              <w:bottom w:val="single" w:sz="4" w:space="0" w:color="auto"/>
            </w:tcBorders>
          </w:tcPr>
          <w:p w:rsidR="00711D68" w:rsidRPr="00901F9D" w:rsidRDefault="00711D68" w:rsidP="00711D68">
            <w:pPr>
              <w:jc w:val="both"/>
              <w:rPr>
                <w:rFonts w:ascii="Times New Roman" w:hAnsi="Times New Roman"/>
                <w:sz w:val="24"/>
                <w:szCs w:val="24"/>
              </w:rPr>
            </w:pPr>
            <w:r>
              <w:rPr>
                <w:rFonts w:ascii="Times New Roman" w:hAnsi="Times New Roman"/>
                <w:sz w:val="24"/>
                <w:szCs w:val="24"/>
              </w:rPr>
              <w:t>169</w:t>
            </w:r>
          </w:p>
        </w:tc>
        <w:tc>
          <w:tcPr>
            <w:tcW w:w="3969" w:type="dxa"/>
            <w:tcBorders>
              <w:bottom w:val="single" w:sz="4" w:space="0" w:color="auto"/>
            </w:tcBorders>
          </w:tcPr>
          <w:p w:rsidR="00711D68" w:rsidRDefault="00711D68" w:rsidP="00B174AF">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Continue the practice of holding public</w:t>
            </w:r>
            <w:r w:rsidR="00B174AF">
              <w:rPr>
                <w:rFonts w:ascii="Times New Roman" w:hAnsi="Times New Roman"/>
                <w:sz w:val="24"/>
                <w:szCs w:val="24"/>
                <w:lang w:val="en-ZA"/>
              </w:rPr>
              <w:t xml:space="preserve"> </w:t>
            </w:r>
            <w:r w:rsidRPr="00B174AF">
              <w:rPr>
                <w:rFonts w:ascii="Times New Roman" w:hAnsi="Times New Roman"/>
                <w:sz w:val="24"/>
                <w:szCs w:val="24"/>
                <w:lang w:val="en-ZA"/>
              </w:rPr>
              <w:t>meetings with senior authorities in</w:t>
            </w:r>
            <w:r w:rsidR="00B174AF">
              <w:rPr>
                <w:rFonts w:ascii="Times New Roman" w:hAnsi="Times New Roman"/>
                <w:sz w:val="24"/>
                <w:szCs w:val="24"/>
                <w:lang w:val="en-ZA"/>
              </w:rPr>
              <w:t xml:space="preserve"> </w:t>
            </w:r>
            <w:r w:rsidRPr="00B174AF">
              <w:rPr>
                <w:rFonts w:ascii="Times New Roman" w:hAnsi="Times New Roman"/>
                <w:sz w:val="24"/>
                <w:szCs w:val="24"/>
                <w:lang w:val="en-ZA"/>
              </w:rPr>
              <w:t>the country, so that persons from the</w:t>
            </w:r>
            <w:r w:rsidR="00B174AF">
              <w:rPr>
                <w:rFonts w:ascii="Times New Roman" w:hAnsi="Times New Roman"/>
                <w:sz w:val="24"/>
                <w:szCs w:val="24"/>
                <w:lang w:val="en-ZA"/>
              </w:rPr>
              <w:t xml:space="preserve"> </w:t>
            </w:r>
            <w:r w:rsidRPr="00B174AF">
              <w:rPr>
                <w:rFonts w:ascii="Times New Roman" w:hAnsi="Times New Roman"/>
                <w:sz w:val="24"/>
                <w:szCs w:val="24"/>
                <w:lang w:val="en-ZA"/>
              </w:rPr>
              <w:t>communities can have access to higher</w:t>
            </w:r>
            <w:r w:rsidR="00B174AF">
              <w:rPr>
                <w:rFonts w:ascii="Times New Roman" w:hAnsi="Times New Roman"/>
                <w:sz w:val="24"/>
                <w:szCs w:val="24"/>
                <w:lang w:val="en-ZA"/>
              </w:rPr>
              <w:t xml:space="preserve"> </w:t>
            </w:r>
            <w:r w:rsidRPr="00B174AF">
              <w:rPr>
                <w:rFonts w:ascii="Times New Roman" w:hAnsi="Times New Roman"/>
                <w:sz w:val="24"/>
                <w:szCs w:val="24"/>
                <w:lang w:val="en-ZA"/>
              </w:rPr>
              <w:t>authorities and participate in the process</w:t>
            </w:r>
            <w:r w:rsidR="00B174AF">
              <w:rPr>
                <w:rFonts w:ascii="Times New Roman" w:hAnsi="Times New Roman"/>
                <w:sz w:val="24"/>
                <w:szCs w:val="24"/>
                <w:lang w:val="en-ZA"/>
              </w:rPr>
              <w:t xml:space="preserve"> </w:t>
            </w:r>
            <w:r w:rsidRPr="00B174AF">
              <w:rPr>
                <w:rFonts w:ascii="Times New Roman" w:hAnsi="Times New Roman"/>
                <w:sz w:val="24"/>
                <w:szCs w:val="24"/>
                <w:lang w:val="en-ZA"/>
              </w:rPr>
              <w:t xml:space="preserve">of seeking solutions and </w:t>
            </w:r>
            <w:r w:rsidR="00C13582" w:rsidRPr="00B174AF">
              <w:rPr>
                <w:rFonts w:ascii="Times New Roman" w:hAnsi="Times New Roman"/>
                <w:sz w:val="24"/>
                <w:szCs w:val="24"/>
                <w:lang w:val="en-ZA"/>
              </w:rPr>
              <w:t>decision-making</w:t>
            </w:r>
            <w:r w:rsidRPr="00B174AF">
              <w:rPr>
                <w:rFonts w:ascii="Times New Roman" w:hAnsi="Times New Roman"/>
                <w:sz w:val="24"/>
                <w:szCs w:val="24"/>
                <w:lang w:val="en-ZA"/>
              </w:rPr>
              <w:t>.(Cuba)</w:t>
            </w:r>
          </w:p>
          <w:p w:rsidR="00AA0C91" w:rsidRPr="00B174AF" w:rsidRDefault="00AA0C91" w:rsidP="00B174AF">
            <w:pPr>
              <w:autoSpaceDE w:val="0"/>
              <w:autoSpaceDN w:val="0"/>
              <w:adjustRightInd w:val="0"/>
              <w:spacing w:after="0" w:line="240" w:lineRule="auto"/>
              <w:rPr>
                <w:rFonts w:ascii="Times New Roman" w:hAnsi="Times New Roman"/>
                <w:sz w:val="24"/>
                <w:szCs w:val="24"/>
                <w:lang w:val="en-ZA"/>
              </w:rPr>
            </w:pPr>
          </w:p>
        </w:tc>
        <w:tc>
          <w:tcPr>
            <w:tcW w:w="8079" w:type="dxa"/>
            <w:tcBorders>
              <w:bottom w:val="single" w:sz="4" w:space="0" w:color="auto"/>
            </w:tcBorders>
          </w:tcPr>
          <w:p w:rsidR="00711D68" w:rsidRPr="00644A94" w:rsidRDefault="00C87DF5" w:rsidP="00B174AF">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This recommendation enjoys Namibia’s support.</w:t>
            </w:r>
            <w:r w:rsidR="001D035F">
              <w:rPr>
                <w:rFonts w:ascii="Times New Roman" w:hAnsi="Times New Roman"/>
                <w:sz w:val="24"/>
                <w:szCs w:val="24"/>
              </w:rPr>
              <w:t xml:space="preserve"> The Ministry of Urban and Rural Developed is tasked with the responsibility of ensuring that there is constant consultations between government and the people on matters concerning governance. </w:t>
            </w:r>
          </w:p>
        </w:tc>
      </w:tr>
      <w:tr w:rsidR="00711D68" w:rsidRPr="00901F9D" w:rsidTr="00B174AF">
        <w:tc>
          <w:tcPr>
            <w:tcW w:w="1986" w:type="dxa"/>
          </w:tcPr>
          <w:p w:rsidR="00711D68" w:rsidRPr="00901F9D" w:rsidRDefault="00711D68" w:rsidP="00B174AF">
            <w:pPr>
              <w:jc w:val="both"/>
              <w:rPr>
                <w:rFonts w:ascii="Times New Roman" w:hAnsi="Times New Roman"/>
                <w:sz w:val="24"/>
                <w:szCs w:val="24"/>
              </w:rPr>
            </w:pPr>
            <w:r>
              <w:rPr>
                <w:rFonts w:ascii="Times New Roman" w:hAnsi="Times New Roman"/>
                <w:sz w:val="24"/>
                <w:szCs w:val="24"/>
              </w:rPr>
              <w:t>170</w:t>
            </w:r>
          </w:p>
        </w:tc>
        <w:tc>
          <w:tcPr>
            <w:tcW w:w="3969" w:type="dxa"/>
          </w:tcPr>
          <w:p w:rsidR="00711D68" w:rsidRDefault="00711D68" w:rsidP="00B174AF">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Enhance the participation of grass roots</w:t>
            </w:r>
            <w:r w:rsidR="00B174AF">
              <w:rPr>
                <w:rFonts w:ascii="Times New Roman" w:hAnsi="Times New Roman"/>
                <w:sz w:val="24"/>
                <w:szCs w:val="24"/>
                <w:lang w:val="en-ZA"/>
              </w:rPr>
              <w:t xml:space="preserve"> </w:t>
            </w:r>
            <w:r w:rsidRPr="00B174AF">
              <w:rPr>
                <w:rFonts w:ascii="Times New Roman" w:hAnsi="Times New Roman"/>
                <w:sz w:val="24"/>
                <w:szCs w:val="24"/>
                <w:lang w:val="en-ZA"/>
              </w:rPr>
              <w:t>people in decision-making processes</w:t>
            </w:r>
            <w:r w:rsidR="00B174AF">
              <w:rPr>
                <w:rFonts w:ascii="Times New Roman" w:hAnsi="Times New Roman"/>
                <w:sz w:val="24"/>
                <w:szCs w:val="24"/>
                <w:lang w:val="en-ZA"/>
              </w:rPr>
              <w:t xml:space="preserve"> </w:t>
            </w:r>
            <w:r w:rsidRPr="00B174AF">
              <w:rPr>
                <w:rFonts w:ascii="Times New Roman" w:hAnsi="Times New Roman"/>
                <w:sz w:val="24"/>
                <w:szCs w:val="24"/>
                <w:lang w:val="en-ZA"/>
              </w:rPr>
              <w:t>regarding their welfare. (Zimbabwe)</w:t>
            </w:r>
          </w:p>
          <w:p w:rsidR="00AA0C91" w:rsidRPr="00B174AF" w:rsidRDefault="00AA0C91" w:rsidP="00B174AF">
            <w:pPr>
              <w:autoSpaceDE w:val="0"/>
              <w:autoSpaceDN w:val="0"/>
              <w:adjustRightInd w:val="0"/>
              <w:spacing w:after="0" w:line="240" w:lineRule="auto"/>
              <w:rPr>
                <w:rFonts w:ascii="Times New Roman" w:hAnsi="Times New Roman"/>
                <w:sz w:val="24"/>
                <w:szCs w:val="24"/>
                <w:lang w:val="en-ZA"/>
              </w:rPr>
            </w:pPr>
          </w:p>
        </w:tc>
        <w:tc>
          <w:tcPr>
            <w:tcW w:w="8079" w:type="dxa"/>
          </w:tcPr>
          <w:p w:rsidR="00711D68" w:rsidRPr="00901F9D" w:rsidRDefault="00C87DF5" w:rsidP="00B174AF">
            <w:pPr>
              <w:jc w:val="both"/>
              <w:rPr>
                <w:rFonts w:ascii="Times New Roman" w:hAnsi="Times New Roman"/>
                <w:sz w:val="24"/>
                <w:szCs w:val="24"/>
              </w:rPr>
            </w:pPr>
            <w:r>
              <w:rPr>
                <w:rFonts w:ascii="Times New Roman" w:hAnsi="Times New Roman"/>
                <w:sz w:val="24"/>
                <w:szCs w:val="24"/>
              </w:rPr>
              <w:t>This recommendation enjoys Namibia’s support.</w:t>
            </w:r>
            <w:r w:rsidR="001D035F">
              <w:rPr>
                <w:rFonts w:ascii="Times New Roman" w:hAnsi="Times New Roman"/>
                <w:sz w:val="24"/>
                <w:szCs w:val="24"/>
              </w:rPr>
              <w:t xml:space="preserve"> It is a common practice for government ministries and agencies to allow the participation of grass roots people in decision-making processes regarding their welfare. For example, no development project in rural areas can take place without consultations having taken place between government and local traditional authorities who represent the people. </w:t>
            </w:r>
          </w:p>
        </w:tc>
      </w:tr>
    </w:tbl>
    <w:p w:rsidR="005C09A6" w:rsidRDefault="005C09A6" w:rsidP="00711D68">
      <w:pPr>
        <w:jc w:val="both"/>
        <w:rPr>
          <w:rFonts w:ascii="MinionPro-It" w:hAnsi="MinionPro-It" w:cs="MinionPro-It"/>
          <w:i/>
          <w:iCs/>
          <w:color w:val="971B1E"/>
          <w:sz w:val="32"/>
          <w:szCs w:val="32"/>
          <w:lang w:val="en-ZA"/>
        </w:rPr>
      </w:pPr>
    </w:p>
    <w:p w:rsidR="00711D68" w:rsidRPr="009B0579" w:rsidRDefault="009B0579" w:rsidP="00711D68">
      <w:pPr>
        <w:jc w:val="both"/>
        <w:rPr>
          <w:rFonts w:ascii="Times New Roman" w:hAnsi="Times New Roman"/>
          <w:sz w:val="24"/>
          <w:szCs w:val="24"/>
        </w:rPr>
      </w:pPr>
      <w:r w:rsidRPr="009B0579">
        <w:rPr>
          <w:rFonts w:ascii="MinionPro-It" w:hAnsi="MinionPro-It" w:cs="MinionPro-It"/>
          <w:iCs/>
          <w:color w:val="971B1E"/>
          <w:sz w:val="32"/>
          <w:szCs w:val="32"/>
          <w:lang w:val="en-ZA"/>
        </w:rPr>
        <w:t>SANITATION</w:t>
      </w:r>
    </w:p>
    <w:tbl>
      <w:tblPr>
        <w:tblStyle w:val="TableGrid"/>
        <w:tblW w:w="14034" w:type="dxa"/>
        <w:tblInd w:w="-431" w:type="dxa"/>
        <w:tblLook w:val="04A0" w:firstRow="1" w:lastRow="0" w:firstColumn="1" w:lastColumn="0" w:noHBand="0" w:noVBand="1"/>
      </w:tblPr>
      <w:tblGrid>
        <w:gridCol w:w="1986"/>
        <w:gridCol w:w="3969"/>
        <w:gridCol w:w="8079"/>
      </w:tblGrid>
      <w:tr w:rsidR="00711D68" w:rsidRPr="00644A94" w:rsidTr="00B174AF">
        <w:tc>
          <w:tcPr>
            <w:tcW w:w="1986" w:type="dxa"/>
            <w:tcBorders>
              <w:bottom w:val="single" w:sz="4" w:space="0" w:color="auto"/>
            </w:tcBorders>
          </w:tcPr>
          <w:p w:rsidR="00711D68" w:rsidRPr="00901F9D" w:rsidRDefault="00711D68" w:rsidP="00711D68">
            <w:pPr>
              <w:jc w:val="both"/>
              <w:rPr>
                <w:rFonts w:ascii="Times New Roman" w:hAnsi="Times New Roman"/>
                <w:sz w:val="24"/>
                <w:szCs w:val="24"/>
              </w:rPr>
            </w:pPr>
            <w:r>
              <w:rPr>
                <w:rFonts w:ascii="Times New Roman" w:hAnsi="Times New Roman"/>
                <w:sz w:val="24"/>
                <w:szCs w:val="24"/>
              </w:rPr>
              <w:t>171</w:t>
            </w:r>
          </w:p>
        </w:tc>
        <w:tc>
          <w:tcPr>
            <w:tcW w:w="3969" w:type="dxa"/>
            <w:tcBorders>
              <w:bottom w:val="single" w:sz="4" w:space="0" w:color="auto"/>
            </w:tcBorders>
          </w:tcPr>
          <w:p w:rsidR="00711D68" w:rsidRDefault="00711D68" w:rsidP="00B174AF">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Ensure access to clean water supply and</w:t>
            </w:r>
            <w:r w:rsidR="00B174AF">
              <w:rPr>
                <w:rFonts w:ascii="Times New Roman" w:hAnsi="Times New Roman"/>
                <w:sz w:val="24"/>
                <w:szCs w:val="24"/>
                <w:lang w:val="en-ZA"/>
              </w:rPr>
              <w:t xml:space="preserve"> </w:t>
            </w:r>
            <w:r w:rsidRPr="00B174AF">
              <w:rPr>
                <w:rFonts w:ascii="Times New Roman" w:hAnsi="Times New Roman"/>
                <w:sz w:val="24"/>
                <w:szCs w:val="24"/>
                <w:lang w:val="en-ZA"/>
              </w:rPr>
              <w:t>proper sanitation. (Malaysia)</w:t>
            </w:r>
          </w:p>
          <w:p w:rsidR="00AA0C91" w:rsidRPr="00B174AF" w:rsidRDefault="00AA0C91" w:rsidP="00B174AF">
            <w:pPr>
              <w:autoSpaceDE w:val="0"/>
              <w:autoSpaceDN w:val="0"/>
              <w:adjustRightInd w:val="0"/>
              <w:spacing w:after="0" w:line="240" w:lineRule="auto"/>
              <w:rPr>
                <w:rFonts w:ascii="Times New Roman" w:hAnsi="Times New Roman"/>
                <w:sz w:val="24"/>
                <w:szCs w:val="24"/>
                <w:lang w:val="en-ZA"/>
              </w:rPr>
            </w:pPr>
          </w:p>
        </w:tc>
        <w:tc>
          <w:tcPr>
            <w:tcW w:w="8079" w:type="dxa"/>
            <w:tcBorders>
              <w:bottom w:val="single" w:sz="4" w:space="0" w:color="auto"/>
            </w:tcBorders>
          </w:tcPr>
          <w:p w:rsidR="00782E1E" w:rsidRPr="000971CF" w:rsidRDefault="00C87DF5" w:rsidP="00782E1E">
            <w:pPr>
              <w:jc w:val="both"/>
              <w:rPr>
                <w:rFonts w:ascii="Times New Roman" w:hAnsi="Times New Roman"/>
                <w:sz w:val="24"/>
                <w:szCs w:val="24"/>
              </w:rPr>
            </w:pPr>
            <w:r>
              <w:rPr>
                <w:rFonts w:ascii="Times New Roman" w:hAnsi="Times New Roman"/>
                <w:sz w:val="24"/>
                <w:szCs w:val="24"/>
              </w:rPr>
              <w:t>This recommendation enjoys Namibia’s support.</w:t>
            </w:r>
            <w:r w:rsidR="00782E1E" w:rsidRPr="000971CF">
              <w:rPr>
                <w:rFonts w:ascii="Times New Roman" w:hAnsi="Times New Roman"/>
                <w:sz w:val="24"/>
                <w:szCs w:val="24"/>
              </w:rPr>
              <w:t xml:space="preserve"> The Namibian Water Cooperation (NAMWATER) is a state owned entity that regulates water related activities in the country.  NAMWATER ensures that the water supplied to the city, towns and villages </w:t>
            </w:r>
            <w:r w:rsidR="00782E1E">
              <w:rPr>
                <w:rFonts w:ascii="Times New Roman" w:hAnsi="Times New Roman"/>
                <w:sz w:val="24"/>
                <w:szCs w:val="24"/>
              </w:rPr>
              <w:t>is</w:t>
            </w:r>
            <w:r w:rsidR="00782E1E" w:rsidRPr="000971CF">
              <w:rPr>
                <w:rFonts w:ascii="Times New Roman" w:hAnsi="Times New Roman"/>
                <w:sz w:val="24"/>
                <w:szCs w:val="24"/>
              </w:rPr>
              <w:t xml:space="preserve"> of good quality. The department of rural water supply in the Ministry of Agriculture, Water and Forestry is tasked with supplying </w:t>
            </w:r>
            <w:r w:rsidR="001D035F" w:rsidRPr="000971CF">
              <w:rPr>
                <w:rFonts w:ascii="Times New Roman" w:hAnsi="Times New Roman"/>
                <w:sz w:val="24"/>
                <w:szCs w:val="24"/>
              </w:rPr>
              <w:t>subsidized</w:t>
            </w:r>
            <w:r w:rsidR="00782E1E" w:rsidRPr="000971CF">
              <w:rPr>
                <w:rFonts w:ascii="Times New Roman" w:hAnsi="Times New Roman"/>
                <w:sz w:val="24"/>
                <w:szCs w:val="24"/>
              </w:rPr>
              <w:t xml:space="preserve"> water to rural settlements in the country. </w:t>
            </w:r>
          </w:p>
          <w:p w:rsidR="00711D68" w:rsidRPr="00644A94" w:rsidRDefault="00711D68" w:rsidP="00B174AF">
            <w:pPr>
              <w:autoSpaceDE w:val="0"/>
              <w:autoSpaceDN w:val="0"/>
              <w:adjustRightInd w:val="0"/>
              <w:spacing w:after="0" w:line="240" w:lineRule="auto"/>
              <w:jc w:val="both"/>
              <w:rPr>
                <w:rFonts w:ascii="Times New Roman" w:eastAsia="MinionPro-Regular" w:hAnsi="Times New Roman"/>
                <w:sz w:val="24"/>
                <w:szCs w:val="24"/>
                <w:lang w:val="en-ZA"/>
              </w:rPr>
            </w:pPr>
          </w:p>
        </w:tc>
      </w:tr>
      <w:tr w:rsidR="00711D68" w:rsidRPr="00901F9D" w:rsidTr="00B174AF">
        <w:tc>
          <w:tcPr>
            <w:tcW w:w="1986" w:type="dxa"/>
          </w:tcPr>
          <w:p w:rsidR="00711D68" w:rsidRPr="00901F9D" w:rsidRDefault="00711D68" w:rsidP="00711D68">
            <w:pPr>
              <w:jc w:val="both"/>
              <w:rPr>
                <w:rFonts w:ascii="Times New Roman" w:hAnsi="Times New Roman"/>
                <w:sz w:val="24"/>
                <w:szCs w:val="24"/>
              </w:rPr>
            </w:pPr>
            <w:r>
              <w:rPr>
                <w:rFonts w:ascii="Times New Roman" w:hAnsi="Times New Roman"/>
                <w:sz w:val="24"/>
                <w:szCs w:val="24"/>
              </w:rPr>
              <w:t>172</w:t>
            </w:r>
          </w:p>
        </w:tc>
        <w:tc>
          <w:tcPr>
            <w:tcW w:w="3969" w:type="dxa"/>
          </w:tcPr>
          <w:p w:rsidR="00711D68" w:rsidRPr="00B174AF" w:rsidRDefault="00711D68" w:rsidP="00711D68">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Make progress in the effective realization</w:t>
            </w:r>
            <w:r w:rsidR="00B174AF">
              <w:rPr>
                <w:rFonts w:ascii="Times New Roman" w:hAnsi="Times New Roman"/>
                <w:sz w:val="24"/>
                <w:szCs w:val="24"/>
                <w:lang w:val="en-ZA"/>
              </w:rPr>
              <w:t xml:space="preserve"> </w:t>
            </w:r>
            <w:r w:rsidRPr="00B174AF">
              <w:rPr>
                <w:rFonts w:ascii="Times New Roman" w:hAnsi="Times New Roman"/>
                <w:sz w:val="24"/>
                <w:szCs w:val="24"/>
                <w:lang w:val="en-ZA"/>
              </w:rPr>
              <w:t>of human rights to safe drinking water</w:t>
            </w:r>
            <w:r w:rsidR="00B174AF">
              <w:rPr>
                <w:rFonts w:ascii="Times New Roman" w:hAnsi="Times New Roman"/>
                <w:sz w:val="24"/>
                <w:szCs w:val="24"/>
                <w:lang w:val="en-ZA"/>
              </w:rPr>
              <w:t xml:space="preserve"> </w:t>
            </w:r>
            <w:r w:rsidRPr="00B174AF">
              <w:rPr>
                <w:rFonts w:ascii="Times New Roman" w:hAnsi="Times New Roman"/>
                <w:sz w:val="24"/>
                <w:szCs w:val="24"/>
                <w:lang w:val="en-ZA"/>
              </w:rPr>
              <w:t>and sanitation through increasing the</w:t>
            </w:r>
            <w:r w:rsidR="00B174AF">
              <w:rPr>
                <w:rFonts w:ascii="Times New Roman" w:hAnsi="Times New Roman"/>
                <w:sz w:val="24"/>
                <w:szCs w:val="24"/>
                <w:lang w:val="en-ZA"/>
              </w:rPr>
              <w:t xml:space="preserve"> </w:t>
            </w:r>
            <w:r w:rsidRPr="00B174AF">
              <w:rPr>
                <w:rFonts w:ascii="Times New Roman" w:hAnsi="Times New Roman"/>
                <w:sz w:val="24"/>
                <w:szCs w:val="24"/>
                <w:lang w:val="en-ZA"/>
              </w:rPr>
              <w:t>public water infrastructures, particularly</w:t>
            </w:r>
            <w:r w:rsidR="00B174AF">
              <w:rPr>
                <w:rFonts w:ascii="Times New Roman" w:hAnsi="Times New Roman"/>
                <w:sz w:val="24"/>
                <w:szCs w:val="24"/>
                <w:lang w:val="en-ZA"/>
              </w:rPr>
              <w:t xml:space="preserve"> </w:t>
            </w:r>
            <w:r w:rsidRPr="00B174AF">
              <w:rPr>
                <w:rFonts w:ascii="Times New Roman" w:hAnsi="Times New Roman"/>
                <w:sz w:val="24"/>
                <w:szCs w:val="24"/>
                <w:lang w:val="en-ZA"/>
              </w:rPr>
              <w:t>in rural areas and in informal urban</w:t>
            </w:r>
          </w:p>
          <w:p w:rsidR="00711D68" w:rsidRPr="00B174AF" w:rsidRDefault="00711D68" w:rsidP="00711D68">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settlements, through the adequate</w:t>
            </w:r>
          </w:p>
          <w:p w:rsidR="00711D68" w:rsidRPr="00B174AF" w:rsidRDefault="00711D68" w:rsidP="00711D68">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training and awareness raising on</w:t>
            </w:r>
          </w:p>
          <w:p w:rsidR="00AA0C91" w:rsidRDefault="00711D68" w:rsidP="00B174AF">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sanitation of the local communities who</w:t>
            </w:r>
            <w:r w:rsidR="00B174AF">
              <w:rPr>
                <w:rFonts w:ascii="Times New Roman" w:hAnsi="Times New Roman"/>
                <w:sz w:val="24"/>
                <w:szCs w:val="24"/>
                <w:lang w:val="en-ZA"/>
              </w:rPr>
              <w:t xml:space="preserve"> </w:t>
            </w:r>
            <w:r w:rsidR="00AA0C91">
              <w:rPr>
                <w:rFonts w:ascii="Times New Roman" w:hAnsi="Times New Roman"/>
                <w:sz w:val="24"/>
                <w:szCs w:val="24"/>
                <w:lang w:val="en-ZA"/>
              </w:rPr>
              <w:t>benefit from these services.</w:t>
            </w:r>
          </w:p>
          <w:p w:rsidR="00711D68" w:rsidRDefault="00711D68" w:rsidP="00B174AF">
            <w:pPr>
              <w:autoSpaceDE w:val="0"/>
              <w:autoSpaceDN w:val="0"/>
              <w:adjustRightInd w:val="0"/>
              <w:spacing w:after="0" w:line="240" w:lineRule="auto"/>
              <w:rPr>
                <w:rFonts w:ascii="Times New Roman" w:hAnsi="Times New Roman"/>
                <w:sz w:val="24"/>
                <w:szCs w:val="24"/>
                <w:lang w:val="en-ZA"/>
              </w:rPr>
            </w:pPr>
            <w:r w:rsidRPr="00B174AF">
              <w:rPr>
                <w:rFonts w:ascii="Times New Roman" w:hAnsi="Times New Roman"/>
                <w:sz w:val="24"/>
                <w:szCs w:val="24"/>
                <w:lang w:val="en-ZA"/>
              </w:rPr>
              <w:t>( Spain)</w:t>
            </w:r>
          </w:p>
          <w:p w:rsidR="00AA0C91" w:rsidRPr="00B174AF" w:rsidRDefault="00AA0C91" w:rsidP="00B174AF">
            <w:pPr>
              <w:autoSpaceDE w:val="0"/>
              <w:autoSpaceDN w:val="0"/>
              <w:adjustRightInd w:val="0"/>
              <w:spacing w:after="0" w:line="240" w:lineRule="auto"/>
              <w:rPr>
                <w:rFonts w:ascii="Times New Roman" w:hAnsi="Times New Roman"/>
                <w:sz w:val="24"/>
                <w:szCs w:val="24"/>
                <w:lang w:val="en-ZA"/>
              </w:rPr>
            </w:pPr>
          </w:p>
        </w:tc>
        <w:tc>
          <w:tcPr>
            <w:tcW w:w="8079" w:type="dxa"/>
          </w:tcPr>
          <w:p w:rsidR="00711D68" w:rsidRPr="00901F9D" w:rsidRDefault="00C87DF5" w:rsidP="00DD0ECA">
            <w:pPr>
              <w:jc w:val="both"/>
              <w:rPr>
                <w:rFonts w:ascii="Times New Roman" w:hAnsi="Times New Roman"/>
                <w:sz w:val="24"/>
                <w:szCs w:val="24"/>
              </w:rPr>
            </w:pPr>
            <w:r>
              <w:rPr>
                <w:rFonts w:ascii="Times New Roman" w:hAnsi="Times New Roman"/>
                <w:sz w:val="24"/>
                <w:szCs w:val="24"/>
              </w:rPr>
              <w:t>This recommendation enjoys Namibia’s support.</w:t>
            </w:r>
            <w:r w:rsidR="001D035F">
              <w:rPr>
                <w:rFonts w:ascii="Times New Roman" w:hAnsi="Times New Roman"/>
                <w:sz w:val="24"/>
                <w:szCs w:val="24"/>
              </w:rPr>
              <w:t xml:space="preserve"> See our response </w:t>
            </w:r>
            <w:r w:rsidR="00DD0ECA">
              <w:rPr>
                <w:rFonts w:ascii="Times New Roman" w:hAnsi="Times New Roman"/>
                <w:sz w:val="24"/>
                <w:szCs w:val="24"/>
              </w:rPr>
              <w:t>to</w:t>
            </w:r>
            <w:r w:rsidR="001D035F">
              <w:rPr>
                <w:rFonts w:ascii="Times New Roman" w:hAnsi="Times New Roman"/>
                <w:sz w:val="24"/>
                <w:szCs w:val="24"/>
              </w:rPr>
              <w:t xml:space="preserve"> recommendation 171 above. </w:t>
            </w:r>
          </w:p>
        </w:tc>
      </w:tr>
    </w:tbl>
    <w:p w:rsidR="00711D68" w:rsidRDefault="00711D68" w:rsidP="00711D68">
      <w:pPr>
        <w:autoSpaceDE w:val="0"/>
        <w:autoSpaceDN w:val="0"/>
        <w:adjustRightInd w:val="0"/>
        <w:spacing w:after="0" w:line="240" w:lineRule="auto"/>
        <w:rPr>
          <w:rFonts w:ascii="MinionPro-Regular" w:hAnsi="MinionPro-Regular" w:cs="MinionPro-Regular"/>
          <w:color w:val="000000"/>
          <w:sz w:val="18"/>
          <w:szCs w:val="18"/>
          <w:lang w:val="en-ZA"/>
        </w:rPr>
      </w:pPr>
    </w:p>
    <w:p w:rsidR="00C87DF5" w:rsidRDefault="00C87DF5" w:rsidP="00711D68">
      <w:pPr>
        <w:jc w:val="both"/>
        <w:rPr>
          <w:rFonts w:ascii="MinionPro-It" w:hAnsi="MinionPro-It" w:cs="MinionPro-It"/>
          <w:i/>
          <w:iCs/>
          <w:color w:val="971B1E"/>
          <w:sz w:val="32"/>
          <w:szCs w:val="32"/>
          <w:lang w:val="en-ZA"/>
        </w:rPr>
      </w:pPr>
    </w:p>
    <w:p w:rsidR="00711D68" w:rsidRPr="009B0579" w:rsidRDefault="009B0579" w:rsidP="00711D68">
      <w:pPr>
        <w:jc w:val="both"/>
        <w:rPr>
          <w:rFonts w:ascii="Times New Roman" w:hAnsi="Times New Roman"/>
          <w:sz w:val="24"/>
          <w:szCs w:val="24"/>
        </w:rPr>
      </w:pPr>
      <w:r w:rsidRPr="009B0579">
        <w:rPr>
          <w:rFonts w:ascii="MinionPro-It" w:hAnsi="MinionPro-It" w:cs="MinionPro-It"/>
          <w:iCs/>
          <w:color w:val="971B1E"/>
          <w:sz w:val="32"/>
          <w:szCs w:val="32"/>
          <w:lang w:val="en-ZA"/>
        </w:rPr>
        <w:t>HUMAN RIGHTS INSTRUMENTS &amp; MECHANISM</w:t>
      </w:r>
    </w:p>
    <w:tbl>
      <w:tblPr>
        <w:tblStyle w:val="TableGrid"/>
        <w:tblW w:w="14034" w:type="dxa"/>
        <w:tblInd w:w="-431" w:type="dxa"/>
        <w:tblLook w:val="04A0" w:firstRow="1" w:lastRow="0" w:firstColumn="1" w:lastColumn="0" w:noHBand="0" w:noVBand="1"/>
      </w:tblPr>
      <w:tblGrid>
        <w:gridCol w:w="1986"/>
        <w:gridCol w:w="3969"/>
        <w:gridCol w:w="8079"/>
      </w:tblGrid>
      <w:tr w:rsidR="00711D68" w:rsidRPr="00644A94" w:rsidTr="00B174AF">
        <w:tc>
          <w:tcPr>
            <w:tcW w:w="1986" w:type="dxa"/>
            <w:tcBorders>
              <w:bottom w:val="single" w:sz="4" w:space="0" w:color="auto"/>
            </w:tcBorders>
          </w:tcPr>
          <w:p w:rsidR="00711D68" w:rsidRPr="00901F9D" w:rsidRDefault="00711D68" w:rsidP="00711D68">
            <w:pPr>
              <w:jc w:val="both"/>
              <w:rPr>
                <w:rFonts w:ascii="Times New Roman" w:hAnsi="Times New Roman"/>
                <w:sz w:val="24"/>
                <w:szCs w:val="24"/>
              </w:rPr>
            </w:pPr>
            <w:r>
              <w:rPr>
                <w:rFonts w:ascii="Times New Roman" w:hAnsi="Times New Roman"/>
                <w:sz w:val="24"/>
                <w:szCs w:val="24"/>
              </w:rPr>
              <w:t>173</w:t>
            </w:r>
          </w:p>
        </w:tc>
        <w:tc>
          <w:tcPr>
            <w:tcW w:w="3969" w:type="dxa"/>
            <w:tcBorders>
              <w:bottom w:val="single" w:sz="4" w:space="0" w:color="auto"/>
            </w:tcBorders>
          </w:tcPr>
          <w:p w:rsidR="00711D68" w:rsidRPr="00B174AF" w:rsidRDefault="00711D68"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Consider ratifying the outstanding</w:t>
            </w:r>
          </w:p>
          <w:p w:rsidR="00711D68" w:rsidRPr="00B174AF" w:rsidRDefault="00711D68"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international human rights instruments</w:t>
            </w:r>
          </w:p>
          <w:p w:rsidR="00711D68" w:rsidRDefault="00711D68"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and further update thei</w:t>
            </w:r>
            <w:r w:rsidR="00AA0C91">
              <w:rPr>
                <w:rFonts w:ascii="Times New Roman" w:hAnsi="Times New Roman"/>
                <w:sz w:val="24"/>
                <w:szCs w:val="24"/>
                <w:lang w:val="en-ZA"/>
              </w:rPr>
              <w:t xml:space="preserve">r national laws to </w:t>
            </w:r>
            <w:r w:rsidRPr="00B174AF">
              <w:rPr>
                <w:rFonts w:ascii="Times New Roman" w:hAnsi="Times New Roman"/>
                <w:sz w:val="24"/>
                <w:szCs w:val="24"/>
                <w:lang w:val="en-ZA"/>
              </w:rPr>
              <w:t>be in line with those treaties. (Lesotho)</w:t>
            </w:r>
          </w:p>
          <w:p w:rsidR="00AA0C91" w:rsidRPr="00AA0C91" w:rsidRDefault="00AA0C91"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Borders>
              <w:bottom w:val="single" w:sz="4" w:space="0" w:color="auto"/>
            </w:tcBorders>
          </w:tcPr>
          <w:p w:rsidR="00711D68" w:rsidRPr="00644A94" w:rsidRDefault="00C87DF5" w:rsidP="00DD0ECA">
            <w:pPr>
              <w:autoSpaceDE w:val="0"/>
              <w:autoSpaceDN w:val="0"/>
              <w:adjustRightInd w:val="0"/>
              <w:spacing w:after="0" w:line="240" w:lineRule="auto"/>
              <w:jc w:val="both"/>
              <w:rPr>
                <w:rFonts w:ascii="Times New Roman" w:eastAsia="MinionPro-Regular" w:hAnsi="Times New Roman"/>
                <w:sz w:val="24"/>
                <w:szCs w:val="24"/>
                <w:lang w:val="en-ZA"/>
              </w:rPr>
            </w:pPr>
            <w:r>
              <w:rPr>
                <w:rFonts w:ascii="Times New Roman" w:hAnsi="Times New Roman"/>
                <w:sz w:val="24"/>
                <w:szCs w:val="24"/>
              </w:rPr>
              <w:t xml:space="preserve">This recommendation enjoys Namibia’s support. See our responses </w:t>
            </w:r>
            <w:r w:rsidR="00DD0ECA">
              <w:rPr>
                <w:rFonts w:ascii="Times New Roman" w:hAnsi="Times New Roman"/>
                <w:sz w:val="24"/>
                <w:szCs w:val="24"/>
              </w:rPr>
              <w:t>to</w:t>
            </w:r>
            <w:r>
              <w:rPr>
                <w:rFonts w:ascii="Times New Roman" w:hAnsi="Times New Roman"/>
                <w:sz w:val="24"/>
                <w:szCs w:val="24"/>
              </w:rPr>
              <w:t xml:space="preserve"> recommendation 1</w:t>
            </w:r>
          </w:p>
        </w:tc>
      </w:tr>
      <w:tr w:rsidR="00711D68" w:rsidRPr="00901F9D" w:rsidTr="00B174AF">
        <w:tc>
          <w:tcPr>
            <w:tcW w:w="1986" w:type="dxa"/>
          </w:tcPr>
          <w:p w:rsidR="00711D68" w:rsidRPr="00901F9D" w:rsidRDefault="00711D68" w:rsidP="00711D68">
            <w:pPr>
              <w:jc w:val="both"/>
              <w:rPr>
                <w:rFonts w:ascii="Times New Roman" w:hAnsi="Times New Roman"/>
                <w:sz w:val="24"/>
                <w:szCs w:val="24"/>
              </w:rPr>
            </w:pPr>
            <w:r>
              <w:rPr>
                <w:rFonts w:ascii="Times New Roman" w:hAnsi="Times New Roman"/>
                <w:sz w:val="24"/>
                <w:szCs w:val="24"/>
              </w:rPr>
              <w:t>174</w:t>
            </w:r>
          </w:p>
        </w:tc>
        <w:tc>
          <w:tcPr>
            <w:tcW w:w="3969" w:type="dxa"/>
          </w:tcPr>
          <w:p w:rsidR="00711D68" w:rsidRDefault="00711D68"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Accelerate t</w:t>
            </w:r>
            <w:r w:rsidR="00AA0C91">
              <w:rPr>
                <w:rFonts w:ascii="Times New Roman" w:hAnsi="Times New Roman"/>
                <w:sz w:val="24"/>
                <w:szCs w:val="24"/>
                <w:lang w:val="en-ZA"/>
              </w:rPr>
              <w:t xml:space="preserve">he process for the ratification of international human rights </w:t>
            </w:r>
            <w:r w:rsidRPr="00B174AF">
              <w:rPr>
                <w:rFonts w:ascii="Times New Roman" w:hAnsi="Times New Roman"/>
                <w:sz w:val="24"/>
                <w:szCs w:val="24"/>
                <w:lang w:val="en-ZA"/>
              </w:rPr>
              <w:t>instruments to which it is not yet a party. (Benin)</w:t>
            </w:r>
          </w:p>
          <w:p w:rsidR="00AA0C91" w:rsidRPr="00AA0C91" w:rsidRDefault="00AA0C91"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711D68" w:rsidRPr="00901F9D" w:rsidRDefault="00C87DF5" w:rsidP="00DD0ECA">
            <w:pPr>
              <w:jc w:val="both"/>
              <w:rPr>
                <w:rFonts w:ascii="Times New Roman" w:hAnsi="Times New Roman"/>
                <w:sz w:val="24"/>
                <w:szCs w:val="24"/>
              </w:rPr>
            </w:pPr>
            <w:r>
              <w:rPr>
                <w:rFonts w:ascii="Times New Roman" w:hAnsi="Times New Roman"/>
                <w:sz w:val="24"/>
                <w:szCs w:val="24"/>
              </w:rPr>
              <w:t xml:space="preserve">This recommendation enjoys Namibia’s support. See our responses </w:t>
            </w:r>
            <w:r w:rsidR="00DD0ECA">
              <w:rPr>
                <w:rFonts w:ascii="Times New Roman" w:hAnsi="Times New Roman"/>
                <w:sz w:val="24"/>
                <w:szCs w:val="24"/>
              </w:rPr>
              <w:t xml:space="preserve">to </w:t>
            </w:r>
            <w:r>
              <w:rPr>
                <w:rFonts w:ascii="Times New Roman" w:hAnsi="Times New Roman"/>
                <w:sz w:val="24"/>
                <w:szCs w:val="24"/>
              </w:rPr>
              <w:t>recommendation 1</w:t>
            </w:r>
          </w:p>
        </w:tc>
      </w:tr>
      <w:tr w:rsidR="00711D68" w:rsidRPr="00901F9D" w:rsidTr="00B174AF">
        <w:tc>
          <w:tcPr>
            <w:tcW w:w="1986" w:type="dxa"/>
          </w:tcPr>
          <w:p w:rsidR="00711D68" w:rsidRDefault="00711D68" w:rsidP="00B174AF">
            <w:pPr>
              <w:jc w:val="both"/>
              <w:rPr>
                <w:rFonts w:ascii="Times New Roman" w:hAnsi="Times New Roman"/>
                <w:sz w:val="24"/>
                <w:szCs w:val="24"/>
              </w:rPr>
            </w:pPr>
            <w:r>
              <w:rPr>
                <w:rFonts w:ascii="Times New Roman" w:hAnsi="Times New Roman"/>
                <w:sz w:val="24"/>
                <w:szCs w:val="24"/>
              </w:rPr>
              <w:t>175</w:t>
            </w:r>
          </w:p>
        </w:tc>
        <w:tc>
          <w:tcPr>
            <w:tcW w:w="3969" w:type="dxa"/>
          </w:tcPr>
          <w:p w:rsidR="00711D68" w:rsidRPr="00B174AF" w:rsidRDefault="00711D68"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Continue to strengthen its human rights</w:t>
            </w:r>
          </w:p>
          <w:p w:rsidR="00FF695E" w:rsidRDefault="00711D68" w:rsidP="00FF695E">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institutions and develop additional</w:t>
            </w:r>
            <w:r w:rsidR="00FF695E" w:rsidRPr="00B174AF">
              <w:rPr>
                <w:rFonts w:ascii="Times New Roman" w:hAnsi="Times New Roman"/>
                <w:sz w:val="24"/>
                <w:szCs w:val="24"/>
                <w:lang w:val="en-ZA"/>
              </w:rPr>
              <w:t xml:space="preserve"> measures to ensure the effective implementation of their mandate. (Lesotho)</w:t>
            </w:r>
          </w:p>
          <w:p w:rsidR="00711D68" w:rsidRPr="00B174AF" w:rsidRDefault="00711D68" w:rsidP="00AA0C91">
            <w:pPr>
              <w:autoSpaceDE w:val="0"/>
              <w:autoSpaceDN w:val="0"/>
              <w:adjustRightInd w:val="0"/>
              <w:spacing w:after="0" w:line="240" w:lineRule="auto"/>
              <w:jc w:val="both"/>
              <w:rPr>
                <w:rFonts w:ascii="Times New Roman" w:hAnsi="Times New Roman"/>
                <w:sz w:val="24"/>
                <w:szCs w:val="24"/>
                <w:lang w:val="en-ZA"/>
              </w:rPr>
            </w:pPr>
          </w:p>
          <w:p w:rsidR="00711D68" w:rsidRPr="00B174AF" w:rsidRDefault="00711D68" w:rsidP="00AA0C91">
            <w:pPr>
              <w:autoSpaceDE w:val="0"/>
              <w:autoSpaceDN w:val="0"/>
              <w:adjustRightInd w:val="0"/>
              <w:spacing w:after="0" w:line="240" w:lineRule="auto"/>
              <w:jc w:val="both"/>
              <w:rPr>
                <w:rFonts w:ascii="Times New Roman" w:hAnsi="Times New Roman"/>
                <w:sz w:val="24"/>
                <w:szCs w:val="24"/>
                <w:lang w:val="en-ZA"/>
              </w:rPr>
            </w:pPr>
          </w:p>
          <w:p w:rsidR="00EB571A" w:rsidRPr="00B174AF" w:rsidRDefault="00EB571A" w:rsidP="00FF695E">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711D68" w:rsidRPr="00901F9D" w:rsidRDefault="00C87DF5" w:rsidP="00B174AF">
            <w:pPr>
              <w:jc w:val="both"/>
              <w:rPr>
                <w:rFonts w:ascii="Times New Roman" w:hAnsi="Times New Roman"/>
                <w:sz w:val="24"/>
                <w:szCs w:val="24"/>
              </w:rPr>
            </w:pPr>
            <w:r>
              <w:rPr>
                <w:rFonts w:ascii="Times New Roman" w:hAnsi="Times New Roman"/>
                <w:sz w:val="24"/>
                <w:szCs w:val="24"/>
              </w:rPr>
              <w:t xml:space="preserve">This recommendation enjoys Namibia’s support. The Office of the Ombudsman has a constitutional mandate to protect and promote human rights in the country without any interference from the state. </w:t>
            </w:r>
          </w:p>
        </w:tc>
      </w:tr>
      <w:tr w:rsidR="00711D68" w:rsidTr="00B174AF">
        <w:tc>
          <w:tcPr>
            <w:tcW w:w="1986" w:type="dxa"/>
          </w:tcPr>
          <w:p w:rsidR="00711D68" w:rsidRDefault="00C52A7F" w:rsidP="00B174AF">
            <w:pPr>
              <w:jc w:val="both"/>
              <w:rPr>
                <w:rFonts w:ascii="Times New Roman" w:hAnsi="Times New Roman"/>
                <w:sz w:val="24"/>
                <w:szCs w:val="24"/>
              </w:rPr>
            </w:pPr>
            <w:r>
              <w:rPr>
                <w:rFonts w:ascii="Times New Roman" w:hAnsi="Times New Roman"/>
                <w:sz w:val="24"/>
                <w:szCs w:val="24"/>
              </w:rPr>
              <w:t>176</w:t>
            </w:r>
          </w:p>
        </w:tc>
        <w:tc>
          <w:tcPr>
            <w:tcW w:w="3969" w:type="dxa"/>
          </w:tcPr>
          <w:p w:rsidR="00711D68" w:rsidRPr="00B174AF" w:rsidRDefault="00711D68"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Create a national governmental</w:t>
            </w:r>
          </w:p>
          <w:p w:rsidR="00711D68" w:rsidRDefault="00711D68"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independent mechani</w:t>
            </w:r>
            <w:r w:rsidR="00EB571A">
              <w:rPr>
                <w:rFonts w:ascii="Times New Roman" w:hAnsi="Times New Roman"/>
                <w:sz w:val="24"/>
                <w:szCs w:val="24"/>
                <w:lang w:val="en-ZA"/>
              </w:rPr>
              <w:t xml:space="preserve">sm in charge of the </w:t>
            </w:r>
            <w:r w:rsidRPr="00B174AF">
              <w:rPr>
                <w:rFonts w:ascii="Times New Roman" w:hAnsi="Times New Roman"/>
                <w:sz w:val="24"/>
                <w:szCs w:val="24"/>
                <w:lang w:val="en-ZA"/>
              </w:rPr>
              <w:t>supervision of human rights policies.( Morocco)</w:t>
            </w:r>
          </w:p>
          <w:p w:rsidR="00EB571A" w:rsidRPr="00EB571A"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711D68" w:rsidRDefault="00C87DF5" w:rsidP="00DD0ECA">
            <w:pPr>
              <w:jc w:val="both"/>
              <w:rPr>
                <w:rFonts w:ascii="Times New Roman" w:hAnsi="Times New Roman"/>
                <w:sz w:val="24"/>
                <w:szCs w:val="24"/>
              </w:rPr>
            </w:pPr>
            <w:r>
              <w:rPr>
                <w:rFonts w:ascii="Times New Roman" w:hAnsi="Times New Roman"/>
                <w:sz w:val="24"/>
                <w:szCs w:val="24"/>
              </w:rPr>
              <w:t xml:space="preserve">This recommendation enjoys Namibia’s support. See our response </w:t>
            </w:r>
            <w:r w:rsidR="00DD0ECA">
              <w:rPr>
                <w:rFonts w:ascii="Times New Roman" w:hAnsi="Times New Roman"/>
                <w:sz w:val="24"/>
                <w:szCs w:val="24"/>
              </w:rPr>
              <w:t xml:space="preserve">to </w:t>
            </w:r>
            <w:r>
              <w:rPr>
                <w:rFonts w:ascii="Times New Roman" w:hAnsi="Times New Roman"/>
                <w:sz w:val="24"/>
                <w:szCs w:val="24"/>
              </w:rPr>
              <w:t>recommendation 175</w:t>
            </w:r>
            <w:r w:rsidR="00DD0ECA">
              <w:rPr>
                <w:rFonts w:ascii="Times New Roman" w:hAnsi="Times New Roman"/>
                <w:sz w:val="24"/>
                <w:szCs w:val="24"/>
              </w:rPr>
              <w:t>.</w:t>
            </w:r>
          </w:p>
        </w:tc>
      </w:tr>
      <w:tr w:rsidR="00C52A7F" w:rsidTr="00B174AF">
        <w:tc>
          <w:tcPr>
            <w:tcW w:w="1986" w:type="dxa"/>
          </w:tcPr>
          <w:p w:rsidR="00C52A7F" w:rsidRDefault="00C52A7F" w:rsidP="00B174AF">
            <w:pPr>
              <w:jc w:val="both"/>
              <w:rPr>
                <w:rFonts w:ascii="Times New Roman" w:hAnsi="Times New Roman"/>
                <w:sz w:val="24"/>
                <w:szCs w:val="24"/>
              </w:rPr>
            </w:pPr>
            <w:r>
              <w:rPr>
                <w:rFonts w:ascii="Times New Roman" w:hAnsi="Times New Roman"/>
                <w:sz w:val="24"/>
                <w:szCs w:val="24"/>
              </w:rPr>
              <w:t>177</w:t>
            </w:r>
          </w:p>
        </w:tc>
        <w:tc>
          <w:tcPr>
            <w:tcW w:w="3969" w:type="dxa"/>
          </w:tcPr>
          <w:p w:rsidR="00C52A7F" w:rsidRPr="00B174A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Strengthen the capacities of the</w:t>
            </w:r>
          </w:p>
          <w:p w:rsidR="00C52A7F" w:rsidRPr="00B174A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Ombudsman office. (Haiti)</w:t>
            </w:r>
          </w:p>
        </w:tc>
        <w:tc>
          <w:tcPr>
            <w:tcW w:w="8079" w:type="dxa"/>
          </w:tcPr>
          <w:p w:rsidR="00683A77" w:rsidRDefault="00C87DF5" w:rsidP="00C87DF5">
            <w:pPr>
              <w:jc w:val="both"/>
              <w:rPr>
                <w:rFonts w:ascii="Times New Roman" w:hAnsi="Times New Roman"/>
                <w:sz w:val="24"/>
                <w:szCs w:val="24"/>
              </w:rPr>
            </w:pPr>
            <w:r>
              <w:rPr>
                <w:rFonts w:ascii="Times New Roman" w:hAnsi="Times New Roman"/>
                <w:sz w:val="24"/>
                <w:szCs w:val="24"/>
              </w:rPr>
              <w:t>This recommendation enjoys Namibia’s support. The budget of the Office of the Ombudsman has be</w:t>
            </w:r>
            <w:r w:rsidR="00DD0ECA">
              <w:rPr>
                <w:rFonts w:ascii="Times New Roman" w:hAnsi="Times New Roman"/>
                <w:sz w:val="24"/>
                <w:szCs w:val="24"/>
              </w:rPr>
              <w:t>en increased and several satellite offices have opened across the country.</w:t>
            </w:r>
          </w:p>
          <w:p w:rsidR="00C52A7F" w:rsidRDefault="00C52A7F" w:rsidP="00C87DF5">
            <w:pPr>
              <w:jc w:val="both"/>
              <w:rPr>
                <w:rFonts w:ascii="Times New Roman" w:hAnsi="Times New Roman"/>
                <w:sz w:val="24"/>
                <w:szCs w:val="24"/>
              </w:rPr>
            </w:pPr>
          </w:p>
        </w:tc>
      </w:tr>
      <w:tr w:rsidR="00C52A7F" w:rsidTr="00B174AF">
        <w:tc>
          <w:tcPr>
            <w:tcW w:w="1986" w:type="dxa"/>
          </w:tcPr>
          <w:p w:rsidR="00C52A7F" w:rsidRDefault="00C52A7F" w:rsidP="00B174AF">
            <w:pPr>
              <w:jc w:val="both"/>
              <w:rPr>
                <w:rFonts w:ascii="Times New Roman" w:hAnsi="Times New Roman"/>
                <w:sz w:val="24"/>
                <w:szCs w:val="24"/>
              </w:rPr>
            </w:pPr>
            <w:r>
              <w:rPr>
                <w:rFonts w:ascii="Times New Roman" w:hAnsi="Times New Roman"/>
                <w:sz w:val="24"/>
                <w:szCs w:val="24"/>
              </w:rPr>
              <w:t>178</w:t>
            </w:r>
          </w:p>
        </w:tc>
        <w:tc>
          <w:tcPr>
            <w:tcW w:w="3969" w:type="dxa"/>
          </w:tcPr>
          <w:p w:rsidR="00C52A7F" w:rsidRPr="00B174A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Continue to implement the National</w:t>
            </w:r>
          </w:p>
          <w:p w:rsidR="00C52A7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Human Rights Action Plan 2015- 2019. (Pakistan)</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C52A7F" w:rsidRDefault="00C87DF5" w:rsidP="00B174AF">
            <w:pPr>
              <w:jc w:val="both"/>
              <w:rPr>
                <w:rFonts w:ascii="Times New Roman" w:hAnsi="Times New Roman"/>
                <w:sz w:val="24"/>
                <w:szCs w:val="24"/>
              </w:rPr>
            </w:pPr>
            <w:r>
              <w:rPr>
                <w:rFonts w:ascii="Times New Roman" w:hAnsi="Times New Roman"/>
                <w:sz w:val="24"/>
                <w:szCs w:val="24"/>
              </w:rPr>
              <w:t xml:space="preserve">This recommendation enjoys Namibia’s support. </w:t>
            </w:r>
          </w:p>
        </w:tc>
      </w:tr>
      <w:tr w:rsidR="00C52A7F" w:rsidTr="00B174AF">
        <w:tc>
          <w:tcPr>
            <w:tcW w:w="1986" w:type="dxa"/>
          </w:tcPr>
          <w:p w:rsidR="00C52A7F" w:rsidRDefault="00C52A7F" w:rsidP="00B174AF">
            <w:pPr>
              <w:jc w:val="both"/>
              <w:rPr>
                <w:rFonts w:ascii="Times New Roman" w:hAnsi="Times New Roman"/>
                <w:sz w:val="24"/>
                <w:szCs w:val="24"/>
              </w:rPr>
            </w:pPr>
            <w:r>
              <w:rPr>
                <w:rFonts w:ascii="Times New Roman" w:hAnsi="Times New Roman"/>
                <w:sz w:val="24"/>
                <w:szCs w:val="24"/>
              </w:rPr>
              <w:t>179</w:t>
            </w:r>
          </w:p>
        </w:tc>
        <w:tc>
          <w:tcPr>
            <w:tcW w:w="3969" w:type="dxa"/>
          </w:tcPr>
          <w:p w:rsidR="00C52A7F" w:rsidRPr="00B174A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Strengthen its cooperation with treaty</w:t>
            </w:r>
          </w:p>
          <w:p w:rsidR="00C52A7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Bodies. (Niger)</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C52A7F" w:rsidRDefault="00C87DF5" w:rsidP="00B174AF">
            <w:pPr>
              <w:jc w:val="both"/>
              <w:rPr>
                <w:rFonts w:ascii="Times New Roman" w:hAnsi="Times New Roman"/>
                <w:sz w:val="24"/>
                <w:szCs w:val="24"/>
              </w:rPr>
            </w:pPr>
            <w:r>
              <w:rPr>
                <w:rFonts w:ascii="Times New Roman" w:hAnsi="Times New Roman"/>
                <w:sz w:val="24"/>
                <w:szCs w:val="24"/>
              </w:rPr>
              <w:t>This recommendation enjoys Namibia’s support</w:t>
            </w:r>
          </w:p>
        </w:tc>
      </w:tr>
      <w:tr w:rsidR="00C52A7F" w:rsidTr="00B174AF">
        <w:tc>
          <w:tcPr>
            <w:tcW w:w="1986" w:type="dxa"/>
          </w:tcPr>
          <w:p w:rsidR="00C52A7F" w:rsidRDefault="00C52A7F" w:rsidP="00B174AF">
            <w:pPr>
              <w:jc w:val="both"/>
              <w:rPr>
                <w:rFonts w:ascii="Times New Roman" w:hAnsi="Times New Roman"/>
                <w:sz w:val="24"/>
                <w:szCs w:val="24"/>
              </w:rPr>
            </w:pPr>
            <w:r>
              <w:rPr>
                <w:rFonts w:ascii="Times New Roman" w:hAnsi="Times New Roman"/>
                <w:sz w:val="24"/>
                <w:szCs w:val="24"/>
              </w:rPr>
              <w:t>180</w:t>
            </w:r>
          </w:p>
        </w:tc>
        <w:tc>
          <w:tcPr>
            <w:tcW w:w="3969" w:type="dxa"/>
          </w:tcPr>
          <w:p w:rsidR="00C52A7F" w:rsidRPr="00B174A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Submit overdue reports to the relevant</w:t>
            </w:r>
          </w:p>
          <w:p w:rsidR="00C52A7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treaty bodies. (Sierra Leone)</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C52A7F" w:rsidRDefault="00C87DF5" w:rsidP="00B174AF">
            <w:pPr>
              <w:jc w:val="both"/>
              <w:rPr>
                <w:rFonts w:ascii="Times New Roman" w:hAnsi="Times New Roman"/>
                <w:sz w:val="24"/>
                <w:szCs w:val="24"/>
              </w:rPr>
            </w:pPr>
            <w:r>
              <w:rPr>
                <w:rFonts w:ascii="Times New Roman" w:hAnsi="Times New Roman"/>
                <w:sz w:val="24"/>
                <w:szCs w:val="24"/>
              </w:rPr>
              <w:t>This recommendation enjoys Namibia’s support</w:t>
            </w:r>
          </w:p>
        </w:tc>
      </w:tr>
      <w:tr w:rsidR="00C52A7F" w:rsidTr="00B174AF">
        <w:tc>
          <w:tcPr>
            <w:tcW w:w="1986" w:type="dxa"/>
          </w:tcPr>
          <w:p w:rsidR="00C52A7F" w:rsidRDefault="00C52A7F" w:rsidP="00B174AF">
            <w:pPr>
              <w:jc w:val="both"/>
              <w:rPr>
                <w:rFonts w:ascii="Times New Roman" w:hAnsi="Times New Roman"/>
                <w:sz w:val="24"/>
                <w:szCs w:val="24"/>
              </w:rPr>
            </w:pPr>
            <w:r>
              <w:rPr>
                <w:rFonts w:ascii="Times New Roman" w:hAnsi="Times New Roman"/>
                <w:sz w:val="24"/>
                <w:szCs w:val="24"/>
              </w:rPr>
              <w:t>181</w:t>
            </w:r>
          </w:p>
        </w:tc>
        <w:tc>
          <w:tcPr>
            <w:tcW w:w="3969" w:type="dxa"/>
          </w:tcPr>
          <w:p w:rsidR="00C52A7F" w:rsidRPr="00B174A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Extend a standing invitation to the</w:t>
            </w:r>
          </w:p>
          <w:p w:rsidR="00C52A7F" w:rsidRDefault="00C52A7F"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Special</w:t>
            </w:r>
            <w:r w:rsidR="00EB571A">
              <w:rPr>
                <w:rFonts w:ascii="Times New Roman" w:hAnsi="Times New Roman"/>
                <w:sz w:val="24"/>
                <w:szCs w:val="24"/>
                <w:lang w:val="en-ZA"/>
              </w:rPr>
              <w:t xml:space="preserve"> Procedures of the Human Rights </w:t>
            </w:r>
            <w:r w:rsidRPr="00B174AF">
              <w:rPr>
                <w:rFonts w:ascii="Times New Roman" w:hAnsi="Times New Roman"/>
                <w:sz w:val="24"/>
                <w:szCs w:val="24"/>
                <w:lang w:val="en-ZA"/>
              </w:rPr>
              <w:t>Council. (Turkey)</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C52A7F" w:rsidRDefault="00C87DF5" w:rsidP="00C87DF5">
            <w:pPr>
              <w:jc w:val="both"/>
              <w:rPr>
                <w:rFonts w:ascii="Times New Roman" w:hAnsi="Times New Roman"/>
                <w:sz w:val="24"/>
                <w:szCs w:val="24"/>
              </w:rPr>
            </w:pPr>
            <w:r>
              <w:rPr>
                <w:rFonts w:ascii="Times New Roman" w:hAnsi="Times New Roman"/>
                <w:sz w:val="24"/>
                <w:szCs w:val="24"/>
              </w:rPr>
              <w:t xml:space="preserve">This recommendation is noted. </w:t>
            </w:r>
          </w:p>
        </w:tc>
      </w:tr>
      <w:tr w:rsidR="00C52A7F" w:rsidTr="00B174AF">
        <w:tc>
          <w:tcPr>
            <w:tcW w:w="1986" w:type="dxa"/>
          </w:tcPr>
          <w:p w:rsidR="00C52A7F" w:rsidRDefault="00E91E8B" w:rsidP="00B174AF">
            <w:pPr>
              <w:jc w:val="both"/>
              <w:rPr>
                <w:rFonts w:ascii="Times New Roman" w:hAnsi="Times New Roman"/>
                <w:sz w:val="24"/>
                <w:szCs w:val="24"/>
              </w:rPr>
            </w:pPr>
            <w:r>
              <w:rPr>
                <w:rFonts w:ascii="Times New Roman" w:hAnsi="Times New Roman"/>
                <w:sz w:val="24"/>
                <w:szCs w:val="24"/>
              </w:rPr>
              <w:t>182</w:t>
            </w:r>
          </w:p>
        </w:tc>
        <w:tc>
          <w:tcPr>
            <w:tcW w:w="3969" w:type="dxa"/>
          </w:tcPr>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In the spirit of ongoing cooperation</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between United Nations and Namibia,</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extend an open and standing invitation</w:t>
            </w:r>
          </w:p>
          <w:p w:rsidR="00C52A7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to the United Nations special procedures. (Chile)</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C52A7F" w:rsidRDefault="00C87DF5" w:rsidP="00B174AF">
            <w:pPr>
              <w:jc w:val="both"/>
              <w:rPr>
                <w:rFonts w:ascii="Times New Roman" w:hAnsi="Times New Roman"/>
                <w:sz w:val="24"/>
                <w:szCs w:val="24"/>
              </w:rPr>
            </w:pPr>
            <w:r>
              <w:rPr>
                <w:rFonts w:ascii="Times New Roman" w:hAnsi="Times New Roman"/>
                <w:sz w:val="24"/>
                <w:szCs w:val="24"/>
              </w:rPr>
              <w:t>This recommendation is noted.</w:t>
            </w:r>
          </w:p>
        </w:tc>
      </w:tr>
      <w:tr w:rsidR="00E91E8B" w:rsidTr="00B174AF">
        <w:tc>
          <w:tcPr>
            <w:tcW w:w="1986" w:type="dxa"/>
          </w:tcPr>
          <w:p w:rsidR="00E91E8B" w:rsidRDefault="00E91E8B" w:rsidP="00B174AF">
            <w:pPr>
              <w:jc w:val="both"/>
              <w:rPr>
                <w:rFonts w:ascii="Times New Roman" w:hAnsi="Times New Roman"/>
                <w:sz w:val="24"/>
                <w:szCs w:val="24"/>
              </w:rPr>
            </w:pPr>
            <w:r>
              <w:rPr>
                <w:rFonts w:ascii="Times New Roman" w:hAnsi="Times New Roman"/>
                <w:sz w:val="24"/>
                <w:szCs w:val="24"/>
              </w:rPr>
              <w:t>183</w:t>
            </w:r>
          </w:p>
        </w:tc>
        <w:tc>
          <w:tcPr>
            <w:tcW w:w="3969" w:type="dxa"/>
          </w:tcPr>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While acknowledging the efforts to</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cooperate with special procedures,</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consider issuing a standing invitation to</w:t>
            </w:r>
          </w:p>
          <w:p w:rsidR="00E91E8B"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the special procedures mandate holders. (Georgia)</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E91E8B" w:rsidRDefault="00C87DF5" w:rsidP="00B174AF">
            <w:pPr>
              <w:jc w:val="both"/>
              <w:rPr>
                <w:rFonts w:ascii="Times New Roman" w:hAnsi="Times New Roman"/>
                <w:sz w:val="24"/>
                <w:szCs w:val="24"/>
              </w:rPr>
            </w:pPr>
            <w:r>
              <w:rPr>
                <w:rFonts w:ascii="Times New Roman" w:hAnsi="Times New Roman"/>
                <w:sz w:val="24"/>
                <w:szCs w:val="24"/>
              </w:rPr>
              <w:t>This recommendation is noted.</w:t>
            </w:r>
          </w:p>
        </w:tc>
      </w:tr>
      <w:tr w:rsidR="00E91E8B" w:rsidTr="00B174AF">
        <w:tc>
          <w:tcPr>
            <w:tcW w:w="1986" w:type="dxa"/>
          </w:tcPr>
          <w:p w:rsidR="00E91E8B" w:rsidRDefault="00E91E8B" w:rsidP="00B174AF">
            <w:pPr>
              <w:jc w:val="both"/>
              <w:rPr>
                <w:rFonts w:ascii="Times New Roman" w:hAnsi="Times New Roman"/>
                <w:sz w:val="24"/>
                <w:szCs w:val="24"/>
              </w:rPr>
            </w:pPr>
            <w:r>
              <w:rPr>
                <w:rFonts w:ascii="Times New Roman" w:hAnsi="Times New Roman"/>
                <w:sz w:val="24"/>
                <w:szCs w:val="24"/>
              </w:rPr>
              <w:t>184</w:t>
            </w:r>
          </w:p>
        </w:tc>
        <w:tc>
          <w:tcPr>
            <w:tcW w:w="3969" w:type="dxa"/>
          </w:tcPr>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Extend a standing invitation to all</w:t>
            </w:r>
          </w:p>
          <w:p w:rsidR="00E91E8B"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special p</w:t>
            </w:r>
            <w:r w:rsidR="00EB571A">
              <w:rPr>
                <w:rFonts w:ascii="Times New Roman" w:hAnsi="Times New Roman"/>
                <w:sz w:val="24"/>
                <w:szCs w:val="24"/>
                <w:lang w:val="en-ZA"/>
              </w:rPr>
              <w:t xml:space="preserve">rocedure mandate holders of the </w:t>
            </w:r>
            <w:r w:rsidRPr="00B174AF">
              <w:rPr>
                <w:rFonts w:ascii="Times New Roman" w:hAnsi="Times New Roman"/>
                <w:sz w:val="24"/>
                <w:szCs w:val="24"/>
                <w:lang w:val="en-ZA"/>
              </w:rPr>
              <w:t>Human R</w:t>
            </w:r>
            <w:r w:rsidR="00EB571A">
              <w:rPr>
                <w:rFonts w:ascii="Times New Roman" w:hAnsi="Times New Roman"/>
                <w:sz w:val="24"/>
                <w:szCs w:val="24"/>
                <w:lang w:val="en-ZA"/>
              </w:rPr>
              <w:t xml:space="preserve">ights Council. (Germany, Panama </w:t>
            </w:r>
            <w:r w:rsidRPr="00B174AF">
              <w:rPr>
                <w:rFonts w:ascii="Times New Roman" w:hAnsi="Times New Roman"/>
                <w:sz w:val="24"/>
                <w:szCs w:val="24"/>
                <w:lang w:val="en-ZA"/>
              </w:rPr>
              <w:t>and Portugal)</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E91E8B" w:rsidRDefault="00C87DF5" w:rsidP="00B174AF">
            <w:pPr>
              <w:jc w:val="both"/>
              <w:rPr>
                <w:rFonts w:ascii="Times New Roman" w:hAnsi="Times New Roman"/>
                <w:sz w:val="24"/>
                <w:szCs w:val="24"/>
              </w:rPr>
            </w:pPr>
            <w:r>
              <w:rPr>
                <w:rFonts w:ascii="Times New Roman" w:hAnsi="Times New Roman"/>
                <w:sz w:val="24"/>
                <w:szCs w:val="24"/>
              </w:rPr>
              <w:t>This recommendation is noted.</w:t>
            </w:r>
          </w:p>
        </w:tc>
      </w:tr>
      <w:tr w:rsidR="00E91E8B" w:rsidTr="00B174AF">
        <w:tc>
          <w:tcPr>
            <w:tcW w:w="1986" w:type="dxa"/>
          </w:tcPr>
          <w:p w:rsidR="00E91E8B" w:rsidRDefault="00E91E8B" w:rsidP="00B174AF">
            <w:pPr>
              <w:jc w:val="both"/>
              <w:rPr>
                <w:rFonts w:ascii="Times New Roman" w:hAnsi="Times New Roman"/>
                <w:sz w:val="24"/>
                <w:szCs w:val="24"/>
              </w:rPr>
            </w:pPr>
            <w:r>
              <w:rPr>
                <w:rFonts w:ascii="Times New Roman" w:hAnsi="Times New Roman"/>
                <w:sz w:val="24"/>
                <w:szCs w:val="24"/>
              </w:rPr>
              <w:t>185</w:t>
            </w:r>
          </w:p>
        </w:tc>
        <w:tc>
          <w:tcPr>
            <w:tcW w:w="3969" w:type="dxa"/>
          </w:tcPr>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Extend a standing invitation to all</w:t>
            </w:r>
          </w:p>
          <w:p w:rsidR="00E91E8B"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Special Procedure mandate holders. (Latvia)</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E91E8B" w:rsidRDefault="00C87DF5" w:rsidP="00B174AF">
            <w:pPr>
              <w:jc w:val="both"/>
              <w:rPr>
                <w:rFonts w:ascii="Times New Roman" w:hAnsi="Times New Roman"/>
                <w:sz w:val="24"/>
                <w:szCs w:val="24"/>
              </w:rPr>
            </w:pPr>
            <w:r>
              <w:rPr>
                <w:rFonts w:ascii="Times New Roman" w:hAnsi="Times New Roman"/>
                <w:sz w:val="24"/>
                <w:szCs w:val="24"/>
              </w:rPr>
              <w:t>This recommendation is noted.</w:t>
            </w:r>
          </w:p>
        </w:tc>
      </w:tr>
      <w:tr w:rsidR="00E91E8B" w:rsidTr="00B174AF">
        <w:tc>
          <w:tcPr>
            <w:tcW w:w="1986" w:type="dxa"/>
          </w:tcPr>
          <w:p w:rsidR="00E91E8B" w:rsidRDefault="00E91E8B" w:rsidP="00B174AF">
            <w:pPr>
              <w:jc w:val="both"/>
              <w:rPr>
                <w:rFonts w:ascii="Times New Roman" w:hAnsi="Times New Roman"/>
                <w:sz w:val="24"/>
                <w:szCs w:val="24"/>
              </w:rPr>
            </w:pPr>
            <w:r>
              <w:rPr>
                <w:rFonts w:ascii="Times New Roman" w:hAnsi="Times New Roman"/>
                <w:sz w:val="24"/>
                <w:szCs w:val="24"/>
              </w:rPr>
              <w:t>186</w:t>
            </w:r>
          </w:p>
        </w:tc>
        <w:tc>
          <w:tcPr>
            <w:tcW w:w="3969" w:type="dxa"/>
          </w:tcPr>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Develop an instrument to monitor</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the implementation and verification</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of the recommendations from the</w:t>
            </w:r>
          </w:p>
          <w:p w:rsidR="00E91E8B"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previous</w:t>
            </w:r>
            <w:r w:rsidR="00EB571A">
              <w:rPr>
                <w:rFonts w:ascii="Times New Roman" w:hAnsi="Times New Roman"/>
                <w:sz w:val="24"/>
                <w:szCs w:val="24"/>
                <w:lang w:val="en-ZA"/>
              </w:rPr>
              <w:t xml:space="preserve"> and current Universal Periodic </w:t>
            </w:r>
            <w:r w:rsidRPr="00B174AF">
              <w:rPr>
                <w:rFonts w:ascii="Times New Roman" w:hAnsi="Times New Roman"/>
                <w:sz w:val="24"/>
                <w:szCs w:val="24"/>
                <w:lang w:val="en-ZA"/>
              </w:rPr>
              <w:t xml:space="preserve">Review, </w:t>
            </w:r>
            <w:r w:rsidR="00EB571A">
              <w:rPr>
                <w:rFonts w:ascii="Times New Roman" w:hAnsi="Times New Roman"/>
                <w:sz w:val="24"/>
                <w:szCs w:val="24"/>
                <w:lang w:val="en-ZA"/>
              </w:rPr>
              <w:t xml:space="preserve">paying special attention to the </w:t>
            </w:r>
            <w:r w:rsidRPr="00B174AF">
              <w:rPr>
                <w:rFonts w:ascii="Times New Roman" w:hAnsi="Times New Roman"/>
                <w:sz w:val="24"/>
                <w:szCs w:val="24"/>
                <w:lang w:val="en-ZA"/>
              </w:rPr>
              <w:t>rati</w:t>
            </w:r>
            <w:r w:rsidR="00EB571A">
              <w:rPr>
                <w:rFonts w:ascii="Times New Roman" w:hAnsi="Times New Roman"/>
                <w:sz w:val="24"/>
                <w:szCs w:val="24"/>
                <w:lang w:val="en-ZA"/>
              </w:rPr>
              <w:t xml:space="preserve">fication of international human </w:t>
            </w:r>
            <w:r w:rsidRPr="00B174AF">
              <w:rPr>
                <w:rFonts w:ascii="Times New Roman" w:hAnsi="Times New Roman"/>
                <w:sz w:val="24"/>
                <w:szCs w:val="24"/>
                <w:lang w:val="en-ZA"/>
              </w:rPr>
              <w:t>rights instruments whi</w:t>
            </w:r>
            <w:r w:rsidR="00EB571A">
              <w:rPr>
                <w:rFonts w:ascii="Times New Roman" w:hAnsi="Times New Roman"/>
                <w:sz w:val="24"/>
                <w:szCs w:val="24"/>
                <w:lang w:val="en-ZA"/>
              </w:rPr>
              <w:t xml:space="preserve">ch are pending, </w:t>
            </w:r>
            <w:r w:rsidRPr="00B174AF">
              <w:rPr>
                <w:rFonts w:ascii="Times New Roman" w:hAnsi="Times New Roman"/>
                <w:sz w:val="24"/>
                <w:szCs w:val="24"/>
                <w:lang w:val="en-ZA"/>
              </w:rPr>
              <w:t>including the Optional Protocol to CAT. (Costa Rica)</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E91E8B" w:rsidRDefault="00C87DF5" w:rsidP="00B174AF">
            <w:pPr>
              <w:jc w:val="both"/>
              <w:rPr>
                <w:rFonts w:ascii="Times New Roman" w:hAnsi="Times New Roman"/>
                <w:sz w:val="24"/>
                <w:szCs w:val="24"/>
              </w:rPr>
            </w:pPr>
            <w:r>
              <w:rPr>
                <w:rFonts w:ascii="Times New Roman" w:hAnsi="Times New Roman"/>
                <w:sz w:val="24"/>
                <w:szCs w:val="24"/>
              </w:rPr>
              <w:t>This recommendation is noted.</w:t>
            </w:r>
          </w:p>
        </w:tc>
      </w:tr>
      <w:tr w:rsidR="00E91E8B" w:rsidTr="00B174AF">
        <w:tc>
          <w:tcPr>
            <w:tcW w:w="1986" w:type="dxa"/>
          </w:tcPr>
          <w:p w:rsidR="00E91E8B" w:rsidRDefault="00E91E8B" w:rsidP="00B174AF">
            <w:pPr>
              <w:jc w:val="both"/>
              <w:rPr>
                <w:rFonts w:ascii="Times New Roman" w:hAnsi="Times New Roman"/>
                <w:sz w:val="24"/>
                <w:szCs w:val="24"/>
              </w:rPr>
            </w:pPr>
            <w:r>
              <w:rPr>
                <w:rFonts w:ascii="Times New Roman" w:hAnsi="Times New Roman"/>
                <w:sz w:val="24"/>
                <w:szCs w:val="24"/>
              </w:rPr>
              <w:t>187</w:t>
            </w:r>
          </w:p>
        </w:tc>
        <w:tc>
          <w:tcPr>
            <w:tcW w:w="3969" w:type="dxa"/>
          </w:tcPr>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Adopt a National Action Plan to</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implement the UN Guiding Principles</w:t>
            </w:r>
          </w:p>
          <w:p w:rsidR="00E91E8B"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on Business and Human Rights. (The Netherlands)</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E91E8B" w:rsidRDefault="00C87DF5" w:rsidP="00B174AF">
            <w:pPr>
              <w:jc w:val="both"/>
              <w:rPr>
                <w:rFonts w:ascii="Times New Roman" w:hAnsi="Times New Roman"/>
                <w:sz w:val="24"/>
                <w:szCs w:val="24"/>
              </w:rPr>
            </w:pPr>
            <w:r>
              <w:rPr>
                <w:rFonts w:ascii="Times New Roman" w:hAnsi="Times New Roman"/>
                <w:sz w:val="24"/>
                <w:szCs w:val="24"/>
              </w:rPr>
              <w:t>This recommendation is noted.</w:t>
            </w:r>
          </w:p>
        </w:tc>
      </w:tr>
      <w:tr w:rsidR="00E91E8B" w:rsidTr="00B174AF">
        <w:tc>
          <w:tcPr>
            <w:tcW w:w="1986" w:type="dxa"/>
          </w:tcPr>
          <w:p w:rsidR="00E91E8B" w:rsidRDefault="00E91E8B" w:rsidP="00B174AF">
            <w:pPr>
              <w:jc w:val="both"/>
              <w:rPr>
                <w:rFonts w:ascii="Times New Roman" w:hAnsi="Times New Roman"/>
                <w:sz w:val="24"/>
                <w:szCs w:val="24"/>
              </w:rPr>
            </w:pPr>
            <w:r>
              <w:rPr>
                <w:rFonts w:ascii="Times New Roman" w:hAnsi="Times New Roman"/>
                <w:sz w:val="24"/>
                <w:szCs w:val="24"/>
              </w:rPr>
              <w:t>188</w:t>
            </w:r>
          </w:p>
        </w:tc>
        <w:tc>
          <w:tcPr>
            <w:tcW w:w="3969" w:type="dxa"/>
          </w:tcPr>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Strengthen existing mechanisms</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within its institutional infrastructure</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to eradicate discriminatory, cultural</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or based on customary laws, practices</w:t>
            </w:r>
          </w:p>
          <w:p w:rsidR="00E91E8B" w:rsidRPr="00B174AF"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to the detriment of women, children,</w:t>
            </w:r>
          </w:p>
          <w:p w:rsidR="00E91E8B" w:rsidRDefault="00E91E8B" w:rsidP="00AA0C91">
            <w:pPr>
              <w:autoSpaceDE w:val="0"/>
              <w:autoSpaceDN w:val="0"/>
              <w:adjustRightInd w:val="0"/>
              <w:spacing w:after="0" w:line="240" w:lineRule="auto"/>
              <w:jc w:val="both"/>
              <w:rPr>
                <w:rFonts w:ascii="Times New Roman" w:hAnsi="Times New Roman"/>
                <w:sz w:val="24"/>
                <w:szCs w:val="24"/>
                <w:lang w:val="en-ZA"/>
              </w:rPr>
            </w:pPr>
            <w:r w:rsidRPr="00B174AF">
              <w:rPr>
                <w:rFonts w:ascii="Times New Roman" w:hAnsi="Times New Roman"/>
                <w:sz w:val="24"/>
                <w:szCs w:val="24"/>
                <w:lang w:val="en-ZA"/>
              </w:rPr>
              <w:t>minorities and LGBT groups. (Honduras)</w:t>
            </w:r>
          </w:p>
          <w:p w:rsidR="00EB571A" w:rsidRPr="00B174AF" w:rsidRDefault="00EB571A" w:rsidP="00AA0C91">
            <w:pPr>
              <w:autoSpaceDE w:val="0"/>
              <w:autoSpaceDN w:val="0"/>
              <w:adjustRightInd w:val="0"/>
              <w:spacing w:after="0" w:line="240" w:lineRule="auto"/>
              <w:jc w:val="both"/>
              <w:rPr>
                <w:rFonts w:ascii="Times New Roman" w:hAnsi="Times New Roman"/>
                <w:sz w:val="24"/>
                <w:szCs w:val="24"/>
                <w:lang w:val="en-ZA"/>
              </w:rPr>
            </w:pPr>
          </w:p>
        </w:tc>
        <w:tc>
          <w:tcPr>
            <w:tcW w:w="8079" w:type="dxa"/>
          </w:tcPr>
          <w:p w:rsidR="00E91E8B" w:rsidRDefault="00C87DF5" w:rsidP="00B174AF">
            <w:pPr>
              <w:jc w:val="both"/>
              <w:rPr>
                <w:rFonts w:ascii="Times New Roman" w:hAnsi="Times New Roman"/>
                <w:sz w:val="24"/>
                <w:szCs w:val="24"/>
              </w:rPr>
            </w:pPr>
            <w:r>
              <w:rPr>
                <w:rFonts w:ascii="Times New Roman" w:hAnsi="Times New Roman"/>
                <w:sz w:val="24"/>
                <w:szCs w:val="24"/>
              </w:rPr>
              <w:t>This recommendation is noted.</w:t>
            </w:r>
          </w:p>
        </w:tc>
      </w:tr>
    </w:tbl>
    <w:p w:rsidR="00711D68" w:rsidRPr="00901F9D" w:rsidRDefault="00711D68" w:rsidP="00901F9D">
      <w:pPr>
        <w:jc w:val="both"/>
        <w:rPr>
          <w:rFonts w:ascii="Times New Roman" w:hAnsi="Times New Roman"/>
          <w:sz w:val="24"/>
          <w:szCs w:val="24"/>
        </w:rPr>
      </w:pPr>
    </w:p>
    <w:sectPr w:rsidR="00711D68" w:rsidRPr="00901F9D" w:rsidSect="005E388A">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3C" w:rsidRDefault="00095F3C" w:rsidP="00B23A61">
      <w:pPr>
        <w:spacing w:after="0" w:line="240" w:lineRule="auto"/>
      </w:pPr>
      <w:r>
        <w:separator/>
      </w:r>
    </w:p>
  </w:endnote>
  <w:endnote w:type="continuationSeparator" w:id="0">
    <w:p w:rsidR="00095F3C" w:rsidRDefault="00095F3C" w:rsidP="00B23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MAGP+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Pro-It">
    <w:panose1 w:val="00000000000000000000"/>
    <w:charset w:val="00"/>
    <w:family w:val="roman"/>
    <w:notTrueType/>
    <w:pitch w:val="default"/>
    <w:sig w:usb0="00000003" w:usb1="00000000" w:usb2="00000000" w:usb3="00000000" w:csb0="00000001" w:csb1="00000000"/>
  </w:font>
  <w:font w:name="MinionPro-Regular">
    <w:altName w:val="Yu Gothic UI"/>
    <w:panose1 w:val="00000000000000000000"/>
    <w:charset w:val="0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3C" w:rsidRDefault="00095F3C" w:rsidP="00B23A61">
      <w:pPr>
        <w:spacing w:after="0" w:line="240" w:lineRule="auto"/>
      </w:pPr>
      <w:r>
        <w:separator/>
      </w:r>
    </w:p>
  </w:footnote>
  <w:footnote w:type="continuationSeparator" w:id="0">
    <w:p w:rsidR="00095F3C" w:rsidRDefault="00095F3C" w:rsidP="00B23A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4AF" w:rsidRDefault="00B174AF">
    <w:pPr>
      <w:pStyle w:val="Header"/>
      <w:jc w:val="center"/>
    </w:pPr>
    <w:r>
      <w:fldChar w:fldCharType="begin"/>
    </w:r>
    <w:r>
      <w:instrText xml:space="preserve"> PAGE   \* MERGEFORMAT </w:instrText>
    </w:r>
    <w:r>
      <w:fldChar w:fldCharType="separate"/>
    </w:r>
    <w:r w:rsidR="00C819BB">
      <w:rPr>
        <w:noProof/>
      </w:rPr>
      <w:t>9</w:t>
    </w:r>
    <w:r>
      <w:rPr>
        <w:noProof/>
      </w:rPr>
      <w:fldChar w:fldCharType="end"/>
    </w:r>
  </w:p>
  <w:p w:rsidR="00B174AF" w:rsidRDefault="00B174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7033D78"/>
    <w:multiLevelType w:val="hybridMultilevel"/>
    <w:tmpl w:val="E8466D66"/>
    <w:lvl w:ilvl="0" w:tplc="7D6054CE">
      <w:start w:val="1"/>
      <w:numFmt w:val="lowerLetter"/>
      <w:lvlText w:val="%1)"/>
      <w:lvlJc w:val="left"/>
      <w:pPr>
        <w:ind w:left="900" w:hanging="360"/>
      </w:pPr>
      <w:rPr>
        <w:rFonts w:ascii="Times New Roman" w:eastAsia="Times New Roman" w:hAnsi="Times New Roman" w:cs="Times New Roman"/>
        <w:color w:val="000000"/>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F086976"/>
    <w:multiLevelType w:val="hybridMultilevel"/>
    <w:tmpl w:val="DAE2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2670B"/>
    <w:multiLevelType w:val="multilevel"/>
    <w:tmpl w:val="1206B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166414"/>
    <w:multiLevelType w:val="hybridMultilevel"/>
    <w:tmpl w:val="5AF6E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15828"/>
    <w:multiLevelType w:val="multilevel"/>
    <w:tmpl w:val="7C0C3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F16CD9"/>
    <w:multiLevelType w:val="hybridMultilevel"/>
    <w:tmpl w:val="2E782A8C"/>
    <w:lvl w:ilvl="0" w:tplc="4542565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D587D"/>
    <w:multiLevelType w:val="hybridMultilevel"/>
    <w:tmpl w:val="7166CF90"/>
    <w:lvl w:ilvl="0" w:tplc="30163B76">
      <w:numFmt w:val="bullet"/>
      <w:lvlText w:val="-"/>
      <w:lvlJc w:val="left"/>
      <w:pPr>
        <w:ind w:left="720" w:hanging="36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CA71B40"/>
    <w:multiLevelType w:val="hybridMultilevel"/>
    <w:tmpl w:val="390868F0"/>
    <w:lvl w:ilvl="0" w:tplc="7D9C2F4E">
      <w:numFmt w:val="bullet"/>
      <w:lvlText w:val="-"/>
      <w:lvlJc w:val="left"/>
      <w:pPr>
        <w:ind w:left="420" w:hanging="360"/>
      </w:pPr>
      <w:rPr>
        <w:rFonts w:ascii="Times New Roman" w:eastAsia="Calibri" w:hAnsi="Times New Roman" w:cs="Times New Roman"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8" w15:restartNumberingAfterBreak="0">
    <w:nsid w:val="3D7F772B"/>
    <w:multiLevelType w:val="hybridMultilevel"/>
    <w:tmpl w:val="F578C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77647"/>
    <w:multiLevelType w:val="hybridMultilevel"/>
    <w:tmpl w:val="C1CE9D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AAC6A1D"/>
    <w:multiLevelType w:val="hybridMultilevel"/>
    <w:tmpl w:val="54BAE14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27E4F"/>
    <w:multiLevelType w:val="hybridMultilevel"/>
    <w:tmpl w:val="D18EF4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FB6047F"/>
    <w:multiLevelType w:val="hybridMultilevel"/>
    <w:tmpl w:val="7EF27E10"/>
    <w:lvl w:ilvl="0" w:tplc="D1706BDE">
      <w:numFmt w:val="bullet"/>
      <w:lvlText w:val="-"/>
      <w:lvlJc w:val="left"/>
      <w:pPr>
        <w:ind w:left="720" w:hanging="36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07077DF"/>
    <w:multiLevelType w:val="hybridMultilevel"/>
    <w:tmpl w:val="A04AB0FA"/>
    <w:lvl w:ilvl="0" w:tplc="B016D51E">
      <w:numFmt w:val="bullet"/>
      <w:lvlText w:val="-"/>
      <w:lvlJc w:val="left"/>
      <w:pPr>
        <w:ind w:left="720" w:hanging="360"/>
      </w:pPr>
      <w:rPr>
        <w:rFonts w:ascii="Times New Roman" w:eastAsia="Calibr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6D565D9A"/>
    <w:multiLevelType w:val="hybridMultilevel"/>
    <w:tmpl w:val="D33AD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4D34CE"/>
    <w:multiLevelType w:val="hybridMultilevel"/>
    <w:tmpl w:val="E81E8D1A"/>
    <w:lvl w:ilvl="0" w:tplc="976C8D08">
      <w:start w:val="1"/>
      <w:numFmt w:val="bullet"/>
      <w:lvlText w:val="•"/>
      <w:lvlJc w:val="left"/>
      <w:pPr>
        <w:tabs>
          <w:tab w:val="num" w:pos="720"/>
        </w:tabs>
        <w:ind w:left="720" w:hanging="360"/>
      </w:pPr>
      <w:rPr>
        <w:rFonts w:ascii="Arial" w:hAnsi="Arial" w:hint="default"/>
      </w:rPr>
    </w:lvl>
    <w:lvl w:ilvl="1" w:tplc="0AEC71CE" w:tentative="1">
      <w:start w:val="1"/>
      <w:numFmt w:val="bullet"/>
      <w:lvlText w:val="•"/>
      <w:lvlJc w:val="left"/>
      <w:pPr>
        <w:tabs>
          <w:tab w:val="num" w:pos="1440"/>
        </w:tabs>
        <w:ind w:left="1440" w:hanging="360"/>
      </w:pPr>
      <w:rPr>
        <w:rFonts w:ascii="Arial" w:hAnsi="Arial" w:hint="default"/>
      </w:rPr>
    </w:lvl>
    <w:lvl w:ilvl="2" w:tplc="51B4F67E" w:tentative="1">
      <w:start w:val="1"/>
      <w:numFmt w:val="bullet"/>
      <w:lvlText w:val="•"/>
      <w:lvlJc w:val="left"/>
      <w:pPr>
        <w:tabs>
          <w:tab w:val="num" w:pos="2160"/>
        </w:tabs>
        <w:ind w:left="2160" w:hanging="360"/>
      </w:pPr>
      <w:rPr>
        <w:rFonts w:ascii="Arial" w:hAnsi="Arial" w:hint="default"/>
      </w:rPr>
    </w:lvl>
    <w:lvl w:ilvl="3" w:tplc="DDA8F406" w:tentative="1">
      <w:start w:val="1"/>
      <w:numFmt w:val="bullet"/>
      <w:lvlText w:val="•"/>
      <w:lvlJc w:val="left"/>
      <w:pPr>
        <w:tabs>
          <w:tab w:val="num" w:pos="2880"/>
        </w:tabs>
        <w:ind w:left="2880" w:hanging="360"/>
      </w:pPr>
      <w:rPr>
        <w:rFonts w:ascii="Arial" w:hAnsi="Arial" w:hint="default"/>
      </w:rPr>
    </w:lvl>
    <w:lvl w:ilvl="4" w:tplc="16843A86" w:tentative="1">
      <w:start w:val="1"/>
      <w:numFmt w:val="bullet"/>
      <w:lvlText w:val="•"/>
      <w:lvlJc w:val="left"/>
      <w:pPr>
        <w:tabs>
          <w:tab w:val="num" w:pos="3600"/>
        </w:tabs>
        <w:ind w:left="3600" w:hanging="360"/>
      </w:pPr>
      <w:rPr>
        <w:rFonts w:ascii="Arial" w:hAnsi="Arial" w:hint="default"/>
      </w:rPr>
    </w:lvl>
    <w:lvl w:ilvl="5" w:tplc="A37AEC30" w:tentative="1">
      <w:start w:val="1"/>
      <w:numFmt w:val="bullet"/>
      <w:lvlText w:val="•"/>
      <w:lvlJc w:val="left"/>
      <w:pPr>
        <w:tabs>
          <w:tab w:val="num" w:pos="4320"/>
        </w:tabs>
        <w:ind w:left="4320" w:hanging="360"/>
      </w:pPr>
      <w:rPr>
        <w:rFonts w:ascii="Arial" w:hAnsi="Arial" w:hint="default"/>
      </w:rPr>
    </w:lvl>
    <w:lvl w:ilvl="6" w:tplc="8174B08A" w:tentative="1">
      <w:start w:val="1"/>
      <w:numFmt w:val="bullet"/>
      <w:lvlText w:val="•"/>
      <w:lvlJc w:val="left"/>
      <w:pPr>
        <w:tabs>
          <w:tab w:val="num" w:pos="5040"/>
        </w:tabs>
        <w:ind w:left="5040" w:hanging="360"/>
      </w:pPr>
      <w:rPr>
        <w:rFonts w:ascii="Arial" w:hAnsi="Arial" w:hint="default"/>
      </w:rPr>
    </w:lvl>
    <w:lvl w:ilvl="7" w:tplc="316E8F50" w:tentative="1">
      <w:start w:val="1"/>
      <w:numFmt w:val="bullet"/>
      <w:lvlText w:val="•"/>
      <w:lvlJc w:val="left"/>
      <w:pPr>
        <w:tabs>
          <w:tab w:val="num" w:pos="5760"/>
        </w:tabs>
        <w:ind w:left="5760" w:hanging="360"/>
      </w:pPr>
      <w:rPr>
        <w:rFonts w:ascii="Arial" w:hAnsi="Arial" w:hint="default"/>
      </w:rPr>
    </w:lvl>
    <w:lvl w:ilvl="8" w:tplc="9740E1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4F4094A"/>
    <w:multiLevelType w:val="hybridMultilevel"/>
    <w:tmpl w:val="C2C6AA7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0"/>
  </w:num>
  <w:num w:numId="6">
    <w:abstractNumId w:val="7"/>
  </w:num>
  <w:num w:numId="7">
    <w:abstractNumId w:val="6"/>
  </w:num>
  <w:num w:numId="8">
    <w:abstractNumId w:val="12"/>
  </w:num>
  <w:num w:numId="9">
    <w:abstractNumId w:val="13"/>
  </w:num>
  <w:num w:numId="10">
    <w:abstractNumId w:val="10"/>
  </w:num>
  <w:num w:numId="11">
    <w:abstractNumId w:val="16"/>
  </w:num>
  <w:num w:numId="12">
    <w:abstractNumId w:val="15"/>
  </w:num>
  <w:num w:numId="13">
    <w:abstractNumId w:val="5"/>
  </w:num>
  <w:num w:numId="14">
    <w:abstractNumId w:val="11"/>
  </w:num>
  <w:num w:numId="15">
    <w:abstractNumId w:val="9"/>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34"/>
    <w:rsid w:val="000016AB"/>
    <w:rsid w:val="00003B54"/>
    <w:rsid w:val="0001345F"/>
    <w:rsid w:val="00031041"/>
    <w:rsid w:val="0003165A"/>
    <w:rsid w:val="00032EBD"/>
    <w:rsid w:val="00033804"/>
    <w:rsid w:val="000414AC"/>
    <w:rsid w:val="0005062C"/>
    <w:rsid w:val="000520C0"/>
    <w:rsid w:val="00052AE8"/>
    <w:rsid w:val="00056DF7"/>
    <w:rsid w:val="00060217"/>
    <w:rsid w:val="00062412"/>
    <w:rsid w:val="00064CAC"/>
    <w:rsid w:val="00067947"/>
    <w:rsid w:val="00071F50"/>
    <w:rsid w:val="00074794"/>
    <w:rsid w:val="00076DCA"/>
    <w:rsid w:val="0008446C"/>
    <w:rsid w:val="00095F3C"/>
    <w:rsid w:val="0009744F"/>
    <w:rsid w:val="000A21F7"/>
    <w:rsid w:val="000B5DC9"/>
    <w:rsid w:val="000C26A5"/>
    <w:rsid w:val="000C2E10"/>
    <w:rsid w:val="000D208A"/>
    <w:rsid w:val="000D473A"/>
    <w:rsid w:val="000E682B"/>
    <w:rsid w:val="000F1FE6"/>
    <w:rsid w:val="000F6347"/>
    <w:rsid w:val="00107F71"/>
    <w:rsid w:val="001156B0"/>
    <w:rsid w:val="001158C6"/>
    <w:rsid w:val="0012384B"/>
    <w:rsid w:val="001428B5"/>
    <w:rsid w:val="00144034"/>
    <w:rsid w:val="0014700E"/>
    <w:rsid w:val="00157C2E"/>
    <w:rsid w:val="001611BA"/>
    <w:rsid w:val="00176F70"/>
    <w:rsid w:val="00194287"/>
    <w:rsid w:val="00194FF6"/>
    <w:rsid w:val="00197328"/>
    <w:rsid w:val="001A0E32"/>
    <w:rsid w:val="001A4550"/>
    <w:rsid w:val="001B13A9"/>
    <w:rsid w:val="001B4EC6"/>
    <w:rsid w:val="001C1FAC"/>
    <w:rsid w:val="001D035F"/>
    <w:rsid w:val="001E2A9F"/>
    <w:rsid w:val="001E59F3"/>
    <w:rsid w:val="001F3BA0"/>
    <w:rsid w:val="001F3E40"/>
    <w:rsid w:val="001F6643"/>
    <w:rsid w:val="00205C5F"/>
    <w:rsid w:val="00217C13"/>
    <w:rsid w:val="002215FE"/>
    <w:rsid w:val="002233F2"/>
    <w:rsid w:val="00270E9B"/>
    <w:rsid w:val="00276A06"/>
    <w:rsid w:val="0027714A"/>
    <w:rsid w:val="002775EE"/>
    <w:rsid w:val="00291726"/>
    <w:rsid w:val="00292A7F"/>
    <w:rsid w:val="002A0168"/>
    <w:rsid w:val="002A299F"/>
    <w:rsid w:val="002A32B1"/>
    <w:rsid w:val="002A74FE"/>
    <w:rsid w:val="002A7569"/>
    <w:rsid w:val="002B0DE6"/>
    <w:rsid w:val="002B5B6E"/>
    <w:rsid w:val="002B69A9"/>
    <w:rsid w:val="002C2150"/>
    <w:rsid w:val="002C22F2"/>
    <w:rsid w:val="002C61E9"/>
    <w:rsid w:val="002D4D8F"/>
    <w:rsid w:val="002E304E"/>
    <w:rsid w:val="002E69DE"/>
    <w:rsid w:val="002E7156"/>
    <w:rsid w:val="002E7BC4"/>
    <w:rsid w:val="002F1CE4"/>
    <w:rsid w:val="002F7D9F"/>
    <w:rsid w:val="00301545"/>
    <w:rsid w:val="0030362E"/>
    <w:rsid w:val="00306C8F"/>
    <w:rsid w:val="00314547"/>
    <w:rsid w:val="00315181"/>
    <w:rsid w:val="0032120B"/>
    <w:rsid w:val="00326C1D"/>
    <w:rsid w:val="00332D93"/>
    <w:rsid w:val="00333F68"/>
    <w:rsid w:val="00336C3E"/>
    <w:rsid w:val="00341982"/>
    <w:rsid w:val="00343023"/>
    <w:rsid w:val="00343A54"/>
    <w:rsid w:val="0034491E"/>
    <w:rsid w:val="00360280"/>
    <w:rsid w:val="00365BC9"/>
    <w:rsid w:val="00375C80"/>
    <w:rsid w:val="003771FA"/>
    <w:rsid w:val="003802E2"/>
    <w:rsid w:val="00383CB9"/>
    <w:rsid w:val="00391663"/>
    <w:rsid w:val="00391C40"/>
    <w:rsid w:val="0039315F"/>
    <w:rsid w:val="003933C0"/>
    <w:rsid w:val="003A6693"/>
    <w:rsid w:val="003B1689"/>
    <w:rsid w:val="003B1859"/>
    <w:rsid w:val="003B674F"/>
    <w:rsid w:val="003D3ECF"/>
    <w:rsid w:val="003D5AC6"/>
    <w:rsid w:val="003E2CF6"/>
    <w:rsid w:val="003E4C00"/>
    <w:rsid w:val="003E67AF"/>
    <w:rsid w:val="003F2BF7"/>
    <w:rsid w:val="00407145"/>
    <w:rsid w:val="0042445E"/>
    <w:rsid w:val="00427240"/>
    <w:rsid w:val="004337E2"/>
    <w:rsid w:val="004368C7"/>
    <w:rsid w:val="0044013A"/>
    <w:rsid w:val="0044312C"/>
    <w:rsid w:val="00443208"/>
    <w:rsid w:val="00464610"/>
    <w:rsid w:val="00466FB9"/>
    <w:rsid w:val="00467D3C"/>
    <w:rsid w:val="004710EB"/>
    <w:rsid w:val="00477154"/>
    <w:rsid w:val="004779DD"/>
    <w:rsid w:val="00481CD5"/>
    <w:rsid w:val="004A2D87"/>
    <w:rsid w:val="004B75B3"/>
    <w:rsid w:val="004C4F7C"/>
    <w:rsid w:val="00500E34"/>
    <w:rsid w:val="00504ACD"/>
    <w:rsid w:val="00514593"/>
    <w:rsid w:val="00514900"/>
    <w:rsid w:val="00522C6A"/>
    <w:rsid w:val="005272E4"/>
    <w:rsid w:val="00531C96"/>
    <w:rsid w:val="00532467"/>
    <w:rsid w:val="00537FC6"/>
    <w:rsid w:val="00553822"/>
    <w:rsid w:val="00584875"/>
    <w:rsid w:val="0058786A"/>
    <w:rsid w:val="00587D8A"/>
    <w:rsid w:val="005910B9"/>
    <w:rsid w:val="0059793F"/>
    <w:rsid w:val="00597E9E"/>
    <w:rsid w:val="005A3859"/>
    <w:rsid w:val="005B30EC"/>
    <w:rsid w:val="005C09A6"/>
    <w:rsid w:val="005C2522"/>
    <w:rsid w:val="005D3448"/>
    <w:rsid w:val="005D49BA"/>
    <w:rsid w:val="005E0FA6"/>
    <w:rsid w:val="005E1459"/>
    <w:rsid w:val="005E388A"/>
    <w:rsid w:val="005E4E74"/>
    <w:rsid w:val="005F5CD5"/>
    <w:rsid w:val="006034F8"/>
    <w:rsid w:val="00610A0B"/>
    <w:rsid w:val="00620ABF"/>
    <w:rsid w:val="00624465"/>
    <w:rsid w:val="006254E4"/>
    <w:rsid w:val="006258E3"/>
    <w:rsid w:val="00644A94"/>
    <w:rsid w:val="006455D7"/>
    <w:rsid w:val="006548C2"/>
    <w:rsid w:val="006554D1"/>
    <w:rsid w:val="00660319"/>
    <w:rsid w:val="006619E0"/>
    <w:rsid w:val="00666964"/>
    <w:rsid w:val="0067427B"/>
    <w:rsid w:val="00675323"/>
    <w:rsid w:val="006755B0"/>
    <w:rsid w:val="006767E9"/>
    <w:rsid w:val="00683A77"/>
    <w:rsid w:val="00694E26"/>
    <w:rsid w:val="006A2A84"/>
    <w:rsid w:val="006B010F"/>
    <w:rsid w:val="006B12E3"/>
    <w:rsid w:val="006B5321"/>
    <w:rsid w:val="006B5D53"/>
    <w:rsid w:val="006C2F74"/>
    <w:rsid w:val="006C3973"/>
    <w:rsid w:val="006D7804"/>
    <w:rsid w:val="006E3901"/>
    <w:rsid w:val="006E66D2"/>
    <w:rsid w:val="006F26FA"/>
    <w:rsid w:val="0070057D"/>
    <w:rsid w:val="00710A8C"/>
    <w:rsid w:val="00711D68"/>
    <w:rsid w:val="00716339"/>
    <w:rsid w:val="00720F62"/>
    <w:rsid w:val="00734F54"/>
    <w:rsid w:val="00740C23"/>
    <w:rsid w:val="00743130"/>
    <w:rsid w:val="007470C3"/>
    <w:rsid w:val="007477AB"/>
    <w:rsid w:val="007529F0"/>
    <w:rsid w:val="00754E56"/>
    <w:rsid w:val="007606FB"/>
    <w:rsid w:val="00763B05"/>
    <w:rsid w:val="007665D1"/>
    <w:rsid w:val="00767808"/>
    <w:rsid w:val="00770026"/>
    <w:rsid w:val="00777910"/>
    <w:rsid w:val="0078215E"/>
    <w:rsid w:val="00782E1E"/>
    <w:rsid w:val="00787796"/>
    <w:rsid w:val="00793C64"/>
    <w:rsid w:val="007A115B"/>
    <w:rsid w:val="007A3823"/>
    <w:rsid w:val="007A48BF"/>
    <w:rsid w:val="007A74C1"/>
    <w:rsid w:val="007B2ED4"/>
    <w:rsid w:val="007D1AB1"/>
    <w:rsid w:val="007D1DDD"/>
    <w:rsid w:val="007D2FE9"/>
    <w:rsid w:val="007D73A3"/>
    <w:rsid w:val="007E0133"/>
    <w:rsid w:val="007E3218"/>
    <w:rsid w:val="007F0A87"/>
    <w:rsid w:val="007F19F0"/>
    <w:rsid w:val="0080139B"/>
    <w:rsid w:val="008123C1"/>
    <w:rsid w:val="0082546B"/>
    <w:rsid w:val="0082775B"/>
    <w:rsid w:val="00837813"/>
    <w:rsid w:val="0084338B"/>
    <w:rsid w:val="008443DE"/>
    <w:rsid w:val="0084520D"/>
    <w:rsid w:val="008641BA"/>
    <w:rsid w:val="00873A0A"/>
    <w:rsid w:val="008913E6"/>
    <w:rsid w:val="008A0211"/>
    <w:rsid w:val="008A0DDE"/>
    <w:rsid w:val="008A5A6D"/>
    <w:rsid w:val="008B601D"/>
    <w:rsid w:val="008C44FB"/>
    <w:rsid w:val="008E5463"/>
    <w:rsid w:val="008F35D5"/>
    <w:rsid w:val="008F59EC"/>
    <w:rsid w:val="00901F9D"/>
    <w:rsid w:val="00912C48"/>
    <w:rsid w:val="0092060E"/>
    <w:rsid w:val="009234DC"/>
    <w:rsid w:val="0093537B"/>
    <w:rsid w:val="009369D6"/>
    <w:rsid w:val="00942E77"/>
    <w:rsid w:val="0094468D"/>
    <w:rsid w:val="009474C8"/>
    <w:rsid w:val="00960236"/>
    <w:rsid w:val="00971286"/>
    <w:rsid w:val="00976EEC"/>
    <w:rsid w:val="00985157"/>
    <w:rsid w:val="00987BE0"/>
    <w:rsid w:val="00990DF4"/>
    <w:rsid w:val="00991616"/>
    <w:rsid w:val="009935CA"/>
    <w:rsid w:val="009A050A"/>
    <w:rsid w:val="009A2080"/>
    <w:rsid w:val="009A2C75"/>
    <w:rsid w:val="009A31C3"/>
    <w:rsid w:val="009B0579"/>
    <w:rsid w:val="009C0F79"/>
    <w:rsid w:val="009E03C4"/>
    <w:rsid w:val="009E0EAF"/>
    <w:rsid w:val="009E49DB"/>
    <w:rsid w:val="009E66E1"/>
    <w:rsid w:val="009E68AB"/>
    <w:rsid w:val="009F3F76"/>
    <w:rsid w:val="009F6F79"/>
    <w:rsid w:val="00A01993"/>
    <w:rsid w:val="00A02D86"/>
    <w:rsid w:val="00A03C7D"/>
    <w:rsid w:val="00A06FA4"/>
    <w:rsid w:val="00A07ECE"/>
    <w:rsid w:val="00A121C3"/>
    <w:rsid w:val="00A15104"/>
    <w:rsid w:val="00A153BD"/>
    <w:rsid w:val="00A2124C"/>
    <w:rsid w:val="00A256AF"/>
    <w:rsid w:val="00A32061"/>
    <w:rsid w:val="00A32B19"/>
    <w:rsid w:val="00A33C88"/>
    <w:rsid w:val="00A3452B"/>
    <w:rsid w:val="00A37CA5"/>
    <w:rsid w:val="00A41F33"/>
    <w:rsid w:val="00A44CB5"/>
    <w:rsid w:val="00A508D8"/>
    <w:rsid w:val="00A52F50"/>
    <w:rsid w:val="00A55F69"/>
    <w:rsid w:val="00A668C8"/>
    <w:rsid w:val="00A7408A"/>
    <w:rsid w:val="00A7769C"/>
    <w:rsid w:val="00A82A50"/>
    <w:rsid w:val="00A8481D"/>
    <w:rsid w:val="00A92544"/>
    <w:rsid w:val="00A931B4"/>
    <w:rsid w:val="00A96B77"/>
    <w:rsid w:val="00AA016D"/>
    <w:rsid w:val="00AA0C91"/>
    <w:rsid w:val="00AA14AB"/>
    <w:rsid w:val="00AA173A"/>
    <w:rsid w:val="00AA4645"/>
    <w:rsid w:val="00AA549B"/>
    <w:rsid w:val="00AB0764"/>
    <w:rsid w:val="00AB15BB"/>
    <w:rsid w:val="00AB23CA"/>
    <w:rsid w:val="00AB2424"/>
    <w:rsid w:val="00AB3666"/>
    <w:rsid w:val="00AB435A"/>
    <w:rsid w:val="00AD2B5E"/>
    <w:rsid w:val="00AD63B4"/>
    <w:rsid w:val="00AE0E0D"/>
    <w:rsid w:val="00AE599D"/>
    <w:rsid w:val="00AE732E"/>
    <w:rsid w:val="00AF3F8C"/>
    <w:rsid w:val="00AF55E2"/>
    <w:rsid w:val="00B07D8C"/>
    <w:rsid w:val="00B12359"/>
    <w:rsid w:val="00B1616E"/>
    <w:rsid w:val="00B174AF"/>
    <w:rsid w:val="00B23A61"/>
    <w:rsid w:val="00B32075"/>
    <w:rsid w:val="00B3772A"/>
    <w:rsid w:val="00B4425F"/>
    <w:rsid w:val="00B52738"/>
    <w:rsid w:val="00B551A3"/>
    <w:rsid w:val="00B555AE"/>
    <w:rsid w:val="00B607E0"/>
    <w:rsid w:val="00B73E5A"/>
    <w:rsid w:val="00BA0749"/>
    <w:rsid w:val="00BA0F67"/>
    <w:rsid w:val="00BA3D4B"/>
    <w:rsid w:val="00BA444C"/>
    <w:rsid w:val="00BA6C87"/>
    <w:rsid w:val="00BB2419"/>
    <w:rsid w:val="00BC1821"/>
    <w:rsid w:val="00BC52DC"/>
    <w:rsid w:val="00BD195C"/>
    <w:rsid w:val="00BD46AD"/>
    <w:rsid w:val="00BF581D"/>
    <w:rsid w:val="00C06F5E"/>
    <w:rsid w:val="00C1097C"/>
    <w:rsid w:val="00C13582"/>
    <w:rsid w:val="00C171A3"/>
    <w:rsid w:val="00C17F42"/>
    <w:rsid w:val="00C260A1"/>
    <w:rsid w:val="00C30088"/>
    <w:rsid w:val="00C32D09"/>
    <w:rsid w:val="00C41D8C"/>
    <w:rsid w:val="00C42FCE"/>
    <w:rsid w:val="00C5233D"/>
    <w:rsid w:val="00C52A7F"/>
    <w:rsid w:val="00C74FC5"/>
    <w:rsid w:val="00C7513A"/>
    <w:rsid w:val="00C757CC"/>
    <w:rsid w:val="00C8024B"/>
    <w:rsid w:val="00C8152C"/>
    <w:rsid w:val="00C819BB"/>
    <w:rsid w:val="00C81FCB"/>
    <w:rsid w:val="00C83D2A"/>
    <w:rsid w:val="00C8554B"/>
    <w:rsid w:val="00C87DF5"/>
    <w:rsid w:val="00C91146"/>
    <w:rsid w:val="00CA2253"/>
    <w:rsid w:val="00CA35C6"/>
    <w:rsid w:val="00CC0E74"/>
    <w:rsid w:val="00CD5361"/>
    <w:rsid w:val="00CD6284"/>
    <w:rsid w:val="00CE49A7"/>
    <w:rsid w:val="00CE6648"/>
    <w:rsid w:val="00CF3D53"/>
    <w:rsid w:val="00CF42B7"/>
    <w:rsid w:val="00D052F5"/>
    <w:rsid w:val="00D176EA"/>
    <w:rsid w:val="00D21EB4"/>
    <w:rsid w:val="00D24526"/>
    <w:rsid w:val="00D322B8"/>
    <w:rsid w:val="00D3598E"/>
    <w:rsid w:val="00D35B92"/>
    <w:rsid w:val="00D41E07"/>
    <w:rsid w:val="00D62F80"/>
    <w:rsid w:val="00D73BCD"/>
    <w:rsid w:val="00D7682B"/>
    <w:rsid w:val="00D92BB3"/>
    <w:rsid w:val="00D96465"/>
    <w:rsid w:val="00DA4292"/>
    <w:rsid w:val="00DA43A5"/>
    <w:rsid w:val="00DA6DA0"/>
    <w:rsid w:val="00DB1BB7"/>
    <w:rsid w:val="00DB35CF"/>
    <w:rsid w:val="00DB7B45"/>
    <w:rsid w:val="00DC05B9"/>
    <w:rsid w:val="00DC56E0"/>
    <w:rsid w:val="00DD0ECA"/>
    <w:rsid w:val="00DE1E31"/>
    <w:rsid w:val="00DE767A"/>
    <w:rsid w:val="00DF79C6"/>
    <w:rsid w:val="00E11CA5"/>
    <w:rsid w:val="00E11E9F"/>
    <w:rsid w:val="00E12AB9"/>
    <w:rsid w:val="00E17B6F"/>
    <w:rsid w:val="00E205E8"/>
    <w:rsid w:val="00E2298E"/>
    <w:rsid w:val="00E25867"/>
    <w:rsid w:val="00E4555E"/>
    <w:rsid w:val="00E525ED"/>
    <w:rsid w:val="00E52CBF"/>
    <w:rsid w:val="00E54BBF"/>
    <w:rsid w:val="00E61F41"/>
    <w:rsid w:val="00E70B41"/>
    <w:rsid w:val="00E747E0"/>
    <w:rsid w:val="00E776AF"/>
    <w:rsid w:val="00E82EEB"/>
    <w:rsid w:val="00E86A0C"/>
    <w:rsid w:val="00E86C50"/>
    <w:rsid w:val="00E90AE5"/>
    <w:rsid w:val="00E91E8B"/>
    <w:rsid w:val="00E929D9"/>
    <w:rsid w:val="00E96527"/>
    <w:rsid w:val="00EA5DEF"/>
    <w:rsid w:val="00EB17E1"/>
    <w:rsid w:val="00EB571A"/>
    <w:rsid w:val="00EC4B6B"/>
    <w:rsid w:val="00EE3530"/>
    <w:rsid w:val="00EE3B2E"/>
    <w:rsid w:val="00EF3EC2"/>
    <w:rsid w:val="00EF4434"/>
    <w:rsid w:val="00F13C61"/>
    <w:rsid w:val="00F174B3"/>
    <w:rsid w:val="00F20300"/>
    <w:rsid w:val="00F3155C"/>
    <w:rsid w:val="00F33EBC"/>
    <w:rsid w:val="00F365D0"/>
    <w:rsid w:val="00F37C41"/>
    <w:rsid w:val="00F501D8"/>
    <w:rsid w:val="00F50939"/>
    <w:rsid w:val="00F65DC0"/>
    <w:rsid w:val="00F70131"/>
    <w:rsid w:val="00F81314"/>
    <w:rsid w:val="00F86224"/>
    <w:rsid w:val="00F86848"/>
    <w:rsid w:val="00F9265B"/>
    <w:rsid w:val="00FA7B92"/>
    <w:rsid w:val="00FB06E6"/>
    <w:rsid w:val="00FB18D0"/>
    <w:rsid w:val="00FC00EF"/>
    <w:rsid w:val="00FC5D80"/>
    <w:rsid w:val="00FD3FD8"/>
    <w:rsid w:val="00FF3B18"/>
    <w:rsid w:val="00FF4CF4"/>
    <w:rsid w:val="00FF6283"/>
    <w:rsid w:val="00FF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9EC77B"/>
  <w15:docId w15:val="{0282424F-35EA-4BA3-AD2B-AC332D0F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C48"/>
    <w:pPr>
      <w:spacing w:after="200" w:line="276" w:lineRule="auto"/>
    </w:pPr>
    <w:rPr>
      <w:sz w:val="22"/>
      <w:szCs w:val="22"/>
    </w:rPr>
  </w:style>
  <w:style w:type="paragraph" w:styleId="Heading2">
    <w:name w:val="heading 2"/>
    <w:basedOn w:val="Normal"/>
    <w:link w:val="Heading2Char"/>
    <w:uiPriority w:val="9"/>
    <w:qFormat/>
    <w:rsid w:val="00060217"/>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40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620ABF"/>
    <w:rPr>
      <w:color w:val="1122CC"/>
      <w:u w:val="single"/>
    </w:rPr>
  </w:style>
  <w:style w:type="character" w:styleId="Emphasis">
    <w:name w:val="Emphasis"/>
    <w:uiPriority w:val="20"/>
    <w:qFormat/>
    <w:rsid w:val="00620ABF"/>
    <w:rPr>
      <w:b/>
      <w:bCs/>
      <w:i w:val="0"/>
      <w:iCs w:val="0"/>
    </w:rPr>
  </w:style>
  <w:style w:type="character" w:customStyle="1" w:styleId="Heading2Char">
    <w:name w:val="Heading 2 Char"/>
    <w:link w:val="Heading2"/>
    <w:uiPriority w:val="9"/>
    <w:rsid w:val="00060217"/>
    <w:rPr>
      <w:rFonts w:ascii="Times New Roman" w:eastAsia="Times New Roman" w:hAnsi="Times New Roman"/>
      <w:b/>
      <w:bCs/>
      <w:sz w:val="36"/>
      <w:szCs w:val="36"/>
    </w:rPr>
  </w:style>
  <w:style w:type="paragraph" w:styleId="NormalWeb">
    <w:name w:val="Normal (Web)"/>
    <w:basedOn w:val="Normal"/>
    <w:uiPriority w:val="99"/>
    <w:unhideWhenUsed/>
    <w:rsid w:val="00060217"/>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BA0F67"/>
    <w:pPr>
      <w:autoSpaceDE w:val="0"/>
      <w:autoSpaceDN w:val="0"/>
      <w:adjustRightInd w:val="0"/>
    </w:pPr>
    <w:rPr>
      <w:rFonts w:ascii="ALMAGP+TimesNewRoman" w:eastAsia="Times New Roman" w:hAnsi="ALMAGP+TimesNewRoman" w:cs="ALMAGP+TimesNewRoman"/>
      <w:color w:val="000000"/>
      <w:sz w:val="24"/>
      <w:szCs w:val="24"/>
    </w:rPr>
  </w:style>
  <w:style w:type="paragraph" w:styleId="ListParagraph">
    <w:name w:val="List Paragraph"/>
    <w:basedOn w:val="Normal"/>
    <w:uiPriority w:val="34"/>
    <w:qFormat/>
    <w:rsid w:val="00D73BCD"/>
    <w:pPr>
      <w:ind w:left="720"/>
      <w:contextualSpacing/>
    </w:pPr>
  </w:style>
  <w:style w:type="paragraph" w:styleId="BalloonText">
    <w:name w:val="Balloon Text"/>
    <w:basedOn w:val="Normal"/>
    <w:link w:val="BalloonTextChar"/>
    <w:uiPriority w:val="99"/>
    <w:semiHidden/>
    <w:unhideWhenUsed/>
    <w:rsid w:val="00A52F5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52F50"/>
    <w:rPr>
      <w:rFonts w:ascii="Tahoma" w:hAnsi="Tahoma" w:cs="Tahoma"/>
      <w:sz w:val="16"/>
      <w:szCs w:val="16"/>
      <w:lang w:val="en-US" w:eastAsia="en-US"/>
    </w:rPr>
  </w:style>
  <w:style w:type="paragraph" w:styleId="Header">
    <w:name w:val="header"/>
    <w:basedOn w:val="Normal"/>
    <w:link w:val="HeaderChar"/>
    <w:uiPriority w:val="99"/>
    <w:unhideWhenUsed/>
    <w:rsid w:val="00B23A61"/>
    <w:pPr>
      <w:tabs>
        <w:tab w:val="center" w:pos="4513"/>
        <w:tab w:val="right" w:pos="9026"/>
      </w:tabs>
    </w:pPr>
  </w:style>
  <w:style w:type="character" w:customStyle="1" w:styleId="HeaderChar">
    <w:name w:val="Header Char"/>
    <w:link w:val="Header"/>
    <w:uiPriority w:val="99"/>
    <w:rsid w:val="00B23A61"/>
    <w:rPr>
      <w:sz w:val="22"/>
      <w:szCs w:val="22"/>
      <w:lang w:val="en-US" w:eastAsia="en-US"/>
    </w:rPr>
  </w:style>
  <w:style w:type="paragraph" w:styleId="Footer">
    <w:name w:val="footer"/>
    <w:basedOn w:val="Normal"/>
    <w:link w:val="FooterChar"/>
    <w:uiPriority w:val="99"/>
    <w:unhideWhenUsed/>
    <w:rsid w:val="00B23A61"/>
    <w:pPr>
      <w:tabs>
        <w:tab w:val="center" w:pos="4513"/>
        <w:tab w:val="right" w:pos="9026"/>
      </w:tabs>
    </w:pPr>
  </w:style>
  <w:style w:type="character" w:customStyle="1" w:styleId="FooterChar">
    <w:name w:val="Footer Char"/>
    <w:link w:val="Footer"/>
    <w:uiPriority w:val="99"/>
    <w:rsid w:val="00B23A61"/>
    <w:rPr>
      <w:sz w:val="22"/>
      <w:szCs w:val="22"/>
      <w:lang w:val="en-US" w:eastAsia="en-US"/>
    </w:rPr>
  </w:style>
  <w:style w:type="paragraph" w:styleId="BodyText">
    <w:name w:val="Body Text"/>
    <w:basedOn w:val="Normal"/>
    <w:link w:val="BodyTextChar"/>
    <w:uiPriority w:val="99"/>
    <w:unhideWhenUsed/>
    <w:rsid w:val="00BF581D"/>
    <w:pPr>
      <w:autoSpaceDE w:val="0"/>
      <w:autoSpaceDN w:val="0"/>
      <w:adjustRightInd w:val="0"/>
      <w:spacing w:after="0"/>
      <w:jc w:val="both"/>
    </w:pPr>
    <w:rPr>
      <w:rFonts w:ascii="Times New Roman" w:hAnsi="Times New Roman"/>
      <w:color w:val="000000"/>
      <w:sz w:val="24"/>
      <w:szCs w:val="24"/>
    </w:rPr>
  </w:style>
  <w:style w:type="character" w:customStyle="1" w:styleId="BodyTextChar">
    <w:name w:val="Body Text Char"/>
    <w:link w:val="BodyText"/>
    <w:uiPriority w:val="99"/>
    <w:rsid w:val="00BF581D"/>
    <w:rPr>
      <w:rFonts w:ascii="Times New Roman" w:hAnsi="Times New Roman"/>
      <w:color w:val="000000"/>
      <w:sz w:val="24"/>
      <w:szCs w:val="24"/>
      <w:lang w:val="en-US" w:eastAsia="en-US"/>
    </w:rPr>
  </w:style>
  <w:style w:type="paragraph" w:styleId="Title">
    <w:name w:val="Title"/>
    <w:basedOn w:val="Normal"/>
    <w:next w:val="Normal"/>
    <w:link w:val="TitleChar"/>
    <w:uiPriority w:val="10"/>
    <w:qFormat/>
    <w:rsid w:val="0078215E"/>
    <w:pPr>
      <w:jc w:val="center"/>
    </w:pPr>
    <w:rPr>
      <w:rFonts w:ascii="Times New Roman" w:hAnsi="Times New Roman"/>
      <w:sz w:val="56"/>
      <w:szCs w:val="56"/>
      <w:lang w:val="en-GB"/>
    </w:rPr>
  </w:style>
  <w:style w:type="character" w:customStyle="1" w:styleId="TitleChar">
    <w:name w:val="Title Char"/>
    <w:link w:val="Title"/>
    <w:uiPriority w:val="10"/>
    <w:rsid w:val="0078215E"/>
    <w:rPr>
      <w:rFonts w:ascii="Times New Roman" w:hAnsi="Times New Roman"/>
      <w:sz w:val="56"/>
      <w:szCs w:val="56"/>
      <w:lang w:val="en-GB" w:eastAsia="en-US"/>
    </w:rPr>
  </w:style>
  <w:style w:type="paragraph" w:styleId="BodyText2">
    <w:name w:val="Body Text 2"/>
    <w:basedOn w:val="Normal"/>
    <w:link w:val="BodyText2Char"/>
    <w:uiPriority w:val="99"/>
    <w:unhideWhenUsed/>
    <w:rsid w:val="00C91146"/>
    <w:pPr>
      <w:jc w:val="both"/>
    </w:pPr>
    <w:rPr>
      <w:rFonts w:ascii="Times New Roman" w:hAnsi="Times New Roman"/>
      <w:sz w:val="24"/>
      <w:szCs w:val="24"/>
    </w:rPr>
  </w:style>
  <w:style w:type="character" w:customStyle="1" w:styleId="BodyText2Char">
    <w:name w:val="Body Text 2 Char"/>
    <w:link w:val="BodyText2"/>
    <w:uiPriority w:val="99"/>
    <w:rsid w:val="00C91146"/>
    <w:rPr>
      <w:rFonts w:ascii="Times New Roman" w:hAnsi="Times New Roman"/>
      <w:sz w:val="24"/>
      <w:szCs w:val="24"/>
      <w:lang w:val="en-US" w:eastAsia="en-US"/>
    </w:rPr>
  </w:style>
  <w:style w:type="paragraph" w:styleId="NoSpacing">
    <w:name w:val="No Spacing"/>
    <w:uiPriority w:val="1"/>
    <w:qFormat/>
    <w:rsid w:val="00BB2419"/>
    <w:rPr>
      <w:sz w:val="22"/>
      <w:szCs w:val="22"/>
    </w:rPr>
  </w:style>
  <w:style w:type="paragraph" w:customStyle="1" w:styleId="SingleTxtG">
    <w:name w:val="_ Single Txt_G"/>
    <w:basedOn w:val="Normal"/>
    <w:link w:val="SingleTxtGChar"/>
    <w:rsid w:val="008123C1"/>
    <w:pPr>
      <w:suppressAutoHyphens/>
      <w:spacing w:after="120" w:line="240" w:lineRule="atLeast"/>
      <w:ind w:left="1134" w:right="1134"/>
      <w:jc w:val="both"/>
    </w:pPr>
    <w:rPr>
      <w:rFonts w:ascii="Times New Roman" w:eastAsia="SimSun" w:hAnsi="Times New Roman"/>
      <w:sz w:val="20"/>
      <w:szCs w:val="20"/>
      <w:lang w:val="en-GB" w:eastAsia="zh-CN"/>
    </w:rPr>
  </w:style>
  <w:style w:type="character" w:customStyle="1" w:styleId="SingleTxtGChar">
    <w:name w:val="_ Single Txt_G Char"/>
    <w:basedOn w:val="DefaultParagraphFont"/>
    <w:link w:val="SingleTxtG"/>
    <w:locked/>
    <w:rsid w:val="008123C1"/>
    <w:rPr>
      <w:rFonts w:ascii="Times New Roman" w:eastAsia="SimSun" w:hAnsi="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043792">
      <w:bodyDiv w:val="1"/>
      <w:marLeft w:val="0"/>
      <w:marRight w:val="0"/>
      <w:marTop w:val="0"/>
      <w:marBottom w:val="0"/>
      <w:divBdr>
        <w:top w:val="none" w:sz="0" w:space="0" w:color="auto"/>
        <w:left w:val="none" w:sz="0" w:space="0" w:color="auto"/>
        <w:bottom w:val="none" w:sz="0" w:space="0" w:color="auto"/>
        <w:right w:val="none" w:sz="0" w:space="0" w:color="auto"/>
      </w:divBdr>
      <w:divsChild>
        <w:div w:id="545992007">
          <w:marLeft w:val="0"/>
          <w:marRight w:val="0"/>
          <w:marTop w:val="0"/>
          <w:marBottom w:val="0"/>
          <w:divBdr>
            <w:top w:val="none" w:sz="0" w:space="0" w:color="auto"/>
            <w:left w:val="none" w:sz="0" w:space="0" w:color="auto"/>
            <w:bottom w:val="none" w:sz="0" w:space="0" w:color="auto"/>
            <w:right w:val="none" w:sz="0" w:space="0" w:color="auto"/>
          </w:divBdr>
          <w:divsChild>
            <w:div w:id="1744133444">
              <w:marLeft w:val="0"/>
              <w:marRight w:val="0"/>
              <w:marTop w:val="0"/>
              <w:marBottom w:val="0"/>
              <w:divBdr>
                <w:top w:val="none" w:sz="0" w:space="0" w:color="auto"/>
                <w:left w:val="none" w:sz="0" w:space="0" w:color="auto"/>
                <w:bottom w:val="none" w:sz="0" w:space="0" w:color="auto"/>
                <w:right w:val="none" w:sz="0" w:space="0" w:color="auto"/>
              </w:divBdr>
              <w:divsChild>
                <w:div w:id="782770531">
                  <w:marLeft w:val="0"/>
                  <w:marRight w:val="0"/>
                  <w:marTop w:val="0"/>
                  <w:marBottom w:val="0"/>
                  <w:divBdr>
                    <w:top w:val="none" w:sz="0" w:space="0" w:color="auto"/>
                    <w:left w:val="none" w:sz="0" w:space="0" w:color="auto"/>
                    <w:bottom w:val="none" w:sz="0" w:space="0" w:color="auto"/>
                    <w:right w:val="none" w:sz="0" w:space="0" w:color="auto"/>
                  </w:divBdr>
                  <w:divsChild>
                    <w:div w:id="1017805237">
                      <w:marLeft w:val="0"/>
                      <w:marRight w:val="0"/>
                      <w:marTop w:val="0"/>
                      <w:marBottom w:val="0"/>
                      <w:divBdr>
                        <w:top w:val="none" w:sz="0" w:space="0" w:color="auto"/>
                        <w:left w:val="none" w:sz="0" w:space="0" w:color="auto"/>
                        <w:bottom w:val="none" w:sz="0" w:space="0" w:color="auto"/>
                        <w:right w:val="none" w:sz="0" w:space="0" w:color="auto"/>
                      </w:divBdr>
                      <w:divsChild>
                        <w:div w:id="1230069211">
                          <w:marLeft w:val="0"/>
                          <w:marRight w:val="0"/>
                          <w:marTop w:val="0"/>
                          <w:marBottom w:val="0"/>
                          <w:divBdr>
                            <w:top w:val="none" w:sz="0" w:space="0" w:color="auto"/>
                            <w:left w:val="none" w:sz="0" w:space="0" w:color="auto"/>
                            <w:bottom w:val="none" w:sz="0" w:space="0" w:color="auto"/>
                            <w:right w:val="none" w:sz="0" w:space="0" w:color="auto"/>
                          </w:divBdr>
                          <w:divsChild>
                            <w:div w:id="1305771172">
                              <w:marLeft w:val="0"/>
                              <w:marRight w:val="0"/>
                              <w:marTop w:val="0"/>
                              <w:marBottom w:val="0"/>
                              <w:divBdr>
                                <w:top w:val="none" w:sz="0" w:space="0" w:color="auto"/>
                                <w:left w:val="none" w:sz="0" w:space="0" w:color="auto"/>
                                <w:bottom w:val="none" w:sz="0" w:space="0" w:color="auto"/>
                                <w:right w:val="none" w:sz="0" w:space="0" w:color="auto"/>
                              </w:divBdr>
                              <w:divsChild>
                                <w:div w:id="5333975">
                                  <w:marLeft w:val="0"/>
                                  <w:marRight w:val="0"/>
                                  <w:marTop w:val="0"/>
                                  <w:marBottom w:val="0"/>
                                  <w:divBdr>
                                    <w:top w:val="none" w:sz="0" w:space="0" w:color="auto"/>
                                    <w:left w:val="none" w:sz="0" w:space="0" w:color="auto"/>
                                    <w:bottom w:val="none" w:sz="0" w:space="0" w:color="auto"/>
                                    <w:right w:val="none" w:sz="0" w:space="0" w:color="auto"/>
                                  </w:divBdr>
                                  <w:divsChild>
                                    <w:div w:id="1956058357">
                                      <w:marLeft w:val="0"/>
                                      <w:marRight w:val="0"/>
                                      <w:marTop w:val="0"/>
                                      <w:marBottom w:val="0"/>
                                      <w:divBdr>
                                        <w:top w:val="none" w:sz="0" w:space="0" w:color="auto"/>
                                        <w:left w:val="none" w:sz="0" w:space="0" w:color="auto"/>
                                        <w:bottom w:val="none" w:sz="0" w:space="0" w:color="auto"/>
                                        <w:right w:val="none" w:sz="0" w:space="0" w:color="auto"/>
                                      </w:divBdr>
                                      <w:divsChild>
                                        <w:div w:id="726149459">
                                          <w:marLeft w:val="0"/>
                                          <w:marRight w:val="0"/>
                                          <w:marTop w:val="0"/>
                                          <w:marBottom w:val="0"/>
                                          <w:divBdr>
                                            <w:top w:val="none" w:sz="0" w:space="0" w:color="auto"/>
                                            <w:left w:val="none" w:sz="0" w:space="0" w:color="auto"/>
                                            <w:bottom w:val="none" w:sz="0" w:space="0" w:color="auto"/>
                                            <w:right w:val="none" w:sz="0" w:space="0" w:color="auto"/>
                                          </w:divBdr>
                                          <w:divsChild>
                                            <w:div w:id="1797017220">
                                              <w:marLeft w:val="0"/>
                                              <w:marRight w:val="0"/>
                                              <w:marTop w:val="0"/>
                                              <w:marBottom w:val="0"/>
                                              <w:divBdr>
                                                <w:top w:val="none" w:sz="0" w:space="0" w:color="auto"/>
                                                <w:left w:val="none" w:sz="0" w:space="0" w:color="auto"/>
                                                <w:bottom w:val="none" w:sz="0" w:space="0" w:color="auto"/>
                                                <w:right w:val="none" w:sz="0" w:space="0" w:color="auto"/>
                                              </w:divBdr>
                                              <w:divsChild>
                                                <w:div w:id="196650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3645522">
      <w:bodyDiv w:val="1"/>
      <w:marLeft w:val="0"/>
      <w:marRight w:val="0"/>
      <w:marTop w:val="0"/>
      <w:marBottom w:val="0"/>
      <w:divBdr>
        <w:top w:val="none" w:sz="0" w:space="0" w:color="auto"/>
        <w:left w:val="none" w:sz="0" w:space="0" w:color="auto"/>
        <w:bottom w:val="none" w:sz="0" w:space="0" w:color="auto"/>
        <w:right w:val="none" w:sz="0" w:space="0" w:color="auto"/>
      </w:divBdr>
    </w:div>
    <w:div w:id="1189444313">
      <w:bodyDiv w:val="1"/>
      <w:marLeft w:val="0"/>
      <w:marRight w:val="0"/>
      <w:marTop w:val="0"/>
      <w:marBottom w:val="0"/>
      <w:divBdr>
        <w:top w:val="none" w:sz="0" w:space="0" w:color="auto"/>
        <w:left w:val="none" w:sz="0" w:space="0" w:color="auto"/>
        <w:bottom w:val="none" w:sz="0" w:space="0" w:color="auto"/>
        <w:right w:val="none" w:sz="0" w:space="0" w:color="auto"/>
      </w:divBdr>
    </w:div>
    <w:div w:id="1426342869">
      <w:bodyDiv w:val="1"/>
      <w:marLeft w:val="0"/>
      <w:marRight w:val="0"/>
      <w:marTop w:val="0"/>
      <w:marBottom w:val="0"/>
      <w:divBdr>
        <w:top w:val="none" w:sz="0" w:space="0" w:color="auto"/>
        <w:left w:val="none" w:sz="0" w:space="0" w:color="auto"/>
        <w:bottom w:val="none" w:sz="0" w:space="0" w:color="auto"/>
        <w:right w:val="none" w:sz="0" w:space="0" w:color="auto"/>
      </w:divBdr>
    </w:div>
    <w:div w:id="1436904743">
      <w:bodyDiv w:val="1"/>
      <w:marLeft w:val="0"/>
      <w:marRight w:val="0"/>
      <w:marTop w:val="0"/>
      <w:marBottom w:val="0"/>
      <w:divBdr>
        <w:top w:val="none" w:sz="0" w:space="0" w:color="auto"/>
        <w:left w:val="none" w:sz="0" w:space="0" w:color="auto"/>
        <w:bottom w:val="none" w:sz="0" w:space="0" w:color="auto"/>
        <w:right w:val="none" w:sz="0" w:space="0" w:color="auto"/>
      </w:divBdr>
      <w:divsChild>
        <w:div w:id="1693678269">
          <w:marLeft w:val="0"/>
          <w:marRight w:val="0"/>
          <w:marTop w:val="0"/>
          <w:marBottom w:val="0"/>
          <w:divBdr>
            <w:top w:val="none" w:sz="0" w:space="0" w:color="auto"/>
            <w:left w:val="none" w:sz="0" w:space="0" w:color="auto"/>
            <w:bottom w:val="none" w:sz="0" w:space="0" w:color="auto"/>
            <w:right w:val="none" w:sz="0" w:space="0" w:color="auto"/>
          </w:divBdr>
          <w:divsChild>
            <w:div w:id="1578513905">
              <w:marLeft w:val="0"/>
              <w:marRight w:val="0"/>
              <w:marTop w:val="0"/>
              <w:marBottom w:val="0"/>
              <w:divBdr>
                <w:top w:val="none" w:sz="0" w:space="0" w:color="auto"/>
                <w:left w:val="none" w:sz="0" w:space="0" w:color="auto"/>
                <w:bottom w:val="none" w:sz="0" w:space="0" w:color="auto"/>
                <w:right w:val="none" w:sz="0" w:space="0" w:color="auto"/>
              </w:divBdr>
              <w:divsChild>
                <w:div w:id="1748840911">
                  <w:marLeft w:val="0"/>
                  <w:marRight w:val="0"/>
                  <w:marTop w:val="0"/>
                  <w:marBottom w:val="0"/>
                  <w:divBdr>
                    <w:top w:val="none" w:sz="0" w:space="0" w:color="auto"/>
                    <w:left w:val="none" w:sz="0" w:space="0" w:color="auto"/>
                    <w:bottom w:val="none" w:sz="0" w:space="0" w:color="auto"/>
                    <w:right w:val="none" w:sz="0" w:space="0" w:color="auto"/>
                  </w:divBdr>
                  <w:divsChild>
                    <w:div w:id="476916148">
                      <w:marLeft w:val="0"/>
                      <w:marRight w:val="0"/>
                      <w:marTop w:val="0"/>
                      <w:marBottom w:val="0"/>
                      <w:divBdr>
                        <w:top w:val="none" w:sz="0" w:space="0" w:color="auto"/>
                        <w:left w:val="none" w:sz="0" w:space="0" w:color="auto"/>
                        <w:bottom w:val="none" w:sz="0" w:space="0" w:color="auto"/>
                        <w:right w:val="none" w:sz="0" w:space="0" w:color="auto"/>
                      </w:divBdr>
                      <w:divsChild>
                        <w:div w:id="1698582177">
                          <w:marLeft w:val="0"/>
                          <w:marRight w:val="0"/>
                          <w:marTop w:val="45"/>
                          <w:marBottom w:val="0"/>
                          <w:divBdr>
                            <w:top w:val="none" w:sz="0" w:space="0" w:color="auto"/>
                            <w:left w:val="none" w:sz="0" w:space="0" w:color="auto"/>
                            <w:bottom w:val="none" w:sz="0" w:space="0" w:color="auto"/>
                            <w:right w:val="none" w:sz="0" w:space="0" w:color="auto"/>
                          </w:divBdr>
                          <w:divsChild>
                            <w:div w:id="1256017227">
                              <w:marLeft w:val="1830"/>
                              <w:marRight w:val="3810"/>
                              <w:marTop w:val="0"/>
                              <w:marBottom w:val="0"/>
                              <w:divBdr>
                                <w:top w:val="none" w:sz="0" w:space="0" w:color="auto"/>
                                <w:left w:val="none" w:sz="0" w:space="0" w:color="auto"/>
                                <w:bottom w:val="none" w:sz="0" w:space="0" w:color="auto"/>
                                <w:right w:val="none" w:sz="0" w:space="0" w:color="auto"/>
                              </w:divBdr>
                              <w:divsChild>
                                <w:div w:id="69892597">
                                  <w:marLeft w:val="0"/>
                                  <w:marRight w:val="0"/>
                                  <w:marTop w:val="0"/>
                                  <w:marBottom w:val="0"/>
                                  <w:divBdr>
                                    <w:top w:val="none" w:sz="0" w:space="0" w:color="auto"/>
                                    <w:left w:val="none" w:sz="0" w:space="0" w:color="auto"/>
                                    <w:bottom w:val="none" w:sz="0" w:space="0" w:color="auto"/>
                                    <w:right w:val="none" w:sz="0" w:space="0" w:color="auto"/>
                                  </w:divBdr>
                                  <w:divsChild>
                                    <w:div w:id="930814367">
                                      <w:marLeft w:val="0"/>
                                      <w:marRight w:val="0"/>
                                      <w:marTop w:val="0"/>
                                      <w:marBottom w:val="0"/>
                                      <w:divBdr>
                                        <w:top w:val="none" w:sz="0" w:space="0" w:color="auto"/>
                                        <w:left w:val="none" w:sz="0" w:space="0" w:color="auto"/>
                                        <w:bottom w:val="none" w:sz="0" w:space="0" w:color="auto"/>
                                        <w:right w:val="none" w:sz="0" w:space="0" w:color="auto"/>
                                      </w:divBdr>
                                      <w:divsChild>
                                        <w:div w:id="243808758">
                                          <w:marLeft w:val="0"/>
                                          <w:marRight w:val="0"/>
                                          <w:marTop w:val="0"/>
                                          <w:marBottom w:val="0"/>
                                          <w:divBdr>
                                            <w:top w:val="none" w:sz="0" w:space="0" w:color="auto"/>
                                            <w:left w:val="none" w:sz="0" w:space="0" w:color="auto"/>
                                            <w:bottom w:val="none" w:sz="0" w:space="0" w:color="auto"/>
                                            <w:right w:val="none" w:sz="0" w:space="0" w:color="auto"/>
                                          </w:divBdr>
                                          <w:divsChild>
                                            <w:div w:id="13751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17997">
      <w:bodyDiv w:val="1"/>
      <w:marLeft w:val="0"/>
      <w:marRight w:val="0"/>
      <w:marTop w:val="0"/>
      <w:marBottom w:val="0"/>
      <w:divBdr>
        <w:top w:val="none" w:sz="0" w:space="0" w:color="auto"/>
        <w:left w:val="none" w:sz="0" w:space="0" w:color="auto"/>
        <w:bottom w:val="none" w:sz="0" w:space="0" w:color="auto"/>
        <w:right w:val="none" w:sz="0" w:space="0" w:color="auto"/>
      </w:divBdr>
    </w:div>
    <w:div w:id="1560049351">
      <w:bodyDiv w:val="1"/>
      <w:marLeft w:val="0"/>
      <w:marRight w:val="0"/>
      <w:marTop w:val="0"/>
      <w:marBottom w:val="0"/>
      <w:divBdr>
        <w:top w:val="none" w:sz="0" w:space="0" w:color="auto"/>
        <w:left w:val="none" w:sz="0" w:space="0" w:color="auto"/>
        <w:bottom w:val="none" w:sz="0" w:space="0" w:color="auto"/>
        <w:right w:val="none" w:sz="0" w:space="0" w:color="auto"/>
      </w:divBdr>
    </w:div>
    <w:div w:id="1793480777">
      <w:bodyDiv w:val="1"/>
      <w:marLeft w:val="0"/>
      <w:marRight w:val="0"/>
      <w:marTop w:val="0"/>
      <w:marBottom w:val="0"/>
      <w:divBdr>
        <w:top w:val="none" w:sz="0" w:space="0" w:color="auto"/>
        <w:left w:val="none" w:sz="0" w:space="0" w:color="auto"/>
        <w:bottom w:val="none" w:sz="0" w:space="0" w:color="auto"/>
        <w:right w:val="none" w:sz="0" w:space="0" w:color="auto"/>
      </w:divBdr>
    </w:div>
    <w:div w:id="1878421147">
      <w:bodyDiv w:val="1"/>
      <w:marLeft w:val="0"/>
      <w:marRight w:val="0"/>
      <w:marTop w:val="0"/>
      <w:marBottom w:val="0"/>
      <w:divBdr>
        <w:top w:val="none" w:sz="0" w:space="0" w:color="auto"/>
        <w:left w:val="none" w:sz="0" w:space="0" w:color="auto"/>
        <w:bottom w:val="none" w:sz="0" w:space="0" w:color="auto"/>
        <w:right w:val="none" w:sz="0" w:space="0" w:color="auto"/>
      </w:divBdr>
      <w:divsChild>
        <w:div w:id="712580104">
          <w:marLeft w:val="0"/>
          <w:marRight w:val="0"/>
          <w:marTop w:val="0"/>
          <w:marBottom w:val="0"/>
          <w:divBdr>
            <w:top w:val="none" w:sz="0" w:space="0" w:color="auto"/>
            <w:left w:val="none" w:sz="0" w:space="0" w:color="auto"/>
            <w:bottom w:val="none" w:sz="0" w:space="0" w:color="auto"/>
            <w:right w:val="none" w:sz="0" w:space="0" w:color="auto"/>
          </w:divBdr>
          <w:divsChild>
            <w:div w:id="1801219651">
              <w:marLeft w:val="0"/>
              <w:marRight w:val="0"/>
              <w:marTop w:val="0"/>
              <w:marBottom w:val="0"/>
              <w:divBdr>
                <w:top w:val="none" w:sz="0" w:space="0" w:color="auto"/>
                <w:left w:val="none" w:sz="0" w:space="0" w:color="auto"/>
                <w:bottom w:val="none" w:sz="0" w:space="0" w:color="auto"/>
                <w:right w:val="none" w:sz="0" w:space="0" w:color="auto"/>
              </w:divBdr>
              <w:divsChild>
                <w:div w:id="416487281">
                  <w:marLeft w:val="0"/>
                  <w:marRight w:val="0"/>
                  <w:marTop w:val="0"/>
                  <w:marBottom w:val="0"/>
                  <w:divBdr>
                    <w:top w:val="none" w:sz="0" w:space="0" w:color="auto"/>
                    <w:left w:val="none" w:sz="0" w:space="0" w:color="auto"/>
                    <w:bottom w:val="none" w:sz="0" w:space="0" w:color="auto"/>
                    <w:right w:val="none" w:sz="0" w:space="0" w:color="auto"/>
                  </w:divBdr>
                  <w:divsChild>
                    <w:div w:id="2028286249">
                      <w:marLeft w:val="0"/>
                      <w:marRight w:val="0"/>
                      <w:marTop w:val="0"/>
                      <w:marBottom w:val="0"/>
                      <w:divBdr>
                        <w:top w:val="none" w:sz="0" w:space="0" w:color="auto"/>
                        <w:left w:val="none" w:sz="0" w:space="0" w:color="auto"/>
                        <w:bottom w:val="none" w:sz="0" w:space="0" w:color="auto"/>
                        <w:right w:val="none" w:sz="0" w:space="0" w:color="auto"/>
                      </w:divBdr>
                      <w:divsChild>
                        <w:div w:id="394858463">
                          <w:marLeft w:val="0"/>
                          <w:marRight w:val="0"/>
                          <w:marTop w:val="0"/>
                          <w:marBottom w:val="0"/>
                          <w:divBdr>
                            <w:top w:val="none" w:sz="0" w:space="0" w:color="auto"/>
                            <w:left w:val="none" w:sz="0" w:space="0" w:color="auto"/>
                            <w:bottom w:val="none" w:sz="0" w:space="0" w:color="auto"/>
                            <w:right w:val="none" w:sz="0" w:space="0" w:color="auto"/>
                          </w:divBdr>
                          <w:divsChild>
                            <w:div w:id="735130858">
                              <w:marLeft w:val="0"/>
                              <w:marRight w:val="0"/>
                              <w:marTop w:val="0"/>
                              <w:marBottom w:val="0"/>
                              <w:divBdr>
                                <w:top w:val="none" w:sz="0" w:space="0" w:color="auto"/>
                                <w:left w:val="none" w:sz="0" w:space="0" w:color="auto"/>
                                <w:bottom w:val="none" w:sz="0" w:space="0" w:color="auto"/>
                                <w:right w:val="none" w:sz="0" w:space="0" w:color="auto"/>
                              </w:divBdr>
                              <w:divsChild>
                                <w:div w:id="1566185902">
                                  <w:marLeft w:val="0"/>
                                  <w:marRight w:val="0"/>
                                  <w:marTop w:val="0"/>
                                  <w:marBottom w:val="0"/>
                                  <w:divBdr>
                                    <w:top w:val="none" w:sz="0" w:space="0" w:color="auto"/>
                                    <w:left w:val="none" w:sz="0" w:space="0" w:color="auto"/>
                                    <w:bottom w:val="none" w:sz="0" w:space="0" w:color="auto"/>
                                    <w:right w:val="none" w:sz="0" w:space="0" w:color="auto"/>
                                  </w:divBdr>
                                  <w:divsChild>
                                    <w:div w:id="3676584">
                                      <w:marLeft w:val="0"/>
                                      <w:marRight w:val="0"/>
                                      <w:marTop w:val="0"/>
                                      <w:marBottom w:val="0"/>
                                      <w:divBdr>
                                        <w:top w:val="none" w:sz="0" w:space="0" w:color="auto"/>
                                        <w:left w:val="none" w:sz="0" w:space="0" w:color="auto"/>
                                        <w:bottom w:val="none" w:sz="0" w:space="0" w:color="auto"/>
                                        <w:right w:val="none" w:sz="0" w:space="0" w:color="auto"/>
                                      </w:divBdr>
                                      <w:divsChild>
                                        <w:div w:id="1190952255">
                                          <w:marLeft w:val="0"/>
                                          <w:marRight w:val="0"/>
                                          <w:marTop w:val="0"/>
                                          <w:marBottom w:val="0"/>
                                          <w:divBdr>
                                            <w:top w:val="none" w:sz="0" w:space="0" w:color="auto"/>
                                            <w:left w:val="none" w:sz="0" w:space="0" w:color="auto"/>
                                            <w:bottom w:val="none" w:sz="0" w:space="0" w:color="auto"/>
                                            <w:right w:val="none" w:sz="0" w:space="0" w:color="auto"/>
                                          </w:divBdr>
                                          <w:divsChild>
                                            <w:div w:id="1846357991">
                                              <w:marLeft w:val="0"/>
                                              <w:marRight w:val="0"/>
                                              <w:marTop w:val="0"/>
                                              <w:marBottom w:val="0"/>
                                              <w:divBdr>
                                                <w:top w:val="none" w:sz="0" w:space="0" w:color="auto"/>
                                                <w:left w:val="none" w:sz="0" w:space="0" w:color="auto"/>
                                                <w:bottom w:val="none" w:sz="0" w:space="0" w:color="auto"/>
                                                <w:right w:val="none" w:sz="0" w:space="0" w:color="auto"/>
                                              </w:divBdr>
                                              <w:divsChild>
                                                <w:div w:id="109403779">
                                                  <w:marLeft w:val="0"/>
                                                  <w:marRight w:val="0"/>
                                                  <w:marTop w:val="0"/>
                                                  <w:marBottom w:val="0"/>
                                                  <w:divBdr>
                                                    <w:top w:val="none" w:sz="0" w:space="0" w:color="auto"/>
                                                    <w:left w:val="none" w:sz="0" w:space="0" w:color="auto"/>
                                                    <w:bottom w:val="none" w:sz="0" w:space="0" w:color="auto"/>
                                                    <w:right w:val="none" w:sz="0" w:space="0" w:color="auto"/>
                                                  </w:divBdr>
                                                  <w:divsChild>
                                                    <w:div w:id="278221026">
                                                      <w:marLeft w:val="0"/>
                                                      <w:marRight w:val="0"/>
                                                      <w:marTop w:val="0"/>
                                                      <w:marBottom w:val="0"/>
                                                      <w:divBdr>
                                                        <w:top w:val="none" w:sz="0" w:space="0" w:color="auto"/>
                                                        <w:left w:val="none" w:sz="0" w:space="0" w:color="auto"/>
                                                        <w:bottom w:val="none" w:sz="0" w:space="0" w:color="auto"/>
                                                        <w:right w:val="none" w:sz="0" w:space="0" w:color="auto"/>
                                                      </w:divBdr>
                                                      <w:divsChild>
                                                        <w:div w:id="1548488866">
                                                          <w:marLeft w:val="0"/>
                                                          <w:marRight w:val="0"/>
                                                          <w:marTop w:val="0"/>
                                                          <w:marBottom w:val="0"/>
                                                          <w:divBdr>
                                                            <w:top w:val="none" w:sz="0" w:space="0" w:color="auto"/>
                                                            <w:left w:val="none" w:sz="0" w:space="0" w:color="auto"/>
                                                            <w:bottom w:val="none" w:sz="0" w:space="0" w:color="auto"/>
                                                            <w:right w:val="none" w:sz="0" w:space="0" w:color="auto"/>
                                                          </w:divBdr>
                                                          <w:divsChild>
                                                            <w:div w:id="585696635">
                                                              <w:marLeft w:val="0"/>
                                                              <w:marRight w:val="0"/>
                                                              <w:marTop w:val="0"/>
                                                              <w:marBottom w:val="0"/>
                                                              <w:divBdr>
                                                                <w:top w:val="none" w:sz="0" w:space="0" w:color="auto"/>
                                                                <w:left w:val="none" w:sz="0" w:space="0" w:color="auto"/>
                                                                <w:bottom w:val="none" w:sz="0" w:space="0" w:color="auto"/>
                                                                <w:right w:val="none" w:sz="0" w:space="0" w:color="auto"/>
                                                              </w:divBdr>
                                                              <w:divsChild>
                                                                <w:div w:id="1755741620">
                                                                  <w:marLeft w:val="0"/>
                                                                  <w:marRight w:val="0"/>
                                                                  <w:marTop w:val="0"/>
                                                                  <w:marBottom w:val="0"/>
                                                                  <w:divBdr>
                                                                    <w:top w:val="none" w:sz="0" w:space="0" w:color="auto"/>
                                                                    <w:left w:val="none" w:sz="0" w:space="0" w:color="auto"/>
                                                                    <w:bottom w:val="none" w:sz="0" w:space="0" w:color="auto"/>
                                                                    <w:right w:val="none" w:sz="0" w:space="0" w:color="auto"/>
                                                                  </w:divBdr>
                                                                  <w:divsChild>
                                                                    <w:div w:id="644092231">
                                                                      <w:marLeft w:val="0"/>
                                                                      <w:marRight w:val="0"/>
                                                                      <w:marTop w:val="0"/>
                                                                      <w:marBottom w:val="0"/>
                                                                      <w:divBdr>
                                                                        <w:top w:val="none" w:sz="0" w:space="0" w:color="auto"/>
                                                                        <w:left w:val="none" w:sz="0" w:space="0" w:color="auto"/>
                                                                        <w:bottom w:val="none" w:sz="0" w:space="0" w:color="auto"/>
                                                                        <w:right w:val="none" w:sz="0" w:space="0" w:color="auto"/>
                                                                      </w:divBdr>
                                                                      <w:divsChild>
                                                                        <w:div w:id="1822966779">
                                                                          <w:marLeft w:val="0"/>
                                                                          <w:marRight w:val="0"/>
                                                                          <w:marTop w:val="0"/>
                                                                          <w:marBottom w:val="0"/>
                                                                          <w:divBdr>
                                                                            <w:top w:val="none" w:sz="0" w:space="0" w:color="auto"/>
                                                                            <w:left w:val="none" w:sz="0" w:space="0" w:color="auto"/>
                                                                            <w:bottom w:val="none" w:sz="0" w:space="0" w:color="auto"/>
                                                                            <w:right w:val="none" w:sz="0" w:space="0" w:color="auto"/>
                                                                          </w:divBdr>
                                                                          <w:divsChild>
                                                                            <w:div w:id="871187290">
                                                                              <w:marLeft w:val="0"/>
                                                                              <w:marRight w:val="0"/>
                                                                              <w:marTop w:val="0"/>
                                                                              <w:marBottom w:val="0"/>
                                                                              <w:divBdr>
                                                                                <w:top w:val="none" w:sz="0" w:space="0" w:color="auto"/>
                                                                                <w:left w:val="none" w:sz="0" w:space="0" w:color="auto"/>
                                                                                <w:bottom w:val="none" w:sz="0" w:space="0" w:color="auto"/>
                                                                                <w:right w:val="none" w:sz="0" w:space="0" w:color="auto"/>
                                                                              </w:divBdr>
                                                                              <w:divsChild>
                                                                                <w:div w:id="1524321630">
                                                                                  <w:marLeft w:val="0"/>
                                                                                  <w:marRight w:val="0"/>
                                                                                  <w:marTop w:val="0"/>
                                                                                  <w:marBottom w:val="0"/>
                                                                                  <w:divBdr>
                                                                                    <w:top w:val="none" w:sz="0" w:space="0" w:color="auto"/>
                                                                                    <w:left w:val="none" w:sz="0" w:space="0" w:color="auto"/>
                                                                                    <w:bottom w:val="none" w:sz="0" w:space="0" w:color="auto"/>
                                                                                    <w:right w:val="none" w:sz="0" w:space="0" w:color="auto"/>
                                                                                  </w:divBdr>
                                                                                  <w:divsChild>
                                                                                    <w:div w:id="1800302392">
                                                                                      <w:marLeft w:val="0"/>
                                                                                      <w:marRight w:val="0"/>
                                                                                      <w:marTop w:val="0"/>
                                                                                      <w:marBottom w:val="0"/>
                                                                                      <w:divBdr>
                                                                                        <w:top w:val="none" w:sz="0" w:space="0" w:color="auto"/>
                                                                                        <w:left w:val="none" w:sz="0" w:space="0" w:color="auto"/>
                                                                                        <w:bottom w:val="none" w:sz="0" w:space="0" w:color="auto"/>
                                                                                        <w:right w:val="none" w:sz="0" w:space="0" w:color="auto"/>
                                                                                      </w:divBdr>
                                                                                      <w:divsChild>
                                                                                        <w:div w:id="334460949">
                                                                                          <w:marLeft w:val="0"/>
                                                                                          <w:marRight w:val="0"/>
                                                                                          <w:marTop w:val="0"/>
                                                                                          <w:marBottom w:val="0"/>
                                                                                          <w:divBdr>
                                                                                            <w:top w:val="none" w:sz="0" w:space="0" w:color="auto"/>
                                                                                            <w:left w:val="none" w:sz="0" w:space="0" w:color="auto"/>
                                                                                            <w:bottom w:val="none" w:sz="0" w:space="0" w:color="auto"/>
                                                                                            <w:right w:val="none" w:sz="0" w:space="0" w:color="auto"/>
                                                                                          </w:divBdr>
                                                                                          <w:divsChild>
                                                                                            <w:div w:id="1857763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556547194">
                                                                                                  <w:marLeft w:val="0"/>
                                                                                                  <w:marRight w:val="0"/>
                                                                                                  <w:marTop w:val="0"/>
                                                                                                  <w:marBottom w:val="0"/>
                                                                                                  <w:divBdr>
                                                                                                    <w:top w:val="none" w:sz="0" w:space="0" w:color="auto"/>
                                                                                                    <w:left w:val="none" w:sz="0" w:space="0" w:color="auto"/>
                                                                                                    <w:bottom w:val="none" w:sz="0" w:space="0" w:color="auto"/>
                                                                                                    <w:right w:val="none" w:sz="0" w:space="0" w:color="auto"/>
                                                                                                  </w:divBdr>
                                                                                                  <w:divsChild>
                                                                                                    <w:div w:id="1028991662">
                                                                                                      <w:marLeft w:val="0"/>
                                                                                                      <w:marRight w:val="0"/>
                                                                                                      <w:marTop w:val="0"/>
                                                                                                      <w:marBottom w:val="0"/>
                                                                                                      <w:divBdr>
                                                                                                        <w:top w:val="none" w:sz="0" w:space="0" w:color="auto"/>
                                                                                                        <w:left w:val="none" w:sz="0" w:space="0" w:color="auto"/>
                                                                                                        <w:bottom w:val="none" w:sz="0" w:space="0" w:color="auto"/>
                                                                                                        <w:right w:val="none" w:sz="0" w:space="0" w:color="auto"/>
                                                                                                      </w:divBdr>
                                                                                                      <w:divsChild>
                                                                                                        <w:div w:id="480733126">
                                                                                                          <w:marLeft w:val="0"/>
                                                                                                          <w:marRight w:val="0"/>
                                                                                                          <w:marTop w:val="0"/>
                                                                                                          <w:marBottom w:val="0"/>
                                                                                                          <w:divBdr>
                                                                                                            <w:top w:val="none" w:sz="0" w:space="0" w:color="auto"/>
                                                                                                            <w:left w:val="none" w:sz="0" w:space="0" w:color="auto"/>
                                                                                                            <w:bottom w:val="none" w:sz="0" w:space="0" w:color="auto"/>
                                                                                                            <w:right w:val="none" w:sz="0" w:space="0" w:color="auto"/>
                                                                                                          </w:divBdr>
                                                                                                          <w:divsChild>
                                                                                                            <w:div w:id="1505972617">
                                                                                                              <w:marLeft w:val="0"/>
                                                                                                              <w:marRight w:val="0"/>
                                                                                                              <w:marTop w:val="0"/>
                                                                                                              <w:marBottom w:val="0"/>
                                                                                                              <w:divBdr>
                                                                                                                <w:top w:val="none" w:sz="0" w:space="0" w:color="auto"/>
                                                                                                                <w:left w:val="none" w:sz="0" w:space="0" w:color="auto"/>
                                                                                                                <w:bottom w:val="none" w:sz="0" w:space="0" w:color="auto"/>
                                                                                                                <w:right w:val="none" w:sz="0" w:space="0" w:color="auto"/>
                                                                                                              </w:divBdr>
                                                                                                              <w:divsChild>
                                                                                                                <w:div w:id="79121744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6235663">
                                                                                                                      <w:marLeft w:val="225"/>
                                                                                                                      <w:marRight w:val="225"/>
                                                                                                                      <w:marTop w:val="75"/>
                                                                                                                      <w:marBottom w:val="75"/>
                                                                                                                      <w:divBdr>
                                                                                                                        <w:top w:val="none" w:sz="0" w:space="0" w:color="auto"/>
                                                                                                                        <w:left w:val="none" w:sz="0" w:space="0" w:color="auto"/>
                                                                                                                        <w:bottom w:val="none" w:sz="0" w:space="0" w:color="auto"/>
                                                                                                                        <w:right w:val="none" w:sz="0" w:space="0" w:color="auto"/>
                                                                                                                      </w:divBdr>
                                                                                                                      <w:divsChild>
                                                                                                                        <w:div w:id="1815293777">
                                                                                                                          <w:marLeft w:val="0"/>
                                                                                                                          <w:marRight w:val="0"/>
                                                                                                                          <w:marTop w:val="0"/>
                                                                                                                          <w:marBottom w:val="0"/>
                                                                                                                          <w:divBdr>
                                                                                                                            <w:top w:val="single" w:sz="6" w:space="0" w:color="auto"/>
                                                                                                                            <w:left w:val="single" w:sz="6" w:space="0" w:color="auto"/>
                                                                                                                            <w:bottom w:val="single" w:sz="6" w:space="0" w:color="auto"/>
                                                                                                                            <w:right w:val="single" w:sz="6" w:space="0" w:color="auto"/>
                                                                                                                          </w:divBdr>
                                                                                                                          <w:divsChild>
                                                                                                                            <w:div w:id="1407872220">
                                                                                                                              <w:marLeft w:val="0"/>
                                                                                                                              <w:marRight w:val="0"/>
                                                                                                                              <w:marTop w:val="0"/>
                                                                                                                              <w:marBottom w:val="0"/>
                                                                                                                              <w:divBdr>
                                                                                                                                <w:top w:val="none" w:sz="0" w:space="0" w:color="auto"/>
                                                                                                                                <w:left w:val="none" w:sz="0" w:space="0" w:color="auto"/>
                                                                                                                                <w:bottom w:val="none" w:sz="0" w:space="0" w:color="auto"/>
                                                                                                                                <w:right w:val="none" w:sz="0" w:space="0" w:color="auto"/>
                                                                                                                              </w:divBdr>
                                                                                                                              <w:divsChild>
                                                                                                                                <w:div w:id="709115943">
                                                                                                                                  <w:marLeft w:val="0"/>
                                                                                                                                  <w:marRight w:val="0"/>
                                                                                                                                  <w:marTop w:val="240"/>
                                                                                                                                  <w:marBottom w:val="160"/>
                                                                                                                                  <w:divBdr>
                                                                                                                                    <w:top w:val="none" w:sz="0" w:space="0" w:color="auto"/>
                                                                                                                                    <w:left w:val="none" w:sz="0" w:space="0" w:color="auto"/>
                                                                                                                                    <w:bottom w:val="none" w:sz="0" w:space="0" w:color="auto"/>
                                                                                                                                    <w:right w:val="none" w:sz="0" w:space="0" w:color="auto"/>
                                                                                                                                  </w:divBdr>
                                                                                                                                </w:div>
                                                                                                                                <w:div w:id="638270387">
                                                                                                                                  <w:marLeft w:val="0"/>
                                                                                                                                  <w:marRight w:val="0"/>
                                                                                                                                  <w:marTop w:val="24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953957">
      <w:bodyDiv w:val="1"/>
      <w:marLeft w:val="0"/>
      <w:marRight w:val="0"/>
      <w:marTop w:val="0"/>
      <w:marBottom w:val="0"/>
      <w:divBdr>
        <w:top w:val="none" w:sz="0" w:space="0" w:color="auto"/>
        <w:left w:val="none" w:sz="0" w:space="0" w:color="auto"/>
        <w:bottom w:val="none" w:sz="0" w:space="0" w:color="auto"/>
        <w:right w:val="none" w:sz="0" w:space="0" w:color="auto"/>
      </w:divBdr>
      <w:divsChild>
        <w:div w:id="712969567">
          <w:marLeft w:val="0"/>
          <w:marRight w:val="0"/>
          <w:marTop w:val="0"/>
          <w:marBottom w:val="0"/>
          <w:divBdr>
            <w:top w:val="none" w:sz="0" w:space="0" w:color="auto"/>
            <w:left w:val="none" w:sz="0" w:space="0" w:color="auto"/>
            <w:bottom w:val="none" w:sz="0" w:space="0" w:color="auto"/>
            <w:right w:val="none" w:sz="0" w:space="0" w:color="auto"/>
          </w:divBdr>
          <w:divsChild>
            <w:div w:id="889346692">
              <w:marLeft w:val="0"/>
              <w:marRight w:val="0"/>
              <w:marTop w:val="0"/>
              <w:marBottom w:val="0"/>
              <w:divBdr>
                <w:top w:val="none" w:sz="0" w:space="0" w:color="auto"/>
                <w:left w:val="none" w:sz="0" w:space="0" w:color="auto"/>
                <w:bottom w:val="none" w:sz="0" w:space="0" w:color="auto"/>
                <w:right w:val="none" w:sz="0" w:space="0" w:color="auto"/>
              </w:divBdr>
              <w:divsChild>
                <w:div w:id="1505589688">
                  <w:marLeft w:val="0"/>
                  <w:marRight w:val="0"/>
                  <w:marTop w:val="0"/>
                  <w:marBottom w:val="0"/>
                  <w:divBdr>
                    <w:top w:val="none" w:sz="0" w:space="0" w:color="auto"/>
                    <w:left w:val="none" w:sz="0" w:space="0" w:color="auto"/>
                    <w:bottom w:val="none" w:sz="0" w:space="0" w:color="auto"/>
                    <w:right w:val="none" w:sz="0" w:space="0" w:color="auto"/>
                  </w:divBdr>
                  <w:divsChild>
                    <w:div w:id="1178272560">
                      <w:marLeft w:val="0"/>
                      <w:marRight w:val="0"/>
                      <w:marTop w:val="0"/>
                      <w:marBottom w:val="0"/>
                      <w:divBdr>
                        <w:top w:val="none" w:sz="0" w:space="0" w:color="auto"/>
                        <w:left w:val="none" w:sz="0" w:space="0" w:color="auto"/>
                        <w:bottom w:val="none" w:sz="0" w:space="0" w:color="auto"/>
                        <w:right w:val="none" w:sz="0" w:space="0" w:color="auto"/>
                      </w:divBdr>
                      <w:divsChild>
                        <w:div w:id="722870780">
                          <w:marLeft w:val="0"/>
                          <w:marRight w:val="0"/>
                          <w:marTop w:val="0"/>
                          <w:marBottom w:val="0"/>
                          <w:divBdr>
                            <w:top w:val="none" w:sz="0" w:space="0" w:color="auto"/>
                            <w:left w:val="none" w:sz="0" w:space="0" w:color="auto"/>
                            <w:bottom w:val="none" w:sz="0" w:space="0" w:color="auto"/>
                            <w:right w:val="none" w:sz="0" w:space="0" w:color="auto"/>
                          </w:divBdr>
                          <w:divsChild>
                            <w:div w:id="194904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579AB0-71A3-48C8-90E9-9B0FF602D0E3}">
  <ds:schemaRefs>
    <ds:schemaRef ds:uri="http://schemas.microsoft.com/sharepoint/v3/contenttype/forms"/>
  </ds:schemaRefs>
</ds:datastoreItem>
</file>

<file path=customXml/itemProps2.xml><?xml version="1.0" encoding="utf-8"?>
<ds:datastoreItem xmlns:ds="http://schemas.openxmlformats.org/officeDocument/2006/customXml" ds:itemID="{B538AB49-86FC-4369-8303-A5B4354AA1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4E3799-CD1B-4478-84AA-C0CBAC46BA7B}">
  <ds:schemaRefs>
    <ds:schemaRef ds:uri="http://schemas.microsoft.com/office/2006/metadata/longProperties"/>
  </ds:schemaRefs>
</ds:datastoreItem>
</file>

<file path=customXml/itemProps4.xml><?xml version="1.0" encoding="utf-8"?>
<ds:datastoreItem xmlns:ds="http://schemas.openxmlformats.org/officeDocument/2006/customXml" ds:itemID="{6688B489-F037-470B-B2BD-C1C5EFDAE739}">
  <ds:schemaRefs>
    <ds:schemaRef ds:uri="http://schemas.openxmlformats.org/officeDocument/2006/bibliography"/>
  </ds:schemaRefs>
</ds:datastoreItem>
</file>

<file path=customXml/itemProps5.xml><?xml version="1.0" encoding="utf-8"?>
<ds:datastoreItem xmlns:ds="http://schemas.openxmlformats.org/officeDocument/2006/customXml" ds:itemID="{24FD9304-E704-4BE2-9FC0-22BBACEE2EA9}"/>
</file>

<file path=docProps/app.xml><?xml version="1.0" encoding="utf-8"?>
<Properties xmlns="http://schemas.openxmlformats.org/officeDocument/2006/extended-properties" xmlns:vt="http://schemas.openxmlformats.org/officeDocument/2006/docPropsVTypes">
  <Template>Normal.dotm</Template>
  <TotalTime>2</TotalTime>
  <Pages>48</Pages>
  <Words>11749</Words>
  <Characters>66972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78564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eclaasen</dc:creator>
  <cp:lastModifiedBy>GURINA Yulia</cp:lastModifiedBy>
  <cp:revision>4</cp:revision>
  <cp:lastPrinted>2018-05-15T13:55:00Z</cp:lastPrinted>
  <dcterms:created xsi:type="dcterms:W3CDTF">2019-02-07T13:23:00Z</dcterms:created>
  <dcterms:modified xsi:type="dcterms:W3CDTF">2019-02-20T08:18:00Z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Valerie MYTNIK</vt:lpwstr>
  </property>
  <property fmtid="{D5CDD505-2E9C-101B-9397-08002B2CF9AE}" pid="4" name="TemplateUrl">
    <vt:lpwstr/>
  </property>
  <property fmtid="{D5CDD505-2E9C-101B-9397-08002B2CF9AE}" pid="5" name="xd_ProgID">
    <vt:lpwstr/>
  </property>
  <property fmtid="{D5CDD505-2E9C-101B-9397-08002B2CF9AE}" pid="6" name="display_urn:schemas-microsoft-com:office:office#Author">
    <vt:lpwstr>Valerie MYTNIK</vt:lpwstr>
  </property>
  <property fmtid="{D5CDD505-2E9C-101B-9397-08002B2CF9AE}" pid="7" name="Order">
    <vt:r8>1291000</vt:r8>
  </property>
  <property fmtid="{D5CDD505-2E9C-101B-9397-08002B2CF9AE}" pid="8" name="_SourceUrl">
    <vt:lpwstr/>
  </property>
  <property fmtid="{D5CDD505-2E9C-101B-9397-08002B2CF9AE}" pid="9" name="xd_Signature">
    <vt:lpwstr/>
  </property>
  <property fmtid="{D5CDD505-2E9C-101B-9397-08002B2CF9AE}" pid="10" name="ContentTypeId">
    <vt:lpwstr>0x010100A16357C84A8A6A439E605EB3EB56852B</vt:lpwstr>
  </property>
  <property fmtid="{D5CDD505-2E9C-101B-9397-08002B2CF9AE}" pid="11" name="_SharedFileIndex">
    <vt:lpwstr/>
  </property>
</Properties>
</file>