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905E6" w:rsidRDefault="009A21C9" w:rsidP="006B5D4A">
      <w:pPr>
        <w:pStyle w:val="Heading1"/>
      </w:pPr>
      <w:r w:rsidRPr="001905E6">
        <w:t xml:space="preserve">ADVANCE QUESTIONS TO </w:t>
      </w:r>
      <w:r w:rsidR="00D71F9D" w:rsidRPr="001905E6">
        <w:t xml:space="preserve">THE REPUBLIC OF </w:t>
      </w:r>
      <w:r w:rsidR="00D42622" w:rsidRPr="001905E6">
        <w:t>MOLDOVA</w:t>
      </w:r>
    </w:p>
    <w:p w:rsidR="0047250E" w:rsidRPr="0004575F" w:rsidRDefault="002673FF" w:rsidP="00652567">
      <w:pPr>
        <w:pStyle w:val="Heading2"/>
        <w:jc w:val="both"/>
      </w:pPr>
      <w:r w:rsidRPr="0004575F">
        <w:t>MEXICO</w:t>
      </w:r>
    </w:p>
    <w:p w:rsidR="00D42622" w:rsidRPr="0004575F" w:rsidRDefault="00D42622" w:rsidP="00652567">
      <w:pPr>
        <w:pStyle w:val="ListParagraph"/>
        <w:numPr>
          <w:ilvl w:val="0"/>
          <w:numId w:val="1"/>
        </w:numPr>
        <w:ind w:left="714" w:hanging="357"/>
        <w:contextualSpacing w:val="0"/>
        <w:jc w:val="both"/>
        <w:rPr>
          <w:szCs w:val="24"/>
          <w:lang w:val="en-US"/>
        </w:rPr>
      </w:pPr>
      <w:r w:rsidRPr="0004575F">
        <w:rPr>
          <w:szCs w:val="24"/>
          <w:lang w:val="en-US"/>
        </w:rPr>
        <w:t xml:space="preserve">Could you describe the legislative reforms, policies and other measures implemented since the first cycle to promote tolerance and non-discrimination in educational institutions? How is freedom of religion promoted in public education? </w:t>
      </w:r>
    </w:p>
    <w:p w:rsidR="00D42622" w:rsidRPr="0004575F" w:rsidRDefault="00D42622" w:rsidP="00652567">
      <w:pPr>
        <w:pStyle w:val="ListParagraph"/>
        <w:numPr>
          <w:ilvl w:val="0"/>
          <w:numId w:val="1"/>
        </w:numPr>
        <w:ind w:left="714" w:hanging="357"/>
        <w:contextualSpacing w:val="0"/>
        <w:jc w:val="both"/>
        <w:rPr>
          <w:szCs w:val="24"/>
          <w:lang w:val="en-US"/>
        </w:rPr>
      </w:pPr>
      <w:r w:rsidRPr="0004575F">
        <w:rPr>
          <w:szCs w:val="24"/>
          <w:lang w:val="en-US"/>
        </w:rPr>
        <w:t xml:space="preserve">Are there current initiatives to recognize and guarantee the legal capacity of persons with mental disabilities? What are the mechanisms to ensure access to effective and independent complaint mechanism for people with disabilities? How is their participation in political and public life guaranteed? </w:t>
      </w:r>
    </w:p>
    <w:p w:rsidR="00D42622" w:rsidRPr="0004575F" w:rsidRDefault="00D42622" w:rsidP="00652567">
      <w:pPr>
        <w:pStyle w:val="ListParagraph"/>
        <w:numPr>
          <w:ilvl w:val="0"/>
          <w:numId w:val="1"/>
        </w:numPr>
        <w:ind w:left="714" w:hanging="357"/>
        <w:contextualSpacing w:val="0"/>
        <w:jc w:val="both"/>
        <w:rPr>
          <w:szCs w:val="24"/>
          <w:lang w:val="en-US"/>
        </w:rPr>
      </w:pPr>
      <w:r w:rsidRPr="0004575F">
        <w:rPr>
          <w:szCs w:val="24"/>
          <w:lang w:val="en-US"/>
        </w:rPr>
        <w:t xml:space="preserve">What are the legal provisions for the implementation of anti-trafficking measures and how are these efforts coordinated at the national and local level? </w:t>
      </w:r>
    </w:p>
    <w:p w:rsidR="00A35CE0" w:rsidRPr="00652567" w:rsidRDefault="00D368B2" w:rsidP="00652567">
      <w:pPr>
        <w:spacing w:before="360" w:after="240"/>
        <w:jc w:val="both"/>
        <w:rPr>
          <w:b/>
          <w:lang w:val="en-US"/>
        </w:rPr>
      </w:pPr>
      <w:r w:rsidRPr="00652567">
        <w:rPr>
          <w:b/>
          <w:lang w:val="en-US"/>
        </w:rPr>
        <w:t>SWEDEN</w:t>
      </w:r>
    </w:p>
    <w:p w:rsidR="00D368B2" w:rsidRPr="00652567" w:rsidRDefault="00D368B2" w:rsidP="00652567">
      <w:pPr>
        <w:pStyle w:val="ListParagraph"/>
        <w:numPr>
          <w:ilvl w:val="0"/>
          <w:numId w:val="2"/>
        </w:numPr>
        <w:ind w:left="714" w:hanging="357"/>
        <w:contextualSpacing w:val="0"/>
        <w:jc w:val="both"/>
        <w:rPr>
          <w:lang w:val="en-US"/>
        </w:rPr>
      </w:pPr>
      <w:r w:rsidRPr="00652567">
        <w:rPr>
          <w:lang w:val="en-US"/>
        </w:rPr>
        <w:t>Equality and non-discrimination are key features of the Moldovan anti-discrimination law. Is the Government of Moldova ready to consider participating in public action, to support the equal rights of LGBTI persons, in line with its anti-discrimination legislation and commitment to European values and integration?</w:t>
      </w:r>
    </w:p>
    <w:p w:rsidR="00D368B2" w:rsidRPr="00652567" w:rsidRDefault="00D368B2" w:rsidP="00652567">
      <w:pPr>
        <w:pStyle w:val="ListParagraph"/>
        <w:numPr>
          <w:ilvl w:val="0"/>
          <w:numId w:val="2"/>
        </w:numPr>
        <w:ind w:left="714" w:hanging="357"/>
        <w:contextualSpacing w:val="0"/>
        <w:jc w:val="both"/>
        <w:rPr>
          <w:lang w:val="en-US"/>
        </w:rPr>
      </w:pPr>
      <w:r w:rsidRPr="00652567">
        <w:rPr>
          <w:lang w:val="en-US"/>
        </w:rPr>
        <w:t>Will the Government of Moldova consider developing a strategy to prevent incitement and agitation to hatred and violence among state officials and consider sanctions against inflictions?</w:t>
      </w:r>
    </w:p>
    <w:p w:rsidR="00D368B2" w:rsidRPr="00652567" w:rsidRDefault="00D368B2" w:rsidP="00652567">
      <w:pPr>
        <w:pStyle w:val="ListParagraph"/>
        <w:numPr>
          <w:ilvl w:val="0"/>
          <w:numId w:val="2"/>
        </w:numPr>
        <w:ind w:left="714" w:hanging="357"/>
        <w:contextualSpacing w:val="0"/>
        <w:jc w:val="both"/>
        <w:rPr>
          <w:lang w:val="en-US"/>
        </w:rPr>
      </w:pPr>
      <w:r w:rsidRPr="00652567">
        <w:rPr>
          <w:lang w:val="en-US"/>
        </w:rPr>
        <w:t xml:space="preserve">Among the recommendations from the previous UPR cycle (Recommendations 73.8, 73.11. 73.31) was to create a comprehensive policy to combat domestic violence against women with instruments to prevent, punish and eradicate the problem, especially in rural areas. Is the Government of Moldova in the process of implementing this recommendation and when will such a policy </w:t>
      </w:r>
      <w:proofErr w:type="gramStart"/>
      <w:r w:rsidRPr="00652567">
        <w:rPr>
          <w:lang w:val="en-US"/>
        </w:rPr>
        <w:t>be</w:t>
      </w:r>
      <w:proofErr w:type="gramEnd"/>
      <w:r w:rsidRPr="00652567">
        <w:rPr>
          <w:lang w:val="en-US"/>
        </w:rPr>
        <w:t xml:space="preserve"> put into action?</w:t>
      </w:r>
    </w:p>
    <w:p w:rsidR="00D368B2" w:rsidRPr="00652567" w:rsidRDefault="00D368B2" w:rsidP="00652567">
      <w:pPr>
        <w:pStyle w:val="ListParagraph"/>
        <w:numPr>
          <w:ilvl w:val="0"/>
          <w:numId w:val="2"/>
        </w:numPr>
        <w:ind w:left="714" w:hanging="357"/>
        <w:contextualSpacing w:val="0"/>
        <w:jc w:val="both"/>
        <w:rPr>
          <w:lang w:val="en-US"/>
        </w:rPr>
      </w:pPr>
      <w:r w:rsidRPr="00652567">
        <w:rPr>
          <w:lang w:val="en-US"/>
        </w:rPr>
        <w:t xml:space="preserve">The commitments undertaken under the Government programs to ensure optimal conditions for the operation of media outlets, including introduction of tax benefits and other forms of indirect subsidizing of the media seem to have not been implemented and the attempts of the civil society to promote certain legal and regulatory initiatives in this sense seem not to have had the expected effect. Could the Government of </w:t>
      </w:r>
      <w:bookmarkStart w:id="0" w:name="_GoBack"/>
      <w:bookmarkEnd w:id="0"/>
      <w:r w:rsidRPr="00652567">
        <w:rPr>
          <w:lang w:val="en-US"/>
        </w:rPr>
        <w:t>Moldova please elaborate on what the plans are regarding amending the Tax Code and the Law on State Budget with provisions on fiscal stimulation of investments in development of media institutions and other facilities?</w:t>
      </w:r>
    </w:p>
    <w:sectPr w:rsidR="00D368B2" w:rsidRPr="00652567"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673FF" w:rsidRPr="002673F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652567" w:rsidRPr="0065256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5851"/>
    <w:multiLevelType w:val="hybridMultilevel"/>
    <w:tmpl w:val="AE3E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67690F"/>
    <w:multiLevelType w:val="hybridMultilevel"/>
    <w:tmpl w:val="6E98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4575F"/>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05E6"/>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4382"/>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52567"/>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68B2"/>
    <w:rsid w:val="00D42622"/>
    <w:rsid w:val="00D4581D"/>
    <w:rsid w:val="00D534F6"/>
    <w:rsid w:val="00D567E3"/>
    <w:rsid w:val="00D644AE"/>
    <w:rsid w:val="00D71F9D"/>
    <w:rsid w:val="00D818BD"/>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26F1"/>
    <w:rsid w:val="00E5550F"/>
    <w:rsid w:val="00E63118"/>
    <w:rsid w:val="00E639B5"/>
    <w:rsid w:val="00E65301"/>
    <w:rsid w:val="00E715F8"/>
    <w:rsid w:val="00E74881"/>
    <w:rsid w:val="00E967FF"/>
    <w:rsid w:val="00EA76FD"/>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5ABA27-036C-4575-B724-51FC2FE1EFF2}"/>
</file>

<file path=customXml/itemProps2.xml><?xml version="1.0" encoding="utf-8"?>
<ds:datastoreItem xmlns:ds="http://schemas.openxmlformats.org/officeDocument/2006/customXml" ds:itemID="{43596F57-6B9B-4442-8D54-9DA6ABDC3F38}"/>
</file>

<file path=customXml/itemProps3.xml><?xml version="1.0" encoding="utf-8"?>
<ds:datastoreItem xmlns:ds="http://schemas.openxmlformats.org/officeDocument/2006/customXml" ds:itemID="{44EA9DAA-E730-4096-B719-C68EF32A3DDD}"/>
</file>

<file path=customXml/itemProps4.xml><?xml version="1.0" encoding="utf-8"?>
<ds:datastoreItem xmlns:ds="http://schemas.openxmlformats.org/officeDocument/2006/customXml" ds:itemID="{0CF25E20-D567-4DB2-A92B-C68CDF2279CC}"/>
</file>

<file path=docProps/app.xml><?xml version="1.0" encoding="utf-8"?>
<Properties xmlns="http://schemas.openxmlformats.org/officeDocument/2006/extended-properties" xmlns:vt="http://schemas.openxmlformats.org/officeDocument/2006/docPropsVTypes">
  <Template>FCO A4 General Purpose Template.dotm</Template>
  <TotalTime>95</TotalTime>
  <Pages>1</Pages>
  <Words>350</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66</cp:revision>
  <cp:lastPrinted>2011-09-06T11:49:00Z</cp:lastPrinted>
  <dcterms:created xsi:type="dcterms:W3CDTF">2015-04-23T12:29:00Z</dcterms:created>
  <dcterms:modified xsi:type="dcterms:W3CDTF">2016-10-20T16:52:00Z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1314900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