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C45921" w:rsidRDefault="009A21C9" w:rsidP="006B5D4A">
      <w:pPr>
        <w:pStyle w:val="Heading1"/>
      </w:pPr>
      <w:r w:rsidRPr="00C45921">
        <w:t xml:space="preserve">ADVANCE QUESTIONS TO </w:t>
      </w:r>
      <w:r w:rsidR="00D26F94" w:rsidRPr="00C45921">
        <w:t>UGANDA</w:t>
      </w:r>
    </w:p>
    <w:p w:rsidR="000509D6" w:rsidRPr="00C61535" w:rsidRDefault="000509D6" w:rsidP="008B02D2">
      <w:pPr>
        <w:spacing w:before="360" w:after="240" w:line="240" w:lineRule="auto"/>
        <w:jc w:val="both"/>
        <w:rPr>
          <w:b/>
          <w:szCs w:val="24"/>
          <w:lang w:val="en-US"/>
        </w:rPr>
      </w:pPr>
      <w:r w:rsidRPr="00C61535">
        <w:rPr>
          <w:b/>
          <w:szCs w:val="24"/>
          <w:lang w:val="en-US"/>
        </w:rPr>
        <w:t>MEXICO</w:t>
      </w:r>
    </w:p>
    <w:p w:rsidR="000509D6" w:rsidRPr="00C61535" w:rsidRDefault="000509D6" w:rsidP="008B02D2">
      <w:pPr>
        <w:pStyle w:val="ListParagraph"/>
        <w:numPr>
          <w:ilvl w:val="0"/>
          <w:numId w:val="2"/>
        </w:numPr>
        <w:spacing w:line="240" w:lineRule="auto"/>
        <w:contextualSpacing w:val="0"/>
        <w:jc w:val="both"/>
        <w:rPr>
          <w:bCs/>
          <w:szCs w:val="24"/>
          <w:lang w:val="en-US"/>
        </w:rPr>
      </w:pPr>
      <w:r w:rsidRPr="00C61535">
        <w:rPr>
          <w:bCs/>
          <w:szCs w:val="24"/>
          <w:lang w:val="en-US"/>
        </w:rPr>
        <w:t>Are there policies in place to promote access to education for girls and measures to avoid dropouts of children from school, especially among girls?</w:t>
      </w:r>
    </w:p>
    <w:p w:rsidR="000509D6" w:rsidRPr="00C61535" w:rsidRDefault="000509D6" w:rsidP="008B02D2">
      <w:pPr>
        <w:pStyle w:val="ListParagraph"/>
        <w:numPr>
          <w:ilvl w:val="0"/>
          <w:numId w:val="2"/>
        </w:numPr>
        <w:spacing w:line="240" w:lineRule="auto"/>
        <w:contextualSpacing w:val="0"/>
        <w:jc w:val="both"/>
        <w:rPr>
          <w:bCs/>
          <w:szCs w:val="24"/>
          <w:lang w:val="en-US"/>
        </w:rPr>
      </w:pPr>
      <w:r w:rsidRPr="00C61535">
        <w:rPr>
          <w:bCs/>
          <w:szCs w:val="24"/>
          <w:lang w:val="en-US"/>
        </w:rPr>
        <w:t xml:space="preserve">What policy measures have been taken to address discrimination and violence against LGBTI persons? </w:t>
      </w:r>
    </w:p>
    <w:p w:rsidR="000509D6" w:rsidRPr="00C61535" w:rsidRDefault="000509D6" w:rsidP="008B02D2">
      <w:pPr>
        <w:pStyle w:val="ListParagraph"/>
        <w:numPr>
          <w:ilvl w:val="0"/>
          <w:numId w:val="2"/>
        </w:numPr>
        <w:spacing w:line="240" w:lineRule="auto"/>
        <w:contextualSpacing w:val="0"/>
        <w:jc w:val="both"/>
        <w:rPr>
          <w:bCs/>
          <w:szCs w:val="24"/>
          <w:lang w:val="en-US"/>
        </w:rPr>
      </w:pPr>
      <w:r w:rsidRPr="00C61535">
        <w:rPr>
          <w:bCs/>
          <w:szCs w:val="24"/>
          <w:lang w:val="en-US"/>
        </w:rPr>
        <w:t>What policy measures have been adopted to better inform the people about albinism and protect albino children from discrimination and persecution?</w:t>
      </w:r>
    </w:p>
    <w:p w:rsidR="00B20756" w:rsidRPr="00C45921" w:rsidRDefault="00B20756" w:rsidP="008B02D2">
      <w:pPr>
        <w:spacing w:before="360" w:after="240" w:line="240" w:lineRule="auto"/>
        <w:jc w:val="both"/>
        <w:rPr>
          <w:b/>
          <w:szCs w:val="24"/>
          <w:lang w:val="en-US"/>
        </w:rPr>
      </w:pPr>
      <w:r w:rsidRPr="00C45921">
        <w:rPr>
          <w:b/>
          <w:szCs w:val="24"/>
          <w:lang w:val="en-US"/>
        </w:rPr>
        <w:t>NETHERLANDS</w:t>
      </w:r>
    </w:p>
    <w:p w:rsidR="00D26F94" w:rsidRPr="00C45921" w:rsidRDefault="00D26F94" w:rsidP="008B02D2">
      <w:pPr>
        <w:pStyle w:val="ListParagraph"/>
        <w:numPr>
          <w:ilvl w:val="0"/>
          <w:numId w:val="1"/>
        </w:numPr>
        <w:spacing w:line="240" w:lineRule="auto"/>
        <w:contextualSpacing w:val="0"/>
        <w:jc w:val="both"/>
        <w:rPr>
          <w:b/>
          <w:bCs/>
          <w:szCs w:val="24"/>
          <w:lang w:val="en-US"/>
        </w:rPr>
      </w:pPr>
      <w:r w:rsidRPr="00C45921">
        <w:rPr>
          <w:b/>
          <w:bCs/>
          <w:szCs w:val="24"/>
          <w:lang w:val="en-US"/>
        </w:rPr>
        <w:t>The NGO Act/Civil Society Space</w:t>
      </w:r>
    </w:p>
    <w:p w:rsidR="00D26F94" w:rsidRPr="00C45921" w:rsidRDefault="00D26F94" w:rsidP="008B02D2">
      <w:pPr>
        <w:pStyle w:val="ListParagraph"/>
        <w:spacing w:line="240" w:lineRule="auto"/>
        <w:contextualSpacing w:val="0"/>
        <w:jc w:val="both"/>
        <w:rPr>
          <w:szCs w:val="24"/>
          <w:lang w:val="en-US"/>
        </w:rPr>
      </w:pPr>
      <w:r w:rsidRPr="00C45921">
        <w:rPr>
          <w:szCs w:val="24"/>
          <w:lang w:val="en-US"/>
        </w:rPr>
        <w:t>How does the Ugandan gov’t ensure the balance between the implementation of the NGO Act and the role of NGOs to operate as an</w:t>
      </w:r>
      <w:bookmarkStart w:id="0" w:name="_GoBack"/>
      <w:bookmarkEnd w:id="0"/>
      <w:r w:rsidRPr="00C45921">
        <w:rPr>
          <w:szCs w:val="24"/>
          <w:lang w:val="en-US"/>
        </w:rPr>
        <w:t xml:space="preserve"> engaging and critical part of Civil Society?</w:t>
      </w:r>
    </w:p>
    <w:p w:rsidR="00D26F94" w:rsidRPr="00C45921" w:rsidRDefault="00D26F94" w:rsidP="008B02D2">
      <w:pPr>
        <w:pStyle w:val="ListParagraph"/>
        <w:numPr>
          <w:ilvl w:val="0"/>
          <w:numId w:val="1"/>
        </w:numPr>
        <w:spacing w:line="240" w:lineRule="auto"/>
        <w:contextualSpacing w:val="0"/>
        <w:jc w:val="both"/>
        <w:rPr>
          <w:b/>
          <w:bCs/>
          <w:szCs w:val="24"/>
          <w:lang w:val="en-US"/>
        </w:rPr>
      </w:pPr>
      <w:r w:rsidRPr="00C45921">
        <w:rPr>
          <w:b/>
          <w:bCs/>
          <w:szCs w:val="24"/>
          <w:lang w:val="en-US"/>
        </w:rPr>
        <w:t>LGBTI</w:t>
      </w:r>
    </w:p>
    <w:p w:rsidR="00D26F94" w:rsidRPr="00C45921" w:rsidRDefault="008F194D" w:rsidP="008B02D2">
      <w:pPr>
        <w:pStyle w:val="ListParagraph"/>
        <w:spacing w:line="240" w:lineRule="auto"/>
        <w:contextualSpacing w:val="0"/>
        <w:jc w:val="both"/>
        <w:rPr>
          <w:szCs w:val="24"/>
          <w:lang w:val="en-US"/>
        </w:rPr>
      </w:pPr>
      <w:r w:rsidRPr="00C45921">
        <w:rPr>
          <w:szCs w:val="24"/>
          <w:lang w:val="en-US"/>
        </w:rPr>
        <w:t xml:space="preserve">1) </w:t>
      </w:r>
      <w:r w:rsidR="00D26F94" w:rsidRPr="00C45921">
        <w:rPr>
          <w:szCs w:val="24"/>
          <w:lang w:val="en-US"/>
        </w:rPr>
        <w:t xml:space="preserve">Will the Ministry of Health revise its health policies and programs concerning LGBTI persons [for example Reproductive Health Policy and the Adolescent Health Policy]? </w:t>
      </w:r>
      <w:proofErr w:type="gramStart"/>
      <w:r w:rsidR="00D26F94" w:rsidRPr="00C45921">
        <w:rPr>
          <w:szCs w:val="24"/>
          <w:lang w:val="en-US"/>
        </w:rPr>
        <w:t>And if so, when?</w:t>
      </w:r>
      <w:proofErr w:type="gramEnd"/>
    </w:p>
    <w:p w:rsidR="00D26F94" w:rsidRPr="00C45921" w:rsidRDefault="008F194D" w:rsidP="008B02D2">
      <w:pPr>
        <w:pStyle w:val="ListParagraph"/>
        <w:spacing w:line="240" w:lineRule="auto"/>
        <w:contextualSpacing w:val="0"/>
        <w:jc w:val="both"/>
        <w:rPr>
          <w:szCs w:val="24"/>
          <w:lang w:val="en-US"/>
        </w:rPr>
      </w:pPr>
      <w:r w:rsidRPr="00C45921">
        <w:rPr>
          <w:szCs w:val="24"/>
          <w:lang w:val="en-US"/>
        </w:rPr>
        <w:t xml:space="preserve">2) </w:t>
      </w:r>
      <w:r w:rsidR="00D26F94" w:rsidRPr="00C45921">
        <w:rPr>
          <w:szCs w:val="24"/>
          <w:lang w:val="en-US"/>
        </w:rPr>
        <w:t xml:space="preserve">What steps has Uganda taken to investigate and prosecute intimidation and attacks on LGBT-community members and activists, as per accepted recommendation during the previous UPR review? </w:t>
      </w:r>
    </w:p>
    <w:p w:rsidR="00D26F94" w:rsidRPr="00C45921" w:rsidRDefault="00D26F94" w:rsidP="008B02D2">
      <w:pPr>
        <w:pStyle w:val="ListParagraph"/>
        <w:numPr>
          <w:ilvl w:val="0"/>
          <w:numId w:val="1"/>
        </w:numPr>
        <w:spacing w:line="240" w:lineRule="auto"/>
        <w:contextualSpacing w:val="0"/>
        <w:jc w:val="both"/>
        <w:rPr>
          <w:b/>
          <w:bCs/>
          <w:szCs w:val="24"/>
          <w:lang w:val="en-US"/>
        </w:rPr>
      </w:pPr>
      <w:r w:rsidRPr="00C45921">
        <w:rPr>
          <w:b/>
          <w:bCs/>
          <w:szCs w:val="24"/>
          <w:lang w:val="en-US"/>
        </w:rPr>
        <w:t>SRHR</w:t>
      </w:r>
    </w:p>
    <w:p w:rsidR="00D26F94" w:rsidRPr="00C45921" w:rsidRDefault="00D26F94" w:rsidP="008B02D2">
      <w:pPr>
        <w:pStyle w:val="ListParagraph"/>
        <w:spacing w:line="240" w:lineRule="auto"/>
        <w:contextualSpacing w:val="0"/>
        <w:jc w:val="both"/>
        <w:rPr>
          <w:szCs w:val="24"/>
          <w:lang w:val="en-US"/>
        </w:rPr>
      </w:pPr>
      <w:r w:rsidRPr="00C45921">
        <w:rPr>
          <w:szCs w:val="24"/>
          <w:lang w:val="en-US"/>
        </w:rPr>
        <w:t>What steps will Uganda take to increase the health budget from the current 8.4% (which is below the 15% Abuja Declaration) in order to increase access to SRHR health services?</w:t>
      </w:r>
    </w:p>
    <w:p w:rsidR="00642C09" w:rsidRPr="005353B5" w:rsidRDefault="00642C09" w:rsidP="008B02D2">
      <w:pPr>
        <w:spacing w:before="360" w:after="240" w:line="240" w:lineRule="auto"/>
        <w:jc w:val="both"/>
        <w:rPr>
          <w:b/>
          <w:szCs w:val="24"/>
          <w:lang w:val="en-US"/>
        </w:rPr>
      </w:pPr>
      <w:r w:rsidRPr="005353B5">
        <w:rPr>
          <w:b/>
          <w:szCs w:val="24"/>
          <w:lang w:val="en-US"/>
        </w:rPr>
        <w:t>SWEDEN</w:t>
      </w:r>
    </w:p>
    <w:p w:rsidR="00642C09" w:rsidRPr="005353B5" w:rsidRDefault="00642C09" w:rsidP="008B02D2">
      <w:pPr>
        <w:pStyle w:val="ListParagraph"/>
        <w:numPr>
          <w:ilvl w:val="3"/>
          <w:numId w:val="4"/>
        </w:numPr>
        <w:spacing w:line="240" w:lineRule="auto"/>
        <w:ind w:left="720"/>
        <w:contextualSpacing w:val="0"/>
        <w:jc w:val="both"/>
        <w:rPr>
          <w:szCs w:val="24"/>
          <w:lang w:val="en-US"/>
        </w:rPr>
      </w:pPr>
      <w:r w:rsidRPr="005353B5">
        <w:rPr>
          <w:szCs w:val="24"/>
          <w:lang w:val="en-US"/>
        </w:rPr>
        <w:t xml:space="preserve">Could the Government of Uganda please elaborate on what measures are being taken to ensure that timely and effective constitutional reforms are undertaken to deepen the democratization process and consolidation of democracy as well as enhancing citizen’s political participation? </w:t>
      </w:r>
    </w:p>
    <w:p w:rsidR="00642C09" w:rsidRPr="005353B5" w:rsidRDefault="00642C09" w:rsidP="008B02D2">
      <w:pPr>
        <w:pStyle w:val="ListParagraph"/>
        <w:numPr>
          <w:ilvl w:val="3"/>
          <w:numId w:val="4"/>
        </w:numPr>
        <w:spacing w:line="240" w:lineRule="auto"/>
        <w:ind w:left="720"/>
        <w:contextualSpacing w:val="0"/>
        <w:jc w:val="both"/>
        <w:rPr>
          <w:szCs w:val="24"/>
          <w:lang w:val="en-US"/>
        </w:rPr>
      </w:pPr>
      <w:r w:rsidRPr="005353B5">
        <w:rPr>
          <w:szCs w:val="24"/>
          <w:lang w:val="en-US"/>
        </w:rPr>
        <w:t>Could the Government of Uganda please elaborate on its plans to ensure full and equal access to reproductive health services, adolescent health services, as well as universal access to family planning services in line with Uganda’s own Health Sector Development Plan 2015/16-2019/20?</w:t>
      </w:r>
    </w:p>
    <w:p w:rsidR="00A35CE0" w:rsidRPr="00CD2C6C" w:rsidRDefault="00C15AA4" w:rsidP="008B02D2">
      <w:pPr>
        <w:pStyle w:val="Heading2"/>
        <w:spacing w:line="240" w:lineRule="auto"/>
        <w:jc w:val="both"/>
      </w:pPr>
      <w:r w:rsidRPr="00CD2C6C">
        <w:t xml:space="preserve">UNITED KINGDOM OF GREAT BRITAIN AND NORTHERN IRELAND </w:t>
      </w:r>
    </w:p>
    <w:p w:rsidR="00C15AA4" w:rsidRPr="00CD2C6C" w:rsidRDefault="00C15AA4" w:rsidP="008B02D2">
      <w:pPr>
        <w:pStyle w:val="ListParagraph"/>
        <w:numPr>
          <w:ilvl w:val="0"/>
          <w:numId w:val="7"/>
        </w:numPr>
        <w:spacing w:line="240" w:lineRule="auto"/>
        <w:contextualSpacing w:val="0"/>
        <w:jc w:val="both"/>
        <w:rPr>
          <w:szCs w:val="24"/>
          <w:lang w:eastAsia="en-GB"/>
        </w:rPr>
      </w:pPr>
      <w:r w:rsidRPr="00CD2C6C">
        <w:rPr>
          <w:szCs w:val="24"/>
          <w:lang w:eastAsia="en-GB"/>
        </w:rPr>
        <w:t>When will the Law Revision (Penalties in Criminal Matters) Miscellaneous Amendments Bill 2015, that seeks to remove all references to the mandatory death penalty from Ugandan law, be passed?</w:t>
      </w:r>
    </w:p>
    <w:p w:rsidR="00C15AA4" w:rsidRPr="00CD2C6C" w:rsidRDefault="00C15AA4" w:rsidP="008B02D2">
      <w:pPr>
        <w:pStyle w:val="ListParagraph"/>
        <w:numPr>
          <w:ilvl w:val="0"/>
          <w:numId w:val="7"/>
        </w:numPr>
        <w:spacing w:line="240" w:lineRule="auto"/>
        <w:contextualSpacing w:val="0"/>
        <w:jc w:val="both"/>
        <w:rPr>
          <w:szCs w:val="24"/>
          <w:lang w:eastAsia="en-GB"/>
        </w:rPr>
      </w:pPr>
      <w:r w:rsidRPr="00CD2C6C">
        <w:rPr>
          <w:szCs w:val="24"/>
          <w:lang w:eastAsia="en-GB"/>
        </w:rPr>
        <w:t>What steps have been put in place to ensure that members of Uganda’s armed forces are trained on the identification, documentation and prevention of sexual violence in conflict prior to deployment to international peacekeeping missions?</w:t>
      </w:r>
    </w:p>
    <w:p w:rsidR="00C15AA4" w:rsidRPr="00CD2C6C" w:rsidRDefault="00C15AA4" w:rsidP="008B02D2">
      <w:pPr>
        <w:pStyle w:val="ListParagraph"/>
        <w:numPr>
          <w:ilvl w:val="0"/>
          <w:numId w:val="7"/>
        </w:numPr>
        <w:spacing w:line="240" w:lineRule="auto"/>
        <w:contextualSpacing w:val="0"/>
        <w:jc w:val="both"/>
        <w:rPr>
          <w:szCs w:val="24"/>
          <w:lang w:eastAsia="en-GB"/>
        </w:rPr>
      </w:pPr>
      <w:r w:rsidRPr="00CD2C6C">
        <w:rPr>
          <w:szCs w:val="24"/>
          <w:lang w:eastAsia="en-GB"/>
        </w:rPr>
        <w:lastRenderedPageBreak/>
        <w:t>What measures are the government taking to comply with the Supreme Court’s recommendations in its judgement on Presidential Election Petition 01 of 2016, particularly with regard to regulation of campaign financing and equal access to state media for presidential candidates?</w:t>
      </w:r>
    </w:p>
    <w:p w:rsidR="00C15AA4" w:rsidRPr="00CD2C6C" w:rsidRDefault="00C15AA4" w:rsidP="008B02D2">
      <w:pPr>
        <w:pStyle w:val="ListParagraph"/>
        <w:numPr>
          <w:ilvl w:val="0"/>
          <w:numId w:val="7"/>
        </w:numPr>
        <w:spacing w:line="240" w:lineRule="auto"/>
        <w:contextualSpacing w:val="0"/>
        <w:jc w:val="both"/>
        <w:rPr>
          <w:szCs w:val="24"/>
          <w:lang w:eastAsia="en-GB"/>
        </w:rPr>
      </w:pPr>
      <w:r w:rsidRPr="00CD2C6C">
        <w:rPr>
          <w:szCs w:val="24"/>
          <w:lang w:eastAsia="en-GB"/>
        </w:rPr>
        <w:t>What actions have the government of Uganda taken to ensure that all draft legislation is assessed against the Checklist for Human Rights Compliance which was endorsed by Parliament?</w:t>
      </w:r>
    </w:p>
    <w:p w:rsidR="00C15AA4" w:rsidRPr="00CD2C6C" w:rsidRDefault="00C15AA4" w:rsidP="008B02D2">
      <w:pPr>
        <w:pStyle w:val="ListParagraph"/>
        <w:numPr>
          <w:ilvl w:val="0"/>
          <w:numId w:val="7"/>
        </w:numPr>
        <w:spacing w:line="240" w:lineRule="auto"/>
        <w:contextualSpacing w:val="0"/>
        <w:jc w:val="both"/>
        <w:rPr>
          <w:szCs w:val="24"/>
          <w:lang w:eastAsia="en-GB"/>
        </w:rPr>
      </w:pPr>
      <w:r w:rsidRPr="00CD2C6C">
        <w:rPr>
          <w:szCs w:val="24"/>
          <w:lang w:eastAsia="en-GB"/>
        </w:rPr>
        <w:t>What steps are the government taking to design and implement a plan, with concrete targets, for improving the quality of public education?</w:t>
      </w:r>
    </w:p>
    <w:p w:rsidR="00C15AA4" w:rsidRPr="00C45921" w:rsidRDefault="00C15AA4" w:rsidP="00A35CE0">
      <w:pPr>
        <w:rPr>
          <w:color w:val="FF0000"/>
        </w:rPr>
      </w:pPr>
    </w:p>
    <w:sectPr w:rsidR="00C15AA4" w:rsidRPr="00C45921"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8B02D2" w:rsidRPr="008B02D2">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8B02D2" w:rsidRPr="008B02D2">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7F08"/>
    <w:multiLevelType w:val="hybridMultilevel"/>
    <w:tmpl w:val="62C0BB44"/>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3F0CCD"/>
    <w:multiLevelType w:val="hybridMultilevel"/>
    <w:tmpl w:val="9DEA9E72"/>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EC3A01"/>
    <w:multiLevelType w:val="hybridMultilevel"/>
    <w:tmpl w:val="04C6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3671F1"/>
    <w:multiLevelType w:val="hybridMultilevel"/>
    <w:tmpl w:val="1632EB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8B5396"/>
    <w:multiLevelType w:val="hybridMultilevel"/>
    <w:tmpl w:val="61B4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AB5AA6"/>
    <w:multiLevelType w:val="hybridMultilevel"/>
    <w:tmpl w:val="D5CEE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D155AE"/>
    <w:multiLevelType w:val="hybridMultilevel"/>
    <w:tmpl w:val="440CCF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F65E08F0">
      <w:numFmt w:val="bullet"/>
      <w:lvlText w:val="•"/>
      <w:lvlJc w:val="left"/>
      <w:pPr>
        <w:ind w:left="2505" w:hanging="705"/>
      </w:pPr>
      <w:rPr>
        <w:rFonts w:ascii="Calibri" w:eastAsiaTheme="minorHAnsi" w:hAnsi="Calibri" w:cs="Times New Roman" w:hint="default"/>
      </w:rPr>
    </w:lvl>
    <w:lvl w:ilvl="3" w:tplc="3CDC4A14">
      <w:start w:val="4"/>
      <w:numFmt w:val="bullet"/>
      <w:lvlText w:val="-"/>
      <w:lvlJc w:val="left"/>
      <w:pPr>
        <w:ind w:left="3240" w:hanging="720"/>
      </w:pPr>
      <w:rPr>
        <w:rFonts w:ascii="Times New Roman" w:eastAsia="Calibri" w:hAnsi="Times New Roman" w:cs="Times New Roman"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9D6"/>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F525E"/>
    <w:rsid w:val="003137CB"/>
    <w:rsid w:val="0032024C"/>
    <w:rsid w:val="00324382"/>
    <w:rsid w:val="003400BA"/>
    <w:rsid w:val="00345102"/>
    <w:rsid w:val="003539A2"/>
    <w:rsid w:val="00367039"/>
    <w:rsid w:val="003779FC"/>
    <w:rsid w:val="00381DD2"/>
    <w:rsid w:val="00383D58"/>
    <w:rsid w:val="00391315"/>
    <w:rsid w:val="00391B92"/>
    <w:rsid w:val="003A1759"/>
    <w:rsid w:val="003E24D4"/>
    <w:rsid w:val="00402D18"/>
    <w:rsid w:val="00403642"/>
    <w:rsid w:val="00404C4D"/>
    <w:rsid w:val="004206B7"/>
    <w:rsid w:val="00424396"/>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353B5"/>
    <w:rsid w:val="00545692"/>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42C09"/>
    <w:rsid w:val="0065094A"/>
    <w:rsid w:val="00667A44"/>
    <w:rsid w:val="00673F0F"/>
    <w:rsid w:val="006B17E4"/>
    <w:rsid w:val="006B5D4A"/>
    <w:rsid w:val="006C3CD6"/>
    <w:rsid w:val="006D4D19"/>
    <w:rsid w:val="006E6F0A"/>
    <w:rsid w:val="006F2C52"/>
    <w:rsid w:val="006F688E"/>
    <w:rsid w:val="00714C7B"/>
    <w:rsid w:val="007246C2"/>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02D2"/>
    <w:rsid w:val="008B339C"/>
    <w:rsid w:val="008C42A3"/>
    <w:rsid w:val="008C7302"/>
    <w:rsid w:val="008E762E"/>
    <w:rsid w:val="008F194D"/>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0756"/>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548"/>
    <w:rsid w:val="00BD16C1"/>
    <w:rsid w:val="00BE0356"/>
    <w:rsid w:val="00BE170B"/>
    <w:rsid w:val="00BE2873"/>
    <w:rsid w:val="00BE57F2"/>
    <w:rsid w:val="00BF56D2"/>
    <w:rsid w:val="00BF6635"/>
    <w:rsid w:val="00C011E3"/>
    <w:rsid w:val="00C015B0"/>
    <w:rsid w:val="00C01A21"/>
    <w:rsid w:val="00C117B6"/>
    <w:rsid w:val="00C15AA4"/>
    <w:rsid w:val="00C16649"/>
    <w:rsid w:val="00C33A30"/>
    <w:rsid w:val="00C40C08"/>
    <w:rsid w:val="00C45921"/>
    <w:rsid w:val="00C534FA"/>
    <w:rsid w:val="00C61535"/>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D2C6C"/>
    <w:rsid w:val="00CF79F9"/>
    <w:rsid w:val="00D17C9C"/>
    <w:rsid w:val="00D240B7"/>
    <w:rsid w:val="00D26A2E"/>
    <w:rsid w:val="00D26F94"/>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C08883-5CE4-4625-86AD-C84DA7D22EA0}"/>
</file>

<file path=customXml/itemProps2.xml><?xml version="1.0" encoding="utf-8"?>
<ds:datastoreItem xmlns:ds="http://schemas.openxmlformats.org/officeDocument/2006/customXml" ds:itemID="{829085D5-3A85-4EAD-9F6C-8C4AAD861423}"/>
</file>

<file path=customXml/itemProps3.xml><?xml version="1.0" encoding="utf-8"?>
<ds:datastoreItem xmlns:ds="http://schemas.openxmlformats.org/officeDocument/2006/customXml" ds:itemID="{4A98233C-9CBE-4C5D-B493-1E43AAD99B4D}"/>
</file>

<file path=customXml/itemProps4.xml><?xml version="1.0" encoding="utf-8"?>
<ds:datastoreItem xmlns:ds="http://schemas.openxmlformats.org/officeDocument/2006/customXml" ds:itemID="{176C6C06-A99F-47EE-AB60-1371F8E40DB7}"/>
</file>

<file path=docProps/app.xml><?xml version="1.0" encoding="utf-8"?>
<Properties xmlns="http://schemas.openxmlformats.org/officeDocument/2006/extended-properties" xmlns:vt="http://schemas.openxmlformats.org/officeDocument/2006/docPropsVTypes">
  <Template>FCO A4 General Purpose Template.dotm</Template>
  <TotalTime>105</TotalTime>
  <Pages>2</Pages>
  <Words>440</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73</cp:revision>
  <cp:lastPrinted>2011-09-06T11:49:00Z</cp:lastPrinted>
  <dcterms:created xsi:type="dcterms:W3CDTF">2015-04-23T12:29:00Z</dcterms:created>
  <dcterms:modified xsi:type="dcterms:W3CDTF">2016-10-20T15:50:00Z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1314700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