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Spec="center" w:tblpY="-675"/>
        <w:bidiVisual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1827"/>
        <w:gridCol w:w="4962"/>
      </w:tblGrid>
      <w:tr w:rsidR="00D545E0" w:rsidTr="004F6B38">
        <w:trPr>
          <w:trHeight w:val="1320"/>
        </w:trPr>
        <w:tc>
          <w:tcPr>
            <w:tcW w:w="3843" w:type="dxa"/>
          </w:tcPr>
          <w:p w:rsidR="00D545E0" w:rsidRPr="00AA5CB3" w:rsidRDefault="00D545E0" w:rsidP="004F6B38">
            <w:pPr>
              <w:bidi/>
              <w:spacing w:line="400" w:lineRule="exact"/>
              <w:ind w:left="885" w:hanging="540"/>
              <w:jc w:val="both"/>
              <w:rPr>
                <w:rFonts w:cs="DecoType Naskh Variants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الجمهورية</w:t>
            </w: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التونسية</w:t>
            </w:r>
          </w:p>
          <w:p w:rsidR="00D545E0" w:rsidRDefault="00D545E0" w:rsidP="004F6B38">
            <w:pPr>
              <w:bidi/>
              <w:spacing w:line="400" w:lineRule="exact"/>
              <w:ind w:left="885" w:hanging="540"/>
              <w:jc w:val="both"/>
              <w:rPr>
                <w:rFonts w:cs="DecoType Naskh Variants"/>
                <w:b/>
                <w:bCs/>
                <w:sz w:val="20"/>
                <w:szCs w:val="20"/>
                <w:rtl/>
              </w:rPr>
            </w:pP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وزارة</w:t>
            </w: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العلاقة</w:t>
            </w: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مع</w:t>
            </w: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الهيئات</w:t>
            </w: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الدستورية</w:t>
            </w:r>
          </w:p>
          <w:p w:rsidR="00D545E0" w:rsidRDefault="00D545E0" w:rsidP="004F6B38">
            <w:pPr>
              <w:bidi/>
              <w:spacing w:line="400" w:lineRule="exact"/>
              <w:ind w:left="885" w:hanging="540"/>
              <w:jc w:val="both"/>
              <w:rPr>
                <w:rFonts w:cs="DecoType Naskh Variants"/>
                <w:b/>
                <w:bCs/>
                <w:sz w:val="20"/>
                <w:szCs w:val="20"/>
              </w:rPr>
            </w:pP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والمجتمع</w:t>
            </w: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المدني</w:t>
            </w: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وحقوق</w:t>
            </w:r>
            <w:r w:rsidRPr="00AA5CB3">
              <w:rPr>
                <w:rFonts w:cs="DecoType Naskh Variants"/>
                <w:b/>
                <w:bCs/>
                <w:sz w:val="20"/>
                <w:szCs w:val="20"/>
                <w:rtl/>
              </w:rPr>
              <w:t xml:space="preserve"> </w:t>
            </w:r>
            <w:r w:rsidRPr="00AA5CB3">
              <w:rPr>
                <w:rFonts w:cs="DecoType Naskh Variants" w:hint="cs"/>
                <w:b/>
                <w:bCs/>
                <w:sz w:val="20"/>
                <w:szCs w:val="20"/>
                <w:rtl/>
              </w:rPr>
              <w:t>الانسان</w:t>
            </w:r>
          </w:p>
        </w:tc>
        <w:tc>
          <w:tcPr>
            <w:tcW w:w="1827" w:type="dxa"/>
          </w:tcPr>
          <w:p w:rsidR="00D545E0" w:rsidRDefault="00D545E0" w:rsidP="004F6B38">
            <w:pPr>
              <w:bidi/>
              <w:jc w:val="center"/>
              <w:rPr>
                <w:rFonts w:cs="DecoType Naskh Variants"/>
                <w:b/>
                <w:bCs/>
                <w:sz w:val="44"/>
                <w:szCs w:val="44"/>
                <w:lang w:bidi="ar-TN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809318" cy="1162050"/>
                  <wp:effectExtent l="0" t="0" r="0" b="0"/>
                  <wp:docPr id="1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116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D545E0" w:rsidRDefault="00D545E0" w:rsidP="004F6B38">
            <w:pPr>
              <w:spacing w:line="400" w:lineRule="atLeas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TN"/>
              </w:rPr>
            </w:pPr>
          </w:p>
        </w:tc>
      </w:tr>
    </w:tbl>
    <w:p w:rsidR="008F2F1A" w:rsidRDefault="008F2F1A" w:rsidP="00D545E0">
      <w:pPr>
        <w:bidi/>
        <w:rPr>
          <w:rFonts w:ascii="Andalus" w:hAnsi="Andalus" w:cs="AF_Diwani"/>
          <w:b/>
          <w:bCs/>
          <w:sz w:val="56"/>
          <w:szCs w:val="56"/>
          <w:rtl/>
          <w:lang w:bidi="ar-TN"/>
        </w:rPr>
      </w:pPr>
      <w:r>
        <w:rPr>
          <w:rFonts w:ascii="Andalus" w:hAnsi="Andalus" w:cs="AF_Diwani" w:hint="cs"/>
          <w:b/>
          <w:bCs/>
          <w:sz w:val="56"/>
          <w:szCs w:val="56"/>
          <w:rtl/>
          <w:lang w:bidi="ar-TN"/>
        </w:rPr>
        <w:t xml:space="preserve">            </w:t>
      </w:r>
      <w:r w:rsidR="00D545E0">
        <w:rPr>
          <w:rFonts w:ascii="Andalus" w:hAnsi="Andalus" w:cs="AF_Diwani" w:hint="cs"/>
          <w:b/>
          <w:bCs/>
          <w:sz w:val="56"/>
          <w:szCs w:val="56"/>
          <w:rtl/>
          <w:lang w:bidi="ar-TN"/>
        </w:rPr>
        <w:t xml:space="preserve">                 </w:t>
      </w:r>
    </w:p>
    <w:p w:rsidR="00D545E0" w:rsidRDefault="008F2F1A" w:rsidP="008F2F1A">
      <w:pPr>
        <w:bidi/>
        <w:jc w:val="center"/>
        <w:rPr>
          <w:rFonts w:ascii="Andalus" w:hAnsi="Andalus" w:cs="AF_Diwani"/>
          <w:b/>
          <w:bCs/>
          <w:sz w:val="56"/>
          <w:szCs w:val="56"/>
          <w:lang w:bidi="ar-TN"/>
        </w:rPr>
      </w:pPr>
      <w:r w:rsidRPr="003F6703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TN"/>
        </w:rPr>
        <w:t>مسار إعداد مشروع القانون الأساسي لهيئة حقوق الانسان</w:t>
      </w:r>
    </w:p>
    <w:p w:rsidR="00920C93" w:rsidRDefault="00920C93" w:rsidP="0024518C">
      <w:pPr>
        <w:bidi/>
        <w:spacing w:after="120"/>
        <w:ind w:left="-1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</w:p>
    <w:p w:rsidR="00214196" w:rsidRPr="003F6703" w:rsidRDefault="00214196" w:rsidP="008F2F1A">
      <w:pPr>
        <w:bidi/>
        <w:spacing w:after="120"/>
        <w:ind w:left="-1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3F670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يهدف</w:t>
      </w:r>
      <w:r w:rsidRPr="003F670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مشـروع </w:t>
      </w:r>
      <w:r w:rsidRPr="003F670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القانون الأساسي</w:t>
      </w:r>
      <w:r w:rsidRPr="003F670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ل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هيئة حقوق الإنسان </w:t>
      </w:r>
      <w:r w:rsidR="0024518C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إ</w:t>
      </w:r>
      <w:r w:rsidR="009C5AE4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لى </w:t>
      </w:r>
      <w:r w:rsidR="008F2F1A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إ</w:t>
      </w:r>
      <w:r w:rsidR="009C5AE4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رساء </w:t>
      </w:r>
      <w:r w:rsidR="009C5AE4" w:rsidRPr="003F670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هيئة دستورية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طبقا لما نص عليه </w:t>
      </w:r>
      <w:r w:rsidRPr="0076475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 xml:space="preserve">الفصل </w:t>
      </w:r>
      <w:r w:rsidRPr="0076475D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128</w:t>
      </w:r>
      <w:r w:rsidRPr="0076475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 xml:space="preserve"> من الدستور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الذي أفردها بمهمة مراقبة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احترام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الحريات وحقوق الإنسان والعمل على تعزيزها </w:t>
      </w:r>
      <w:r w:rsidR="00AA5AB6" w:rsidRPr="003F670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و </w:t>
      </w:r>
      <w:r w:rsidR="00AA5AB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</w:t>
      </w:r>
      <w:r w:rsidR="00AA5AB6" w:rsidRPr="003F670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تحق</w:t>
      </w:r>
      <w:r w:rsidR="00AA5AB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ي</w:t>
      </w:r>
      <w:r w:rsidR="00AA5AB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ق</w:t>
      </w:r>
      <w:r w:rsidR="00AA5AB6" w:rsidRPr="003F670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في حالات انتهاك حقوق الإنسان لتسويتها وإحالتها على الجهات المعنية</w:t>
      </w:r>
      <w:r w:rsidR="00AA5AB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،</w:t>
      </w:r>
      <w:r w:rsidR="00AA5AB6" w:rsidRPr="003F670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AA5AB6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واقتراح ما تراه لتطوير منظومة حقوق الإنسان مما يجعلها</w:t>
      </w:r>
      <w:r w:rsidR="00AA5AB6"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فاعل</w:t>
      </w:r>
      <w:r w:rsidR="00AA5AB6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</w:t>
      </w:r>
      <w:r w:rsidR="00AA5AB6"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أساسي</w:t>
      </w:r>
      <w:r w:rsidR="00AA5AB6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</w:t>
      </w:r>
      <w:r w:rsidR="00AA5AB6"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في المنظومة الوطنية لحقوق الإنسان</w:t>
      </w:r>
      <w:r w:rsidR="00AA5AB6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التي تتكون من </w:t>
      </w:r>
      <w:r w:rsidR="00AA5AB6"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الحكومة، المجتمع المدني والهيئات</w:t>
      </w:r>
      <w:r w:rsidR="00AA5AB6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الأخرى</w:t>
      </w:r>
      <w:r w:rsidR="00AA5AB6"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</w:t>
      </w:r>
      <w:r w:rsidR="00AA5AB6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</w:t>
      </w:r>
      <w:r w:rsidR="00AA5AB6"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متخصصة</w:t>
      </w:r>
      <w:r w:rsidR="00AA5AB6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.</w:t>
      </w:r>
      <w:r w:rsidR="00AA5AB6"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lang w:eastAsia="fr-FR"/>
        </w:rPr>
        <w:t xml:space="preserve"> </w:t>
      </w:r>
      <w:r w:rsidR="00AA5AB6" w:rsidRPr="003F670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كما نص الفصل على أنها </w:t>
      </w:r>
      <w:r w:rsidR="00AA5AB6" w:rsidRPr="003F670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تتكون من أعضاء مستقلين محايدين من ذوي الكفاءة والنزاهة يباشرون مهامهم لفترة واحدة مدتها ست سنوات</w:t>
      </w:r>
      <w:r w:rsidR="00AA5AB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.</w:t>
      </w:r>
      <w:r w:rsidR="00AA5AB6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</w:p>
    <w:p w:rsidR="0024518C" w:rsidRPr="0024518C" w:rsidRDefault="0024518C" w:rsidP="0024518C">
      <w:pPr>
        <w:bidi/>
        <w:spacing w:after="120"/>
        <w:ind w:left="-1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  <w:lang w:eastAsia="fr-FR"/>
        </w:rPr>
      </w:pPr>
      <w:r w:rsidRPr="0024518C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  <w:lang w:eastAsia="fr-FR"/>
        </w:rPr>
        <w:t>المنهجية المعتمدة:</w:t>
      </w:r>
    </w:p>
    <w:p w:rsidR="00214196" w:rsidRPr="003F6703" w:rsidRDefault="00214196" w:rsidP="0024518C">
      <w:pPr>
        <w:bidi/>
        <w:spacing w:after="120"/>
        <w:ind w:left="-1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تم إعداد مشروع هذا القانون الأساسي ب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مقاربة تشاركية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حيث تم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تشريك الهيئة العليا لحقوق الإنسان والحريات الأساسية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في </w:t>
      </w:r>
      <w:r w:rsidR="0024518C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لجنة </w:t>
      </w:r>
      <w:r w:rsidR="0024518C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فنية</w:t>
      </w:r>
      <w:r w:rsidR="0024518C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المحدثة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صلب وزارة العلاقة مع الهيئات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الدستورية والمجتم</w:t>
      </w:r>
      <w:r w:rsidRPr="003F6703">
        <w:rPr>
          <w:rFonts w:ascii="Simplified Arabic" w:eastAsia="Times New Roman" w:hAnsi="Simplified Arabic" w:cs="Simplified Arabic" w:hint="eastAsia"/>
          <w:color w:val="000000"/>
          <w:sz w:val="24"/>
          <w:szCs w:val="24"/>
          <w:rtl/>
          <w:lang w:eastAsia="fr-FR"/>
        </w:rPr>
        <w:t>ع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المدني و حقوق الإنسان</w:t>
      </w:r>
      <w:r w:rsidR="0024518C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وضمت أيضا ممثل عن وزارة العدل، ممثل عن مستشار التشريع والقانون وخبيرتين أستاذتين في القانون الدستوري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.</w:t>
      </w:r>
    </w:p>
    <w:p w:rsidR="00214196" w:rsidRPr="003F6703" w:rsidRDefault="00214196" w:rsidP="0024518C">
      <w:pPr>
        <w:bidi/>
        <w:spacing w:after="120"/>
        <w:ind w:left="-1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و 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بدأت اللجنة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الفنية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</w:t>
      </w:r>
      <w:r w:rsidR="0024518C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أشغالها في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نوفمبر 2015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، </w:t>
      </w:r>
      <w:r w:rsidR="0024518C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و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نظمت جلس</w:t>
      </w:r>
      <w:r w:rsidR="009077C7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ات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عمل مع بعض الوزارات للتشاور حول بعض المسائل الأساسية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المطروحة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ذات العلاقة بمجال تدخلها</w:t>
      </w:r>
      <w:r w:rsidR="0024518C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(وزارة الداخلية، وزارة الدفاع، وزارة المرأة والأسرة والطفولة)</w:t>
      </w:r>
      <w:r w:rsidR="009077C7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.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كما تم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تنظيم 3 ورشات عمل مع خبراء دوليين بالتعاون مع شركاء الوزارة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من المفوضية السامية لحقوق الإنسان، البرنامج الإنمائي للأمم المتحدة، مجلس أوروبا والمعهد الدانماركي لحقوق الإنسان</w:t>
      </w:r>
      <w:r w:rsidR="00E23BD5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حول:</w:t>
      </w:r>
    </w:p>
    <w:p w:rsidR="00E23BD5" w:rsidRPr="003F6703" w:rsidRDefault="00E23BD5" w:rsidP="00DF510C">
      <w:pPr>
        <w:bidi/>
        <w:spacing w:after="120"/>
        <w:ind w:left="-1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-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مبادئ باريس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للمؤسسات الوطنية لحقوق الإنسان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و متطلبات تجسيمها في النصوص القانونية المحدثة للمؤسسات الوطنية لحقوق الإنسان.</w:t>
      </w:r>
    </w:p>
    <w:p w:rsidR="00E23BD5" w:rsidRPr="003F6703" w:rsidRDefault="00E23BD5" w:rsidP="00DF510C">
      <w:pPr>
        <w:bidi/>
        <w:spacing w:after="120"/>
        <w:ind w:left="-1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-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أفضل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التجارب و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الممارسات للمؤسسات الوطنية لحقوق الإنسان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.</w:t>
      </w:r>
    </w:p>
    <w:p w:rsidR="00E23BD5" w:rsidRPr="003F6703" w:rsidRDefault="00E23BD5" w:rsidP="00DF510C">
      <w:pPr>
        <w:bidi/>
        <w:spacing w:after="120"/>
        <w:ind w:left="-1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-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التفاعل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والتكامل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بين ال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هيئة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الوطنية الوقاية التعذيب وهيئة حقوق الإنسان</w:t>
      </w:r>
      <w:r w:rsidR="003E537D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.</w:t>
      </w:r>
    </w:p>
    <w:p w:rsidR="0024518C" w:rsidRPr="003F6703" w:rsidRDefault="0024518C" w:rsidP="00920C93">
      <w:pPr>
        <w:bidi/>
        <w:spacing w:after="120"/>
        <w:jc w:val="both"/>
        <w:rPr>
          <w:sz w:val="24"/>
          <w:szCs w:val="24"/>
          <w:lang w:bidi="ar-TN"/>
        </w:rPr>
      </w:pP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بالانتهاء من صياغة المسودة الأولية لمشروع القانون وتكريسا للمقاربة التشاركية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تم تنظيم 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مسار تشاوري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مت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كامل حول مشروع هذا القانون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مع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كل المتدخلين والفاعلين في مجال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حقوق الإنسان من ممثلي مجلس نواب الشعب، ممثلي الوزارات و الإدارا</w:t>
      </w:r>
      <w:r w:rsidRPr="003F6703">
        <w:rPr>
          <w:rFonts w:ascii="Simplified Arabic" w:eastAsia="Times New Roman" w:hAnsi="Simplified Arabic" w:cs="Simplified Arabic" w:hint="eastAsia"/>
          <w:color w:val="000000"/>
          <w:sz w:val="24"/>
          <w:szCs w:val="24"/>
          <w:rtl/>
          <w:lang w:eastAsia="fr-FR"/>
        </w:rPr>
        <w:t>ت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الجهوية، ممثلي الهيئات الدستورية، ممثلي الهيئات الوطنية المستقلة، ممثلي مكونات المجتمع المدني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،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وممثلي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lastRenderedPageBreak/>
        <w:t xml:space="preserve">المنظمات الدولية، 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ل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لنقاش و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التحاور 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حول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أهم الأسس والركائز التي انبنى عليها المشروع ومختلف الخيارات والتوجهات المعتمدة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.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انتظمت استشارة أولى يوم 29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فيفري 2016 بتونس تلتها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مجموعة من الاستشارات بالجهات طيلة شهر مارس2016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(سوسة، قابس، باجة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)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و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اختتمت بملتقى في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تونس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تم فيه استعراض التوصيات المنبثقة في الاستشارات وإثراءها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.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sz w:val="24"/>
          <w:szCs w:val="24"/>
          <w:rtl/>
          <w:lang w:bidi="ar-TN"/>
        </w:rPr>
        <w:t xml:space="preserve">وبلغ عدد المشاركين في كل هذا المسار التشاوري </w:t>
      </w:r>
      <w:r w:rsidRPr="001E6361">
        <w:rPr>
          <w:b/>
          <w:bCs/>
          <w:sz w:val="24"/>
          <w:szCs w:val="24"/>
          <w:rtl/>
          <w:lang w:bidi="ar-TN"/>
        </w:rPr>
        <w:t>500 مشارك</w:t>
      </w:r>
      <w:r w:rsidRPr="003F6703">
        <w:rPr>
          <w:sz w:val="24"/>
          <w:szCs w:val="24"/>
          <w:rtl/>
          <w:lang w:bidi="ar-TN"/>
        </w:rPr>
        <w:t xml:space="preserve"> يتوزعون  كالاتي:</w:t>
      </w:r>
    </w:p>
    <w:p w:rsidR="0024518C" w:rsidRPr="003F6703" w:rsidRDefault="0024518C" w:rsidP="0024518C">
      <w:pPr>
        <w:bidi/>
        <w:ind w:left="720"/>
        <w:jc w:val="both"/>
        <w:rPr>
          <w:sz w:val="24"/>
          <w:szCs w:val="24"/>
          <w:rtl/>
          <w:lang w:bidi="ar-TN"/>
        </w:rPr>
      </w:pPr>
      <w:r w:rsidRPr="003F6703">
        <w:rPr>
          <w:sz w:val="24"/>
          <w:szCs w:val="24"/>
          <w:rtl/>
          <w:lang w:bidi="ar-TN"/>
        </w:rPr>
        <w:t>- 200 مشار</w:t>
      </w:r>
      <w:r>
        <w:rPr>
          <w:rFonts w:hint="cs"/>
          <w:sz w:val="24"/>
          <w:szCs w:val="24"/>
          <w:rtl/>
          <w:lang w:bidi="ar-TN"/>
        </w:rPr>
        <w:t>ك</w:t>
      </w:r>
      <w:r w:rsidRPr="003F6703">
        <w:rPr>
          <w:sz w:val="24"/>
          <w:szCs w:val="24"/>
          <w:rtl/>
          <w:lang w:bidi="ar-TN"/>
        </w:rPr>
        <w:t xml:space="preserve"> في استشارة الانطلاق في تونس</w:t>
      </w:r>
    </w:p>
    <w:p w:rsidR="0024518C" w:rsidRPr="003F6703" w:rsidRDefault="0024518C" w:rsidP="0024518C">
      <w:pPr>
        <w:bidi/>
        <w:ind w:left="720"/>
        <w:jc w:val="both"/>
        <w:rPr>
          <w:sz w:val="24"/>
          <w:szCs w:val="24"/>
          <w:rtl/>
          <w:lang w:bidi="ar-TN"/>
        </w:rPr>
      </w:pPr>
      <w:r w:rsidRPr="003F6703">
        <w:rPr>
          <w:sz w:val="24"/>
          <w:szCs w:val="24"/>
          <w:rtl/>
          <w:lang w:bidi="ar-TN"/>
        </w:rPr>
        <w:t>- 70 مشارك في الاستشارة الجهوية بباجة</w:t>
      </w:r>
    </w:p>
    <w:p w:rsidR="0024518C" w:rsidRPr="003F6703" w:rsidRDefault="0024518C" w:rsidP="0024518C">
      <w:pPr>
        <w:bidi/>
        <w:ind w:left="720"/>
        <w:jc w:val="both"/>
        <w:rPr>
          <w:sz w:val="24"/>
          <w:szCs w:val="24"/>
          <w:rtl/>
          <w:lang w:bidi="ar-TN"/>
        </w:rPr>
      </w:pPr>
      <w:r w:rsidRPr="003F6703">
        <w:rPr>
          <w:sz w:val="24"/>
          <w:szCs w:val="24"/>
          <w:rtl/>
          <w:lang w:bidi="ar-TN"/>
        </w:rPr>
        <w:t xml:space="preserve">-115 مشارك في الاستشارة الجهوية بسوسة </w:t>
      </w:r>
    </w:p>
    <w:p w:rsidR="0024518C" w:rsidRPr="003F6703" w:rsidRDefault="0024518C" w:rsidP="0024518C">
      <w:pPr>
        <w:bidi/>
        <w:ind w:left="720"/>
        <w:jc w:val="both"/>
        <w:rPr>
          <w:sz w:val="24"/>
          <w:szCs w:val="24"/>
          <w:rtl/>
          <w:lang w:bidi="ar-TN"/>
        </w:rPr>
      </w:pPr>
      <w:r w:rsidRPr="003F6703">
        <w:rPr>
          <w:sz w:val="24"/>
          <w:szCs w:val="24"/>
          <w:rtl/>
          <w:lang w:bidi="ar-TN"/>
        </w:rPr>
        <w:t>-125 مشارك في الاستشارة الجهوية قابس.</w:t>
      </w:r>
    </w:p>
    <w:p w:rsidR="0024518C" w:rsidRPr="003F6703" w:rsidRDefault="0024518C" w:rsidP="0024518C">
      <w:pPr>
        <w:bidi/>
        <w:spacing w:after="120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3F6703">
        <w:rPr>
          <w:sz w:val="24"/>
          <w:szCs w:val="24"/>
          <w:rtl/>
          <w:lang w:bidi="ar-TN"/>
        </w:rPr>
        <w:t>-130 مشارك في الملتقى لاستعراض التوصيات في تونس</w:t>
      </w:r>
      <w:r>
        <w:rPr>
          <w:rFonts w:hint="cs"/>
          <w:sz w:val="24"/>
          <w:szCs w:val="24"/>
          <w:rtl/>
          <w:lang w:bidi="ar-TN"/>
        </w:rPr>
        <w:t>.</w:t>
      </w:r>
    </w:p>
    <w:p w:rsidR="0024518C" w:rsidRPr="003F6703" w:rsidRDefault="0024518C" w:rsidP="00920C93">
      <w:pPr>
        <w:bidi/>
        <w:spacing w:after="120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lang w:eastAsia="fr-FR"/>
        </w:rPr>
      </w:pP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وقد انبثقت عن هذه السلسلة من الاستشارات جملة من التوصيات والملاحظات 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و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تم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دراستها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و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النظر في امكانية 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اعتمادها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قانونيا وواقعيا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لإثراء مشروع القانون حتى يستجيب لمختلف انتظارات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المجتمع وأيضا لمتطلبات المنظومة الوطنية لحقوق الإنسان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المزمع</w:t>
      </w:r>
      <w:r w:rsidRPr="003F6703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إرسائها للنهوض بحقوق الإنسان والحريات وتحقيق التمتع الفعلي بها وحمايتها طبقا لما نص عليه الدستور وللالتزامات الدولية لتونس في المجال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.</w:t>
      </w:r>
    </w:p>
    <w:p w:rsidR="004E3952" w:rsidRPr="00920C93" w:rsidRDefault="004E3952" w:rsidP="0024518C">
      <w:pPr>
        <w:bidi/>
        <w:spacing w:after="120"/>
        <w:jc w:val="both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lang w:eastAsia="fr-FR"/>
        </w:rPr>
      </w:pPr>
      <w:r w:rsidRPr="00920C93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  <w:lang w:eastAsia="fr-FR"/>
        </w:rPr>
        <w:t>-فلسفة مشروع القانون الأساسي لهيئة حقوق الانسان:</w:t>
      </w:r>
    </w:p>
    <w:p w:rsidR="004E3952" w:rsidRPr="003F6703" w:rsidRDefault="004E3952" w:rsidP="00DF510C">
      <w:pPr>
        <w:bidi/>
        <w:jc w:val="both"/>
        <w:rPr>
          <w:sz w:val="24"/>
          <w:szCs w:val="24"/>
        </w:rPr>
      </w:pPr>
      <w:r w:rsidRPr="003F6703">
        <w:rPr>
          <w:sz w:val="24"/>
          <w:szCs w:val="24"/>
          <w:rtl/>
        </w:rPr>
        <w:t>انطلاقا من أحكام الدستور ومن المعايير الدولية للمؤسسات الوطنية لحقوق الإنسان انبنت الفلسفة العامة لمشروع القانون الأساسي للهيئة على جملة من الأسس  التي ضبطت الخيارات والتوجهات وهي كالآتي:</w:t>
      </w:r>
    </w:p>
    <w:p w:rsidR="004E3952" w:rsidRPr="003F6703" w:rsidRDefault="00F94F82" w:rsidP="008F2F1A">
      <w:pPr>
        <w:bidi/>
        <w:jc w:val="both"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>-</w:t>
      </w:r>
      <w:r w:rsidR="004E3952" w:rsidRPr="003F6703">
        <w:rPr>
          <w:sz w:val="24"/>
          <w:szCs w:val="24"/>
          <w:rtl/>
          <w:lang w:bidi="ar-TN"/>
        </w:rPr>
        <w:t xml:space="preserve">هيئة حقوق الإنسان هي فاعل أساسي في المنظومة الوطنية لحقوق الإنسان وجزء من مؤسسات الدولة </w:t>
      </w:r>
    </w:p>
    <w:p w:rsidR="004E3952" w:rsidRPr="003F6703" w:rsidRDefault="00F94F82" w:rsidP="00F94F82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-</w:t>
      </w:r>
      <w:r w:rsidR="004E3952" w:rsidRPr="003F6703">
        <w:rPr>
          <w:sz w:val="24"/>
          <w:szCs w:val="24"/>
          <w:rtl/>
          <w:lang w:bidi="ar-TN"/>
        </w:rPr>
        <w:t>الفعالية والنجاعة في مراقبة احترام  وإعمال حقوق الإنسان وتقييم وتطوير وضع حقوق الإنسان من خلال الصلاحيات والاليات</w:t>
      </w:r>
      <w:r w:rsidR="0024518C">
        <w:rPr>
          <w:rFonts w:hint="cs"/>
          <w:sz w:val="24"/>
          <w:szCs w:val="24"/>
          <w:rtl/>
          <w:lang w:bidi="ar-TN"/>
        </w:rPr>
        <w:t xml:space="preserve"> المسندة</w:t>
      </w:r>
    </w:p>
    <w:p w:rsidR="004E3952" w:rsidRPr="003F6703" w:rsidRDefault="00F94F82" w:rsidP="00F94F82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TN"/>
        </w:rPr>
        <w:t>-</w:t>
      </w:r>
      <w:r w:rsidR="004E3952" w:rsidRPr="003F6703">
        <w:rPr>
          <w:sz w:val="24"/>
          <w:szCs w:val="24"/>
          <w:rtl/>
          <w:lang w:bidi="ar-TN"/>
        </w:rPr>
        <w:t xml:space="preserve">التفاعل مع بقية مكونات المنظومة: </w:t>
      </w:r>
      <w:r w:rsidR="0024518C">
        <w:rPr>
          <w:rFonts w:hint="cs"/>
          <w:sz w:val="24"/>
          <w:szCs w:val="24"/>
          <w:rtl/>
          <w:lang w:bidi="ar-TN"/>
        </w:rPr>
        <w:t xml:space="preserve">الهياكل </w:t>
      </w:r>
      <w:r w:rsidR="004E3952" w:rsidRPr="003F6703">
        <w:rPr>
          <w:sz w:val="24"/>
          <w:szCs w:val="24"/>
          <w:rtl/>
          <w:lang w:bidi="ar-TN"/>
        </w:rPr>
        <w:t>الحكوم</w:t>
      </w:r>
      <w:r w:rsidR="0024518C">
        <w:rPr>
          <w:rFonts w:hint="cs"/>
          <w:sz w:val="24"/>
          <w:szCs w:val="24"/>
          <w:rtl/>
          <w:lang w:bidi="ar-TN"/>
        </w:rPr>
        <w:t>ي</w:t>
      </w:r>
      <w:r w:rsidR="004E3952" w:rsidRPr="003F6703">
        <w:rPr>
          <w:sz w:val="24"/>
          <w:szCs w:val="24"/>
          <w:rtl/>
          <w:lang w:bidi="ar-TN"/>
        </w:rPr>
        <w:t>ة، الم</w:t>
      </w:r>
      <w:r w:rsidR="0024518C">
        <w:rPr>
          <w:sz w:val="24"/>
          <w:szCs w:val="24"/>
          <w:rtl/>
          <w:lang w:bidi="ar-TN"/>
        </w:rPr>
        <w:t>جتمع المدني والهيئات المستقلة و</w:t>
      </w:r>
      <w:r w:rsidR="004E3952" w:rsidRPr="003F6703">
        <w:rPr>
          <w:sz w:val="24"/>
          <w:szCs w:val="24"/>
          <w:rtl/>
          <w:lang w:bidi="ar-TN"/>
        </w:rPr>
        <w:t xml:space="preserve">المتخصصة </w:t>
      </w:r>
    </w:p>
    <w:p w:rsidR="004E3952" w:rsidRPr="003F6703" w:rsidRDefault="00F94F82" w:rsidP="00F94F82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TN"/>
        </w:rPr>
        <w:t>-</w:t>
      </w:r>
      <w:r w:rsidR="004E3952" w:rsidRPr="003F6703">
        <w:rPr>
          <w:sz w:val="24"/>
          <w:szCs w:val="24"/>
          <w:rtl/>
          <w:lang w:bidi="ar-TN"/>
        </w:rPr>
        <w:t>تعزيز مصداقية و حياد  الهيئة و دعم شرعيتها</w:t>
      </w:r>
    </w:p>
    <w:p w:rsidR="004E3952" w:rsidRPr="003F6703" w:rsidRDefault="00F94F82" w:rsidP="00F94F82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TN"/>
        </w:rPr>
        <w:t>-</w:t>
      </w:r>
      <w:r w:rsidR="004E3952" w:rsidRPr="003F6703">
        <w:rPr>
          <w:sz w:val="24"/>
          <w:szCs w:val="24"/>
          <w:rtl/>
          <w:lang w:bidi="ar-TN"/>
        </w:rPr>
        <w:t xml:space="preserve">تجسيم الاستقلالية و ضماناتها </w:t>
      </w:r>
    </w:p>
    <w:p w:rsidR="004E3952" w:rsidRPr="003F6703" w:rsidRDefault="00F94F82" w:rsidP="00F94F82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TN"/>
        </w:rPr>
        <w:t>-</w:t>
      </w:r>
      <w:r w:rsidR="004E3952" w:rsidRPr="003F6703">
        <w:rPr>
          <w:sz w:val="24"/>
          <w:szCs w:val="24"/>
          <w:rtl/>
          <w:lang w:bidi="ar-TN"/>
        </w:rPr>
        <w:t>تمثيلية متنوعة ومتعددة</w:t>
      </w:r>
      <w:r w:rsidR="0024518C">
        <w:rPr>
          <w:rFonts w:hint="cs"/>
          <w:sz w:val="24"/>
          <w:szCs w:val="24"/>
          <w:rtl/>
          <w:lang w:bidi="ar-TN"/>
        </w:rPr>
        <w:t xml:space="preserve"> الاختصاصات</w:t>
      </w:r>
      <w:r w:rsidR="004E3952" w:rsidRPr="003F6703">
        <w:rPr>
          <w:sz w:val="24"/>
          <w:szCs w:val="24"/>
          <w:rtl/>
          <w:lang w:bidi="ar-TN"/>
        </w:rPr>
        <w:t xml:space="preserve"> تضمن الأداء الأفضل لمهامها </w:t>
      </w:r>
    </w:p>
    <w:p w:rsidR="004E3952" w:rsidRPr="003F6703" w:rsidRDefault="00F94F82" w:rsidP="0024518C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TN"/>
        </w:rPr>
        <w:t>-</w:t>
      </w:r>
      <w:r w:rsidR="0024518C">
        <w:rPr>
          <w:rFonts w:hint="cs"/>
          <w:sz w:val="24"/>
          <w:szCs w:val="24"/>
          <w:rtl/>
          <w:lang w:bidi="ar-TN"/>
        </w:rPr>
        <w:t xml:space="preserve">منحها </w:t>
      </w:r>
      <w:r w:rsidR="0024518C">
        <w:rPr>
          <w:sz w:val="24"/>
          <w:szCs w:val="24"/>
          <w:rtl/>
          <w:lang w:bidi="ar-TN"/>
        </w:rPr>
        <w:t>اليات تدخل و</w:t>
      </w:r>
      <w:r w:rsidR="004E3952" w:rsidRPr="003F6703">
        <w:rPr>
          <w:sz w:val="24"/>
          <w:szCs w:val="24"/>
          <w:rtl/>
          <w:lang w:bidi="ar-TN"/>
        </w:rPr>
        <w:t xml:space="preserve">عمل </w:t>
      </w:r>
      <w:r w:rsidR="0024518C">
        <w:rPr>
          <w:rFonts w:hint="cs"/>
          <w:sz w:val="24"/>
          <w:szCs w:val="24"/>
          <w:rtl/>
          <w:lang w:bidi="ar-TN"/>
        </w:rPr>
        <w:t xml:space="preserve">التي تضمن </w:t>
      </w:r>
      <w:r w:rsidR="004E3952" w:rsidRPr="003F6703">
        <w:rPr>
          <w:sz w:val="24"/>
          <w:szCs w:val="24"/>
          <w:rtl/>
          <w:lang w:bidi="ar-TN"/>
        </w:rPr>
        <w:t>ال</w:t>
      </w:r>
      <w:r w:rsidR="0024518C">
        <w:rPr>
          <w:rFonts w:hint="cs"/>
          <w:sz w:val="24"/>
          <w:szCs w:val="24"/>
          <w:rtl/>
          <w:lang w:bidi="ar-TN"/>
        </w:rPr>
        <w:t>فاعلية والنجاعة</w:t>
      </w:r>
    </w:p>
    <w:p w:rsidR="008F2F1A" w:rsidRDefault="00F94F82" w:rsidP="0024518C">
      <w:pPr>
        <w:bidi/>
        <w:jc w:val="both"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>-</w:t>
      </w:r>
      <w:r w:rsidR="004E3952" w:rsidRPr="003F6703">
        <w:rPr>
          <w:sz w:val="24"/>
          <w:szCs w:val="24"/>
          <w:rtl/>
          <w:lang w:bidi="ar-TN"/>
        </w:rPr>
        <w:t>منح المرونة</w:t>
      </w:r>
      <w:r w:rsidR="0024518C">
        <w:rPr>
          <w:rFonts w:hint="cs"/>
          <w:sz w:val="24"/>
          <w:szCs w:val="24"/>
          <w:rtl/>
          <w:lang w:bidi="ar-TN"/>
        </w:rPr>
        <w:t xml:space="preserve"> </w:t>
      </w:r>
      <w:r w:rsidR="0024518C" w:rsidRPr="003F6703">
        <w:rPr>
          <w:sz w:val="24"/>
          <w:szCs w:val="24"/>
          <w:rtl/>
          <w:lang w:bidi="ar-TN"/>
        </w:rPr>
        <w:t>اللازمة</w:t>
      </w:r>
      <w:r w:rsidR="004E3952" w:rsidRPr="003F6703">
        <w:rPr>
          <w:sz w:val="24"/>
          <w:szCs w:val="24"/>
          <w:rtl/>
          <w:lang w:bidi="ar-TN"/>
        </w:rPr>
        <w:t xml:space="preserve"> في التنظيم، التسيير والعمل ل</w:t>
      </w:r>
      <w:r w:rsidR="0024518C">
        <w:rPr>
          <w:rFonts w:hint="cs"/>
          <w:sz w:val="24"/>
          <w:szCs w:val="24"/>
          <w:rtl/>
          <w:lang w:bidi="ar-TN"/>
        </w:rPr>
        <w:t>تحقيق</w:t>
      </w:r>
      <w:r w:rsidR="004E3952" w:rsidRPr="003F6703">
        <w:rPr>
          <w:sz w:val="24"/>
          <w:szCs w:val="24"/>
          <w:rtl/>
          <w:lang w:bidi="ar-TN"/>
        </w:rPr>
        <w:t xml:space="preserve"> فعاليتها</w:t>
      </w:r>
    </w:p>
    <w:p w:rsidR="004E3952" w:rsidRPr="008F2F1A" w:rsidRDefault="008F2F1A" w:rsidP="008F2F1A">
      <w:pPr>
        <w:bidi/>
        <w:jc w:val="both"/>
        <w:rPr>
          <w:sz w:val="24"/>
          <w:szCs w:val="24"/>
        </w:rPr>
      </w:pPr>
      <w:r w:rsidRPr="008F2F1A">
        <w:rPr>
          <w:rFonts w:hint="cs"/>
          <w:sz w:val="24"/>
          <w:szCs w:val="24"/>
          <w:rtl/>
          <w:lang w:bidi="ar-TN"/>
        </w:rPr>
        <w:t>-</w:t>
      </w:r>
      <w:r>
        <w:rPr>
          <w:rFonts w:hint="cs"/>
          <w:sz w:val="24"/>
          <w:szCs w:val="24"/>
          <w:rtl/>
          <w:lang w:bidi="ar-TN"/>
        </w:rPr>
        <w:t xml:space="preserve">المطابقة لمعايير باريس وضمان التصنيف الدولي المعتمد </w:t>
      </w:r>
      <w:r w:rsidRPr="008F2F1A">
        <w:rPr>
          <w:rFonts w:hint="cs"/>
          <w:b/>
          <w:bCs/>
          <w:sz w:val="24"/>
          <w:szCs w:val="24"/>
          <w:rtl/>
          <w:lang w:bidi="ar-TN"/>
        </w:rPr>
        <w:t xml:space="preserve">أ </w:t>
      </w:r>
    </w:p>
    <w:p w:rsidR="00712E02" w:rsidRPr="00DA3CEE" w:rsidRDefault="009B06A4" w:rsidP="009E43EE">
      <w:pPr>
        <w:bidi/>
        <w:spacing w:after="120"/>
        <w:jc w:val="both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eastAsia="fr-FR"/>
        </w:rPr>
      </w:pP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تمت المصادقة عل</w:t>
      </w:r>
      <w:r w:rsidR="003C488F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ى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="003C488F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مشروع القانون الأساسي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لهيئة حقوق الإنسان</w:t>
      </w:r>
      <w:r w:rsidR="003C488F"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في مجلس 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الوزراء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="00920C9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>المنعقد في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="00A74AC3" w:rsidRPr="009E43E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>1</w:t>
      </w:r>
      <w:r w:rsidR="009E43EE" w:rsidRPr="009E43E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>5</w:t>
      </w:r>
      <w:r w:rsidR="00A74AC3" w:rsidRPr="009E43E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Pr="009E43E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>جوان 2016</w:t>
      </w:r>
      <w:r w:rsidRPr="003F6703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و </w:t>
      </w:r>
      <w:r w:rsidRPr="00DA3CE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>تم احالته الى مجلس نواب الشعب بتاريخ 1</w:t>
      </w:r>
      <w:r w:rsidR="009E43E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>6</w:t>
      </w:r>
      <w:r w:rsidRPr="00DA3CE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eastAsia="fr-FR"/>
        </w:rPr>
        <w:t xml:space="preserve"> جوان 2016. </w:t>
      </w:r>
    </w:p>
    <w:sectPr w:rsidR="00712E02" w:rsidRPr="00DA3CEE" w:rsidSect="00C52A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B4" w:rsidRDefault="00B629B4" w:rsidP="002F390E">
      <w:pPr>
        <w:spacing w:after="0" w:line="240" w:lineRule="auto"/>
      </w:pPr>
      <w:r>
        <w:separator/>
      </w:r>
    </w:p>
  </w:endnote>
  <w:endnote w:type="continuationSeparator" w:id="0">
    <w:p w:rsidR="00B629B4" w:rsidRDefault="00B629B4" w:rsidP="002F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259189"/>
      <w:docPartObj>
        <w:docPartGallery w:val="Page Numbers (Bottom of Page)"/>
        <w:docPartUnique/>
      </w:docPartObj>
    </w:sdtPr>
    <w:sdtEndPr/>
    <w:sdtContent>
      <w:p w:rsidR="002F390E" w:rsidRDefault="00696F6B">
        <w:pPr>
          <w:pStyle w:val="Pieddepage"/>
        </w:pPr>
        <w:r>
          <w:rPr>
            <w:noProof/>
            <w:lang w:val="fr-CH" w:eastAsia="fr-CH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F390E" w:rsidRDefault="00C52AA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F390E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96F6B" w:rsidRPr="00696F6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F390E" w:rsidRDefault="00C52AA3">
                        <w:pPr>
                          <w:jc w:val="center"/>
                        </w:pPr>
                        <w:r>
                          <w:fldChar w:fldCharType="begin"/>
                        </w:r>
                        <w:r w:rsidR="002F390E">
                          <w:instrText>PAGE    \* MERGEFORMAT</w:instrText>
                        </w:r>
                        <w:r>
                          <w:fldChar w:fldCharType="separate"/>
                        </w:r>
                        <w:r w:rsidR="00696F6B" w:rsidRPr="00696F6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B4" w:rsidRDefault="00B629B4" w:rsidP="002F390E">
      <w:pPr>
        <w:spacing w:after="0" w:line="240" w:lineRule="auto"/>
      </w:pPr>
      <w:r>
        <w:separator/>
      </w:r>
    </w:p>
  </w:footnote>
  <w:footnote w:type="continuationSeparator" w:id="0">
    <w:p w:rsidR="00B629B4" w:rsidRDefault="00B629B4" w:rsidP="002F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615"/>
    <w:multiLevelType w:val="hybridMultilevel"/>
    <w:tmpl w:val="806C2916"/>
    <w:lvl w:ilvl="0" w:tplc="87EE286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lang w:bidi="ar-SA"/>
      </w:rPr>
    </w:lvl>
    <w:lvl w:ilvl="1" w:tplc="24C4F8FC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7C87F1E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3A88DFA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3828ABA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976BA70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DD254B8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9F60AA20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2D764F78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E0"/>
    <w:rsid w:val="000324D4"/>
    <w:rsid w:val="000851D9"/>
    <w:rsid w:val="00090843"/>
    <w:rsid w:val="001D4D04"/>
    <w:rsid w:val="001E22DA"/>
    <w:rsid w:val="001E6361"/>
    <w:rsid w:val="00214196"/>
    <w:rsid w:val="0024518C"/>
    <w:rsid w:val="002F390E"/>
    <w:rsid w:val="003B428B"/>
    <w:rsid w:val="003C488F"/>
    <w:rsid w:val="003E537D"/>
    <w:rsid w:val="003F6703"/>
    <w:rsid w:val="00464703"/>
    <w:rsid w:val="00467DD9"/>
    <w:rsid w:val="004E3952"/>
    <w:rsid w:val="00515813"/>
    <w:rsid w:val="00525795"/>
    <w:rsid w:val="00552929"/>
    <w:rsid w:val="0056757B"/>
    <w:rsid w:val="006453FB"/>
    <w:rsid w:val="00677C71"/>
    <w:rsid w:val="00696F6B"/>
    <w:rsid w:val="006C4592"/>
    <w:rsid w:val="00712E02"/>
    <w:rsid w:val="0076475D"/>
    <w:rsid w:val="0079246A"/>
    <w:rsid w:val="00841CF2"/>
    <w:rsid w:val="008E2D5D"/>
    <w:rsid w:val="008F2F1A"/>
    <w:rsid w:val="009077C7"/>
    <w:rsid w:val="00920C93"/>
    <w:rsid w:val="009253D4"/>
    <w:rsid w:val="00975360"/>
    <w:rsid w:val="009B06A4"/>
    <w:rsid w:val="009C5AE4"/>
    <w:rsid w:val="009E43EE"/>
    <w:rsid w:val="009F44ED"/>
    <w:rsid w:val="00A74AC3"/>
    <w:rsid w:val="00AA5AB6"/>
    <w:rsid w:val="00B53BDF"/>
    <w:rsid w:val="00B629B4"/>
    <w:rsid w:val="00B732F1"/>
    <w:rsid w:val="00C048AB"/>
    <w:rsid w:val="00C52AA3"/>
    <w:rsid w:val="00CF04A6"/>
    <w:rsid w:val="00D327EF"/>
    <w:rsid w:val="00D545E0"/>
    <w:rsid w:val="00DA3CEE"/>
    <w:rsid w:val="00DF510C"/>
    <w:rsid w:val="00E00C95"/>
    <w:rsid w:val="00E12CBA"/>
    <w:rsid w:val="00E23BD5"/>
    <w:rsid w:val="00EF3FB3"/>
    <w:rsid w:val="00F55FEE"/>
    <w:rsid w:val="00F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A4B6675-D4B9-411B-94AE-9A118183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45E0"/>
  </w:style>
  <w:style w:type="paragraph" w:styleId="Titre1">
    <w:name w:val="heading 1"/>
    <w:basedOn w:val="Normal"/>
    <w:next w:val="Normal"/>
    <w:link w:val="Titre1Car"/>
    <w:uiPriority w:val="9"/>
    <w:qFormat/>
    <w:rsid w:val="00214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5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5E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14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F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90E"/>
  </w:style>
  <w:style w:type="paragraph" w:styleId="Pieddepage">
    <w:name w:val="footer"/>
    <w:basedOn w:val="Normal"/>
    <w:link w:val="PieddepageCar"/>
    <w:uiPriority w:val="99"/>
    <w:unhideWhenUsed/>
    <w:rsid w:val="002F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5BB8A3-D172-4672-A6AA-69306D759C61}"/>
</file>

<file path=customXml/itemProps2.xml><?xml version="1.0" encoding="utf-8"?>
<ds:datastoreItem xmlns:ds="http://schemas.openxmlformats.org/officeDocument/2006/customXml" ds:itemID="{8B3E7FA4-461D-431D-8AC7-DCA83D2A90A8}"/>
</file>

<file path=customXml/itemProps3.xml><?xml version="1.0" encoding="utf-8"?>
<ds:datastoreItem xmlns:ds="http://schemas.openxmlformats.org/officeDocument/2006/customXml" ds:itemID="{ABC40E4E-D089-4554-95CD-2ED90F12A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jihene gasmi</dc:creator>
  <cp:lastModifiedBy>Mission Tun</cp:lastModifiedBy>
  <cp:revision>2</cp:revision>
  <dcterms:created xsi:type="dcterms:W3CDTF">2017-02-03T15:38:00Z</dcterms:created>
  <dcterms:modified xsi:type="dcterms:W3CDTF">2017-02-03T15:38:00Z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1325500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