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C2E17" w14:textId="2AB3D5A3" w:rsidR="00A02BFB" w:rsidRPr="00E170D4" w:rsidRDefault="005512BA" w:rsidP="005512BA">
      <w:pPr>
        <w:pStyle w:val="HChG"/>
        <w:rPr>
          <w:lang w:val="fr-CH"/>
        </w:rPr>
      </w:pPr>
      <w:r>
        <w:tab/>
      </w:r>
      <w:r>
        <w:tab/>
      </w:r>
      <w:r w:rsidRPr="00E170D4">
        <w:rPr>
          <w:lang w:val="fr-CH"/>
        </w:rPr>
        <w:t xml:space="preserve">Tables for UN </w:t>
      </w:r>
      <w:r w:rsidR="00A02BFB" w:rsidRPr="00E170D4">
        <w:rPr>
          <w:lang w:val="fr-CH"/>
        </w:rPr>
        <w:t xml:space="preserve">Compilation on </w:t>
      </w:r>
      <w:r w:rsidR="00DD66E3" w:rsidRPr="000E7DA9">
        <w:rPr>
          <w:lang w:val="fr-CH"/>
        </w:rPr>
        <w:t>Argentina</w:t>
      </w:r>
    </w:p>
    <w:p w14:paraId="6FB0FEAC" w14:textId="2BA63460" w:rsidR="00A02BFB" w:rsidRPr="00426C61" w:rsidRDefault="00426C61" w:rsidP="00426C61">
      <w:pPr>
        <w:pStyle w:val="HChG"/>
      </w:pPr>
      <w:r w:rsidRPr="00426C61">
        <w:tab/>
        <w:t>I.</w:t>
      </w:r>
      <w:r w:rsidRPr="00426C61">
        <w:tab/>
        <w:t>Scope of international obligations</w:t>
      </w:r>
      <w:r w:rsidRPr="00426C61">
        <w:rPr>
          <w:rStyle w:val="EndnoteReference"/>
          <w:b w:val="0"/>
          <w:szCs w:val="18"/>
        </w:rPr>
        <w:endnoteReference w:id="2"/>
      </w:r>
    </w:p>
    <w:p w14:paraId="7426EFE9" w14:textId="63F81A22" w:rsidR="00A02BFB" w:rsidRPr="00426C61" w:rsidRDefault="00426C61" w:rsidP="00426C61">
      <w:pPr>
        <w:pStyle w:val="H1G"/>
      </w:pPr>
      <w:r w:rsidRPr="00426C61">
        <w:tab/>
        <w:t>A.</w:t>
      </w:r>
      <w:r w:rsidRPr="00426C61">
        <w:tab/>
      </w:r>
      <w:bookmarkStart w:id="1" w:name="Table_Int_HR_Treaties"/>
      <w:r w:rsidRPr="00426C61">
        <w:t>International human rights treaties</w:t>
      </w:r>
      <w:bookmarkEnd w:id="1"/>
      <w:r w:rsidRPr="00426C61">
        <w:rPr>
          <w:rStyle w:val="EndnoteReference"/>
          <w:b w:val="0"/>
          <w:szCs w:val="18"/>
        </w:rPr>
        <w:endnoteReference w:id="3"/>
      </w: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A02BFB" w:rsidRPr="00A02BFB" w14:paraId="52FCBF71" w14:textId="77777777" w:rsidTr="009045C9"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4CEBF59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A8F7CFE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Status during previous cycle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DBAF6F0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Action after review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8A026CA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Not ratified/not accepted</w:t>
            </w:r>
          </w:p>
        </w:tc>
      </w:tr>
      <w:tr w:rsidR="00A02BFB" w:rsidRPr="00A02BFB" w14:paraId="5965BEF0" w14:textId="77777777" w:rsidTr="009045C9">
        <w:trPr>
          <w:trHeight w:hRule="exact" w:val="113"/>
        </w:trPr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5492466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206286F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149F9D2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E01E2C6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A02BFB" w:rsidRPr="00A02BFB" w14:paraId="0EEAE8D7" w14:textId="77777777" w:rsidTr="009045C9">
        <w:tc>
          <w:tcPr>
            <w:tcW w:w="2409" w:type="dxa"/>
            <w:shd w:val="clear" w:color="auto" w:fill="auto"/>
          </w:tcPr>
          <w:p w14:paraId="2F5AE484" w14:textId="77777777" w:rsidR="00A02BFB" w:rsidRPr="00A02BFB" w:rsidRDefault="00A02BFB" w:rsidP="00A02BFB">
            <w:pPr>
              <w:spacing w:before="40" w:after="120"/>
              <w:ind w:right="113"/>
              <w:rPr>
                <w:i/>
              </w:rPr>
            </w:pPr>
            <w:r w:rsidRPr="00A02BFB">
              <w:rPr>
                <w:i/>
              </w:rPr>
              <w:t>Ratification, accession or succession</w:t>
            </w:r>
          </w:p>
        </w:tc>
        <w:tc>
          <w:tcPr>
            <w:tcW w:w="2409" w:type="dxa"/>
            <w:shd w:val="clear" w:color="auto" w:fill="auto"/>
          </w:tcPr>
          <w:p w14:paraId="4CFD61F0" w14:textId="4DAE9486" w:rsidR="00A02BFB" w:rsidRPr="00A02BFB" w:rsidRDefault="004D339A" w:rsidP="00A02BFB">
            <w:pPr>
              <w:spacing w:before="40" w:after="120"/>
              <w:ind w:right="113"/>
            </w:pPr>
            <w:r>
              <w:t>ICERD (1968</w:t>
            </w:r>
            <w:r w:rsidR="00A02BFB" w:rsidRPr="00A02BFB">
              <w:t>)</w:t>
            </w:r>
          </w:p>
          <w:p w14:paraId="2FA300B1" w14:textId="71BD6FE5" w:rsidR="00A02BFB" w:rsidRDefault="004D339A" w:rsidP="00A02BFB">
            <w:pPr>
              <w:spacing w:before="40" w:after="120"/>
              <w:ind w:right="113"/>
            </w:pPr>
            <w:r>
              <w:t>ICESCR (1986</w:t>
            </w:r>
            <w:r w:rsidR="00A02BFB" w:rsidRPr="00A02BFB">
              <w:t>)</w:t>
            </w:r>
          </w:p>
          <w:p w14:paraId="1B5E4B3D" w14:textId="73393439" w:rsidR="00296EB7" w:rsidRPr="00A02BFB" w:rsidRDefault="004D339A" w:rsidP="00A02BFB">
            <w:pPr>
              <w:spacing w:before="40" w:after="120"/>
              <w:ind w:right="113"/>
            </w:pPr>
            <w:r>
              <w:t>ICCPR (1986</w:t>
            </w:r>
            <w:r w:rsidR="00296EB7">
              <w:t>)</w:t>
            </w:r>
          </w:p>
          <w:p w14:paraId="0B791AD6" w14:textId="4E64B7EB" w:rsidR="00A02BFB" w:rsidRPr="00A02BFB" w:rsidRDefault="004D339A" w:rsidP="00A02BFB">
            <w:pPr>
              <w:spacing w:before="40" w:after="120"/>
              <w:ind w:right="113"/>
            </w:pPr>
            <w:r>
              <w:t>ICCPR-OP 2 (2008</w:t>
            </w:r>
            <w:r w:rsidR="00A02BFB" w:rsidRPr="00A02BFB">
              <w:t>)</w:t>
            </w:r>
          </w:p>
          <w:p w14:paraId="400735A5" w14:textId="26B49EEF" w:rsidR="00A02BFB" w:rsidRPr="00A02BFB" w:rsidRDefault="004D339A" w:rsidP="00A02BFB">
            <w:pPr>
              <w:spacing w:before="40" w:after="120"/>
              <w:ind w:right="113"/>
            </w:pPr>
            <w:r>
              <w:t>CEDAW (1985</w:t>
            </w:r>
            <w:r w:rsidR="00A02BFB" w:rsidRPr="00A02BFB">
              <w:t>)</w:t>
            </w:r>
          </w:p>
          <w:p w14:paraId="6FA1D3BB" w14:textId="587D64B1" w:rsidR="00A02BFB" w:rsidRPr="00A02BFB" w:rsidRDefault="004D339A" w:rsidP="00A02BFB">
            <w:pPr>
              <w:spacing w:before="40" w:after="120"/>
              <w:ind w:right="113"/>
            </w:pPr>
            <w:r>
              <w:t>CAT (1986</w:t>
            </w:r>
            <w:r w:rsidR="00A02BFB" w:rsidRPr="00A02BFB">
              <w:t>)</w:t>
            </w:r>
          </w:p>
          <w:p w14:paraId="2E449024" w14:textId="575DD27F" w:rsidR="00A02BFB" w:rsidRPr="00A02BFB" w:rsidRDefault="004D339A" w:rsidP="00A02BFB">
            <w:pPr>
              <w:spacing w:before="40" w:after="120"/>
              <w:ind w:right="113"/>
            </w:pPr>
            <w:r>
              <w:t>OP-CAT (2004</w:t>
            </w:r>
            <w:r w:rsidR="00A02BFB" w:rsidRPr="00A02BFB">
              <w:t>)</w:t>
            </w:r>
          </w:p>
          <w:p w14:paraId="175A7B70" w14:textId="667CCA82" w:rsidR="00A02BFB" w:rsidRPr="00A02BFB" w:rsidRDefault="004D339A" w:rsidP="00A02BFB">
            <w:pPr>
              <w:spacing w:before="40" w:after="120"/>
              <w:ind w:right="113"/>
            </w:pPr>
            <w:r>
              <w:t>CRC (1990</w:t>
            </w:r>
            <w:r w:rsidR="00A02BFB" w:rsidRPr="00A02BFB">
              <w:t>)</w:t>
            </w:r>
          </w:p>
          <w:p w14:paraId="053E40AC" w14:textId="476325A9" w:rsidR="00A02BFB" w:rsidRPr="00A02BFB" w:rsidRDefault="004D339A" w:rsidP="00A02BFB">
            <w:pPr>
              <w:spacing w:before="40" w:after="120"/>
              <w:ind w:right="113"/>
            </w:pPr>
            <w:r>
              <w:t>OP-CRC-AC (2002</w:t>
            </w:r>
            <w:r w:rsidR="00A02BFB" w:rsidRPr="00A02BFB">
              <w:t>)</w:t>
            </w:r>
          </w:p>
          <w:p w14:paraId="4043B6D0" w14:textId="6B23ECE8" w:rsidR="00A02BFB" w:rsidRPr="00A02BFB" w:rsidRDefault="004D339A" w:rsidP="00A02BFB">
            <w:pPr>
              <w:spacing w:before="40" w:after="120"/>
              <w:ind w:right="113"/>
            </w:pPr>
            <w:r>
              <w:t>OP-CRC-SC (2003</w:t>
            </w:r>
            <w:r w:rsidR="00A02BFB" w:rsidRPr="00A02BFB">
              <w:t>)</w:t>
            </w:r>
          </w:p>
          <w:p w14:paraId="4048CD9D" w14:textId="6D5B148F" w:rsidR="00A02BFB" w:rsidRDefault="004D339A" w:rsidP="00A02BFB">
            <w:pPr>
              <w:spacing w:before="40" w:after="120"/>
              <w:ind w:right="113"/>
            </w:pPr>
            <w:r>
              <w:t>CRPD (2008</w:t>
            </w:r>
            <w:r w:rsidR="00A02BFB" w:rsidRPr="00A02BFB">
              <w:t>)</w:t>
            </w:r>
          </w:p>
          <w:p w14:paraId="5A326583" w14:textId="29116AC3" w:rsidR="004D339A" w:rsidRPr="00A02BFB" w:rsidRDefault="004D339A" w:rsidP="004D339A">
            <w:pPr>
              <w:spacing w:before="40" w:after="120"/>
              <w:ind w:right="113"/>
            </w:pPr>
            <w:r>
              <w:t>ICRMW (2007</w:t>
            </w:r>
            <w:r w:rsidRPr="00A02BFB">
              <w:t>)</w:t>
            </w:r>
          </w:p>
          <w:p w14:paraId="0ACDD081" w14:textId="21D94BAA" w:rsidR="00A02BFB" w:rsidRPr="00A02BFB" w:rsidRDefault="004D339A" w:rsidP="00A02BFB">
            <w:pPr>
              <w:spacing w:before="40" w:after="120"/>
              <w:ind w:right="113"/>
            </w:pPr>
            <w:r>
              <w:t>ICPPED (2007</w:t>
            </w:r>
            <w:r w:rsidR="00A02BFB" w:rsidRPr="00A02BFB">
              <w:t>)</w:t>
            </w:r>
          </w:p>
        </w:tc>
        <w:tc>
          <w:tcPr>
            <w:tcW w:w="2409" w:type="dxa"/>
            <w:shd w:val="clear" w:color="auto" w:fill="auto"/>
          </w:tcPr>
          <w:p w14:paraId="14C497E4" w14:textId="0CA4E836" w:rsidR="00A02BFB" w:rsidRPr="00A02BFB" w:rsidRDefault="007F2A1A" w:rsidP="00A02BFB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2410" w:type="dxa"/>
            <w:shd w:val="clear" w:color="auto" w:fill="auto"/>
          </w:tcPr>
          <w:p w14:paraId="5503D40D" w14:textId="7501BB26" w:rsidR="00A02BFB" w:rsidRPr="00A02BFB" w:rsidRDefault="007F2A1A" w:rsidP="00A02BFB">
            <w:pPr>
              <w:spacing w:before="40" w:after="120"/>
              <w:ind w:right="113"/>
            </w:pPr>
            <w:r>
              <w:t>–</w:t>
            </w:r>
          </w:p>
        </w:tc>
      </w:tr>
      <w:tr w:rsidR="00A02BFB" w:rsidRPr="00A02BFB" w14:paraId="30601F05" w14:textId="77777777" w:rsidTr="009045C9"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64F34C15" w14:textId="77777777" w:rsidR="00A02BFB" w:rsidRPr="00A02BFB" w:rsidRDefault="00A02BFB" w:rsidP="00C81253">
            <w:pPr>
              <w:spacing w:before="40" w:after="120"/>
              <w:ind w:right="113"/>
            </w:pPr>
            <w:r w:rsidRPr="00A02BFB">
              <w:rPr>
                <w:i/>
              </w:rPr>
              <w:t xml:space="preserve">Complaints procedures, inquiries and </w:t>
            </w:r>
            <w:r w:rsidRPr="00A02BFB">
              <w:rPr>
                <w:i/>
              </w:rPr>
              <w:br/>
              <w:t>urgent action</w:t>
            </w:r>
            <w:r w:rsidR="00C81253">
              <w:rPr>
                <w:rStyle w:val="EndnoteReference"/>
                <w:i/>
              </w:rPr>
              <w:endnoteReference w:id="4"/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64BAA282" w14:textId="6089EBC8" w:rsidR="00A02BFB" w:rsidRPr="00A02BFB" w:rsidRDefault="004D339A" w:rsidP="00A02BFB">
            <w:pPr>
              <w:spacing w:before="40" w:after="120"/>
              <w:ind w:right="113"/>
            </w:pPr>
            <w:r>
              <w:t>ICERD, art. 14 (2007</w:t>
            </w:r>
            <w:r w:rsidR="00A02BFB" w:rsidRPr="00A02BFB">
              <w:t>)</w:t>
            </w:r>
          </w:p>
          <w:p w14:paraId="058317D2" w14:textId="55D17A62" w:rsidR="00A02BFB" w:rsidRPr="00A02BFB" w:rsidRDefault="004D339A" w:rsidP="00A02BFB">
            <w:pPr>
              <w:spacing w:before="40" w:after="120"/>
              <w:ind w:right="113"/>
            </w:pPr>
            <w:r>
              <w:t>ICCPR, art. 41 (1986</w:t>
            </w:r>
            <w:r w:rsidR="00A02BFB" w:rsidRPr="00A02BFB">
              <w:t>)</w:t>
            </w:r>
          </w:p>
          <w:p w14:paraId="11357802" w14:textId="584DF2CC" w:rsidR="00A02BFB" w:rsidRDefault="004D339A" w:rsidP="00A02BFB">
            <w:pPr>
              <w:spacing w:before="40" w:after="120"/>
              <w:ind w:right="113"/>
            </w:pPr>
            <w:r>
              <w:t>ICCPR-OP 1 (1986</w:t>
            </w:r>
            <w:r w:rsidR="00A02BFB" w:rsidRPr="00A02BFB">
              <w:t>)</w:t>
            </w:r>
          </w:p>
          <w:p w14:paraId="41685EA4" w14:textId="6D8EFC9B" w:rsidR="004D339A" w:rsidRPr="00A02BFB" w:rsidRDefault="004D339A" w:rsidP="00A02BFB">
            <w:pPr>
              <w:spacing w:before="40" w:after="120"/>
              <w:ind w:right="113"/>
            </w:pPr>
            <w:r>
              <w:t>OP-ICESCR (2011)</w:t>
            </w:r>
          </w:p>
          <w:p w14:paraId="4B49985A" w14:textId="7871FE8B" w:rsidR="00A02BFB" w:rsidRPr="00A02BFB" w:rsidRDefault="004D339A" w:rsidP="00A02BFB">
            <w:pPr>
              <w:spacing w:before="40" w:after="120"/>
              <w:ind w:right="113"/>
            </w:pPr>
            <w:r>
              <w:t>OP-CEDAW, art. 8 (2007</w:t>
            </w:r>
            <w:r w:rsidR="00A02BFB" w:rsidRPr="00A02BFB">
              <w:t>)</w:t>
            </w:r>
          </w:p>
          <w:p w14:paraId="6166944D" w14:textId="0E3A39D5" w:rsidR="00A02BFB" w:rsidRPr="00A02BFB" w:rsidRDefault="004D339A" w:rsidP="00A02BFB">
            <w:pPr>
              <w:spacing w:before="40" w:after="120"/>
              <w:ind w:right="113"/>
            </w:pPr>
            <w:r>
              <w:t>CAT, arts. 20, 21 and 22 (1986</w:t>
            </w:r>
            <w:r w:rsidR="00A02BFB" w:rsidRPr="00A02BFB">
              <w:t>)</w:t>
            </w:r>
          </w:p>
          <w:p w14:paraId="22FF9865" w14:textId="7879B4AD" w:rsidR="00A02BFB" w:rsidRDefault="004D339A" w:rsidP="00A02BFB">
            <w:pPr>
              <w:spacing w:before="40" w:after="120"/>
              <w:ind w:right="113"/>
            </w:pPr>
            <w:r>
              <w:t>OP-CRPD, art. 6 (2008)</w:t>
            </w:r>
          </w:p>
          <w:p w14:paraId="4ADAA5A2" w14:textId="5C54BFE2" w:rsidR="004D339A" w:rsidRPr="00A02BFB" w:rsidRDefault="004D339A" w:rsidP="00A02BFB">
            <w:pPr>
              <w:spacing w:before="40" w:after="120"/>
              <w:ind w:right="113"/>
            </w:pPr>
            <w:r>
              <w:t>ICPPED, arts. 31 and 32 (2008)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41110F85" w14:textId="0ACBA5B1" w:rsidR="00A02BFB" w:rsidRPr="00A02BFB" w:rsidRDefault="004D339A" w:rsidP="00A02BFB">
            <w:pPr>
              <w:spacing w:before="40" w:after="120"/>
              <w:ind w:right="113"/>
            </w:pPr>
            <w:r>
              <w:t>OP-CRC-IC, art. 13</w:t>
            </w:r>
            <w:r>
              <w:br/>
              <w:t xml:space="preserve"> (2015)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51289BBB" w14:textId="77777777" w:rsidR="004D339A" w:rsidRPr="00A02BFB" w:rsidRDefault="004D339A" w:rsidP="004D339A">
            <w:pPr>
              <w:spacing w:before="40" w:after="120"/>
              <w:ind w:right="113"/>
            </w:pPr>
            <w:r w:rsidRPr="00A02BFB">
              <w:t>OP-ICESCR, arts. 10 and 11 (Year)</w:t>
            </w:r>
          </w:p>
          <w:p w14:paraId="6CE1F7E4" w14:textId="77777777" w:rsidR="00A02BFB" w:rsidRDefault="004D339A" w:rsidP="00A02BFB">
            <w:pPr>
              <w:spacing w:before="40" w:after="120"/>
              <w:ind w:right="113"/>
            </w:pPr>
            <w:r>
              <w:t>OP-CRC-IC, art. 12</w:t>
            </w:r>
          </w:p>
          <w:p w14:paraId="468D28B9" w14:textId="5C88F472" w:rsidR="004D339A" w:rsidRPr="00A02BFB" w:rsidRDefault="004D339A" w:rsidP="00A02BFB">
            <w:pPr>
              <w:spacing w:before="40" w:after="120"/>
              <w:ind w:right="113"/>
            </w:pPr>
            <w:r>
              <w:t>ICRMW, arts, 76-77</w:t>
            </w:r>
          </w:p>
        </w:tc>
      </w:tr>
    </w:tbl>
    <w:p w14:paraId="1A4FD503" w14:textId="77777777" w:rsidR="00A02BFB" w:rsidRPr="00A02BFB" w:rsidRDefault="00A02BFB" w:rsidP="00A02BFB">
      <w:pPr>
        <w:spacing w:after="120"/>
        <w:ind w:left="1134" w:right="1134"/>
        <w:jc w:val="both"/>
      </w:pP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A02BFB" w:rsidRPr="00A02BFB" w14:paraId="1324EFC0" w14:textId="77777777" w:rsidTr="000121D2"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03AB950F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Reservations and / or</w:t>
            </w:r>
            <w:r>
              <w:rPr>
                <w:i/>
                <w:sz w:val="16"/>
              </w:rPr>
              <w:t xml:space="preserve"> </w:t>
            </w:r>
            <w:r w:rsidRPr="00A02BFB">
              <w:rPr>
                <w:i/>
                <w:sz w:val="16"/>
              </w:rPr>
              <w:t xml:space="preserve"> declarations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68821712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Status during previous cycle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1BBF756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Action after review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30C8A5E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Current Status</w:t>
            </w:r>
          </w:p>
        </w:tc>
      </w:tr>
      <w:tr w:rsidR="00A02BFB" w:rsidRPr="00A02BFB" w14:paraId="7CD0264E" w14:textId="77777777" w:rsidTr="00D57EDC">
        <w:trPr>
          <w:trHeight w:hRule="exact" w:val="113"/>
        </w:trPr>
        <w:tc>
          <w:tcPr>
            <w:tcW w:w="2409" w:type="dxa"/>
            <w:tcBorders>
              <w:top w:val="single" w:sz="12" w:space="0" w:color="auto"/>
            </w:tcBorders>
          </w:tcPr>
          <w:p w14:paraId="0B0E43B1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D47847D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B2892C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B454E0E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A02BFB" w:rsidRPr="00A02BFB" w14:paraId="7546C5A3" w14:textId="77777777" w:rsidTr="00401496">
        <w:tc>
          <w:tcPr>
            <w:tcW w:w="2409" w:type="dxa"/>
          </w:tcPr>
          <w:p w14:paraId="585A7984" w14:textId="77777777" w:rsidR="00A02BFB" w:rsidRPr="00A02BFB" w:rsidRDefault="00A02BFB" w:rsidP="00A02BFB">
            <w:pPr>
              <w:spacing w:before="40" w:after="120"/>
              <w:ind w:right="113"/>
            </w:pPr>
          </w:p>
        </w:tc>
        <w:tc>
          <w:tcPr>
            <w:tcW w:w="2409" w:type="dxa"/>
          </w:tcPr>
          <w:p w14:paraId="21F4AE79" w14:textId="29DABE66" w:rsidR="00A02BFB" w:rsidRPr="00A02BFB" w:rsidRDefault="00401496" w:rsidP="00A02BFB">
            <w:pPr>
              <w:spacing w:before="40" w:after="120"/>
              <w:ind w:right="113"/>
            </w:pPr>
            <w:r>
              <w:t>OP-ICESCR (General declaration)</w:t>
            </w:r>
          </w:p>
        </w:tc>
        <w:tc>
          <w:tcPr>
            <w:tcW w:w="2409" w:type="dxa"/>
            <w:shd w:val="clear" w:color="auto" w:fill="auto"/>
          </w:tcPr>
          <w:p w14:paraId="42D6128D" w14:textId="638CCB01" w:rsidR="00A02BFB" w:rsidRPr="00A02BFB" w:rsidRDefault="007B0D56" w:rsidP="00A3619D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2410" w:type="dxa"/>
            <w:shd w:val="clear" w:color="auto" w:fill="auto"/>
          </w:tcPr>
          <w:p w14:paraId="299286B6" w14:textId="1DC6E26F" w:rsidR="00A02BFB" w:rsidRPr="00A02BFB" w:rsidRDefault="00401496" w:rsidP="00A02BFB">
            <w:pPr>
              <w:spacing w:before="40" w:after="120"/>
              <w:ind w:right="113"/>
            </w:pPr>
            <w:r>
              <w:t>OP-ICESCR (General declaration)</w:t>
            </w:r>
          </w:p>
        </w:tc>
      </w:tr>
      <w:tr w:rsidR="00401496" w:rsidRPr="00A02BFB" w14:paraId="566C0E3C" w14:textId="77777777" w:rsidTr="00401496">
        <w:tc>
          <w:tcPr>
            <w:tcW w:w="2409" w:type="dxa"/>
          </w:tcPr>
          <w:p w14:paraId="4A05E3CA" w14:textId="77777777" w:rsidR="00401496" w:rsidRPr="00A02BFB" w:rsidRDefault="00401496" w:rsidP="00A02BFB">
            <w:pPr>
              <w:spacing w:before="40" w:after="120"/>
              <w:ind w:right="113"/>
            </w:pPr>
          </w:p>
        </w:tc>
        <w:tc>
          <w:tcPr>
            <w:tcW w:w="2409" w:type="dxa"/>
          </w:tcPr>
          <w:p w14:paraId="5F008EA7" w14:textId="3916E9B3" w:rsidR="00401496" w:rsidRPr="00A02BFB" w:rsidRDefault="00401496" w:rsidP="00A02BFB">
            <w:pPr>
              <w:spacing w:before="40" w:after="120"/>
              <w:ind w:right="113"/>
            </w:pPr>
            <w:r>
              <w:t>ICCPR (Declaration art. 15)</w:t>
            </w:r>
          </w:p>
        </w:tc>
        <w:tc>
          <w:tcPr>
            <w:tcW w:w="2409" w:type="dxa"/>
            <w:shd w:val="clear" w:color="auto" w:fill="auto"/>
          </w:tcPr>
          <w:p w14:paraId="336D8771" w14:textId="45BC1A39" w:rsidR="00401496" w:rsidRPr="00A02BFB" w:rsidRDefault="007B0D56" w:rsidP="00A3619D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2410" w:type="dxa"/>
            <w:shd w:val="clear" w:color="auto" w:fill="auto"/>
          </w:tcPr>
          <w:p w14:paraId="0BF1CDAD" w14:textId="12C694D0" w:rsidR="00401496" w:rsidRPr="00A02BFB" w:rsidRDefault="0092479C" w:rsidP="00A02BFB">
            <w:pPr>
              <w:spacing w:before="40" w:after="120"/>
              <w:ind w:right="113"/>
            </w:pPr>
            <w:r>
              <w:t>ICCPR (Declaration art. 15)</w:t>
            </w:r>
          </w:p>
        </w:tc>
      </w:tr>
      <w:tr w:rsidR="00401496" w:rsidRPr="00A02BFB" w14:paraId="124BD23E" w14:textId="77777777" w:rsidTr="00401496">
        <w:tc>
          <w:tcPr>
            <w:tcW w:w="2409" w:type="dxa"/>
          </w:tcPr>
          <w:p w14:paraId="08F031F8" w14:textId="77777777" w:rsidR="00401496" w:rsidRPr="00A02BFB" w:rsidRDefault="00401496" w:rsidP="00A02BFB">
            <w:pPr>
              <w:spacing w:before="40" w:after="120"/>
              <w:ind w:right="113"/>
            </w:pPr>
          </w:p>
        </w:tc>
        <w:tc>
          <w:tcPr>
            <w:tcW w:w="2409" w:type="dxa"/>
          </w:tcPr>
          <w:p w14:paraId="01B9BA62" w14:textId="75AB839F" w:rsidR="00401496" w:rsidRPr="00A02BFB" w:rsidRDefault="0092479C" w:rsidP="00A02BFB">
            <w:pPr>
              <w:spacing w:before="40" w:after="120"/>
              <w:ind w:right="113"/>
            </w:pPr>
            <w:r>
              <w:t>CEDAW (Reservation art, 29)</w:t>
            </w:r>
          </w:p>
        </w:tc>
        <w:tc>
          <w:tcPr>
            <w:tcW w:w="2409" w:type="dxa"/>
            <w:shd w:val="clear" w:color="auto" w:fill="auto"/>
          </w:tcPr>
          <w:p w14:paraId="4D2FF96C" w14:textId="7271DC28" w:rsidR="00401496" w:rsidRPr="00A02BFB" w:rsidRDefault="00CA131E" w:rsidP="00A3619D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2410" w:type="dxa"/>
            <w:shd w:val="clear" w:color="auto" w:fill="auto"/>
          </w:tcPr>
          <w:p w14:paraId="44808A70" w14:textId="3ABD35EC" w:rsidR="00401496" w:rsidRPr="00A02BFB" w:rsidRDefault="0092479C" w:rsidP="00A02BFB">
            <w:pPr>
              <w:spacing w:before="40" w:after="120"/>
              <w:ind w:right="113"/>
            </w:pPr>
            <w:r>
              <w:t>CEDAW (Reservation art, 29)</w:t>
            </w:r>
          </w:p>
        </w:tc>
      </w:tr>
      <w:tr w:rsidR="00401496" w:rsidRPr="00A02BFB" w14:paraId="36342159" w14:textId="77777777" w:rsidTr="0092479C">
        <w:tc>
          <w:tcPr>
            <w:tcW w:w="2409" w:type="dxa"/>
          </w:tcPr>
          <w:p w14:paraId="6CE0765C" w14:textId="77777777" w:rsidR="00401496" w:rsidRPr="00A02BFB" w:rsidRDefault="00401496" w:rsidP="00A02BFB">
            <w:pPr>
              <w:spacing w:before="40" w:after="120"/>
              <w:ind w:right="113"/>
            </w:pPr>
          </w:p>
        </w:tc>
        <w:tc>
          <w:tcPr>
            <w:tcW w:w="2409" w:type="dxa"/>
          </w:tcPr>
          <w:p w14:paraId="7A29A3E0" w14:textId="54B7E43F" w:rsidR="00401496" w:rsidRPr="00A02BFB" w:rsidRDefault="0092479C" w:rsidP="00A02BFB">
            <w:pPr>
              <w:spacing w:before="40" w:after="120"/>
              <w:ind w:right="113"/>
            </w:pPr>
            <w:r>
              <w:t>CRC (Reservation art. 21 (b, c, d, and e); Declaration arts, 1, 38, 24 f, and 41)</w:t>
            </w:r>
          </w:p>
        </w:tc>
        <w:tc>
          <w:tcPr>
            <w:tcW w:w="2409" w:type="dxa"/>
            <w:shd w:val="clear" w:color="auto" w:fill="auto"/>
          </w:tcPr>
          <w:p w14:paraId="2A80BD57" w14:textId="4878C1C4" w:rsidR="00401496" w:rsidRPr="00A02BFB" w:rsidRDefault="00CA131E" w:rsidP="00A3619D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2410" w:type="dxa"/>
            <w:shd w:val="clear" w:color="auto" w:fill="auto"/>
          </w:tcPr>
          <w:p w14:paraId="27EC7AEA" w14:textId="18B8E606" w:rsidR="00401496" w:rsidRPr="00A02BFB" w:rsidRDefault="0092479C" w:rsidP="00A02BFB">
            <w:pPr>
              <w:spacing w:before="40" w:after="120"/>
              <w:ind w:right="113"/>
            </w:pPr>
            <w:r>
              <w:t>CRC (Reservation art. 21 (b, c, d, and e); Declaration arts, 1, 38, 24 f, and 41)</w:t>
            </w:r>
          </w:p>
        </w:tc>
      </w:tr>
      <w:tr w:rsidR="0092479C" w:rsidRPr="00A02BFB" w14:paraId="75699CBE" w14:textId="77777777" w:rsidTr="0092479C">
        <w:tc>
          <w:tcPr>
            <w:tcW w:w="2409" w:type="dxa"/>
          </w:tcPr>
          <w:p w14:paraId="6DEB56ED" w14:textId="77777777" w:rsidR="0092479C" w:rsidRPr="00A02BFB" w:rsidRDefault="0092479C" w:rsidP="00A02BFB">
            <w:pPr>
              <w:spacing w:before="40" w:after="120"/>
              <w:ind w:right="113"/>
            </w:pPr>
          </w:p>
        </w:tc>
        <w:tc>
          <w:tcPr>
            <w:tcW w:w="2409" w:type="dxa"/>
          </w:tcPr>
          <w:p w14:paraId="7872C179" w14:textId="03886624" w:rsidR="0092479C" w:rsidRDefault="0092479C" w:rsidP="00A02BFB">
            <w:pPr>
              <w:spacing w:before="40" w:after="120"/>
              <w:ind w:right="113"/>
            </w:pPr>
            <w:r>
              <w:t>OP-CRC-AC- (General declaration)</w:t>
            </w:r>
          </w:p>
        </w:tc>
        <w:tc>
          <w:tcPr>
            <w:tcW w:w="2409" w:type="dxa"/>
            <w:shd w:val="clear" w:color="auto" w:fill="auto"/>
          </w:tcPr>
          <w:p w14:paraId="65753711" w14:textId="346991E8" w:rsidR="0092479C" w:rsidRPr="00A02BFB" w:rsidRDefault="00CA131E" w:rsidP="00A3619D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2410" w:type="dxa"/>
            <w:shd w:val="clear" w:color="auto" w:fill="auto"/>
          </w:tcPr>
          <w:p w14:paraId="5CCE679B" w14:textId="11C64871" w:rsidR="0092479C" w:rsidRDefault="0092479C" w:rsidP="00A02BFB">
            <w:pPr>
              <w:spacing w:before="40" w:after="120"/>
              <w:ind w:right="113"/>
            </w:pPr>
            <w:r>
              <w:t>OP-CRC-AC- (General declaration)</w:t>
            </w:r>
          </w:p>
        </w:tc>
      </w:tr>
      <w:tr w:rsidR="0092479C" w:rsidRPr="00A02BFB" w14:paraId="4D463314" w14:textId="77777777" w:rsidTr="0092479C">
        <w:tc>
          <w:tcPr>
            <w:tcW w:w="2409" w:type="dxa"/>
          </w:tcPr>
          <w:p w14:paraId="0CBAE073" w14:textId="77777777" w:rsidR="0092479C" w:rsidRPr="00A02BFB" w:rsidRDefault="0092479C" w:rsidP="00A02BFB">
            <w:pPr>
              <w:spacing w:before="40" w:after="120"/>
              <w:ind w:right="113"/>
            </w:pPr>
          </w:p>
        </w:tc>
        <w:tc>
          <w:tcPr>
            <w:tcW w:w="2409" w:type="dxa"/>
          </w:tcPr>
          <w:p w14:paraId="7841565E" w14:textId="48D3876C" w:rsidR="0092479C" w:rsidRDefault="0092479C" w:rsidP="00A02BFB">
            <w:pPr>
              <w:spacing w:before="40" w:after="120"/>
              <w:ind w:right="113"/>
            </w:pPr>
            <w:r>
              <w:t>OP-CRC-SC (Declaration arts, 2, 3,and 7</w:t>
            </w:r>
          </w:p>
        </w:tc>
        <w:tc>
          <w:tcPr>
            <w:tcW w:w="2409" w:type="dxa"/>
            <w:shd w:val="clear" w:color="auto" w:fill="auto"/>
          </w:tcPr>
          <w:p w14:paraId="7D9B55FF" w14:textId="2B5AE8AA" w:rsidR="0092479C" w:rsidRPr="00A02BFB" w:rsidRDefault="00CA131E" w:rsidP="00A3619D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2410" w:type="dxa"/>
            <w:shd w:val="clear" w:color="auto" w:fill="auto"/>
          </w:tcPr>
          <w:p w14:paraId="4B3F0F99" w14:textId="0EFF266B" w:rsidR="0092479C" w:rsidRDefault="0092479C" w:rsidP="00A02BFB">
            <w:pPr>
              <w:spacing w:before="40" w:after="120"/>
              <w:ind w:right="113"/>
            </w:pPr>
            <w:r>
              <w:t>OP-CRC-SC (Declaration arts, 2, 3,and 7</w:t>
            </w:r>
          </w:p>
        </w:tc>
      </w:tr>
      <w:tr w:rsidR="0092479C" w:rsidRPr="00A02BFB" w14:paraId="625B6F6F" w14:textId="77777777" w:rsidTr="00D57EDC">
        <w:tc>
          <w:tcPr>
            <w:tcW w:w="2409" w:type="dxa"/>
            <w:tcBorders>
              <w:bottom w:val="single" w:sz="12" w:space="0" w:color="auto"/>
            </w:tcBorders>
          </w:tcPr>
          <w:p w14:paraId="244400E1" w14:textId="77777777" w:rsidR="0092479C" w:rsidRPr="00A02BFB" w:rsidRDefault="0092479C" w:rsidP="00A02BFB">
            <w:pPr>
              <w:spacing w:before="40" w:after="120"/>
              <w:ind w:right="113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5FE29014" w14:textId="5C4EF08D" w:rsidR="0092479C" w:rsidRDefault="0092479C" w:rsidP="00A02BFB">
            <w:pPr>
              <w:spacing w:before="40" w:after="120"/>
              <w:ind w:right="113"/>
            </w:pPr>
            <w:r>
              <w:t>ICRMW (Declaration art. 92, para. 1)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11BE2F07" w14:textId="39ABB58B" w:rsidR="0092479C" w:rsidRPr="00A02BFB" w:rsidRDefault="00CA131E" w:rsidP="00A3619D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481ED843" w14:textId="5F03B1AC" w:rsidR="0092479C" w:rsidRDefault="0092479C" w:rsidP="00A02BFB">
            <w:pPr>
              <w:spacing w:before="40" w:after="120"/>
              <w:ind w:right="113"/>
            </w:pPr>
            <w:r>
              <w:t>ICRMW (Declaration art. 92, para. 1)</w:t>
            </w:r>
          </w:p>
        </w:tc>
      </w:tr>
    </w:tbl>
    <w:p w14:paraId="0BFEBB66" w14:textId="77777777" w:rsidR="00A02BFB" w:rsidRPr="00A02BFB" w:rsidRDefault="00A02BFB" w:rsidP="00A02BFB">
      <w:pPr>
        <w:pStyle w:val="H1G"/>
      </w:pPr>
      <w:r>
        <w:tab/>
        <w:t>B</w:t>
      </w:r>
      <w:r w:rsidRPr="00A02BFB">
        <w:t>.</w:t>
      </w:r>
      <w:r w:rsidRPr="00A02BFB">
        <w:tab/>
        <w:t>Other main relevant international instruments</w:t>
      </w: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A02BFB" w:rsidRPr="00A02BFB" w14:paraId="79444104" w14:textId="77777777" w:rsidTr="00B90627"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67F5F2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53201B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Status during previous cycle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9036176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Action after review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BEA171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Not ratified</w:t>
            </w:r>
          </w:p>
        </w:tc>
      </w:tr>
      <w:tr w:rsidR="00A02BFB" w:rsidRPr="00A02BFB" w14:paraId="4B316C71" w14:textId="77777777" w:rsidTr="00B90627">
        <w:trPr>
          <w:trHeight w:hRule="exact" w:val="113"/>
        </w:trPr>
        <w:tc>
          <w:tcPr>
            <w:tcW w:w="2409" w:type="dxa"/>
            <w:shd w:val="clear" w:color="auto" w:fill="auto"/>
            <w:vAlign w:val="bottom"/>
          </w:tcPr>
          <w:p w14:paraId="4A7F35E8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0D43DE13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7FAB3BBE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671FD4BE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B76AF4" w:rsidRPr="00A02BFB" w14:paraId="314FD440" w14:textId="77777777" w:rsidTr="00F10597"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4E614050" w14:textId="09CEBF52" w:rsidR="00B76AF4" w:rsidRPr="00A02BFB" w:rsidRDefault="00B76AF4" w:rsidP="00B76AF4">
            <w:pPr>
              <w:spacing w:before="40" w:after="120"/>
              <w:ind w:right="113"/>
            </w:pPr>
            <w:r w:rsidRPr="0021244B">
              <w:rPr>
                <w:i/>
                <w:noProof/>
              </w:rPr>
              <w:t>Ratification, accession or succession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079866EA" w14:textId="77777777" w:rsidR="00B76AF4" w:rsidRPr="0021244B" w:rsidRDefault="00B76AF4" w:rsidP="00B76AF4">
            <w:pPr>
              <w:spacing w:before="40" w:after="120" w:line="220" w:lineRule="atLeast"/>
              <w:ind w:right="113"/>
              <w:rPr>
                <w:noProof/>
              </w:rPr>
            </w:pPr>
            <w:r w:rsidRPr="0021244B">
              <w:rPr>
                <w:noProof/>
              </w:rPr>
              <w:t>Convention on the Prevention and Punishment of the Crime of Genocide</w:t>
            </w:r>
          </w:p>
          <w:p w14:paraId="7CB0D986" w14:textId="77777777" w:rsidR="00B76AF4" w:rsidRPr="0021244B" w:rsidRDefault="00B76AF4" w:rsidP="00B76AF4">
            <w:pPr>
              <w:spacing w:before="40" w:after="120" w:line="220" w:lineRule="atLeast"/>
              <w:ind w:right="113"/>
              <w:rPr>
                <w:noProof/>
              </w:rPr>
            </w:pPr>
            <w:r w:rsidRPr="0021244B">
              <w:rPr>
                <w:noProof/>
              </w:rPr>
              <w:t>Rome Statute of the International Crimial Court</w:t>
            </w:r>
          </w:p>
          <w:p w14:paraId="2795E490" w14:textId="77777777" w:rsidR="00B76AF4" w:rsidRPr="003B1B25" w:rsidRDefault="00B76AF4" w:rsidP="00B76AF4">
            <w:pPr>
              <w:spacing w:before="40" w:after="120" w:line="220" w:lineRule="atLeast"/>
              <w:ind w:right="113"/>
              <w:rPr>
                <w:rStyle w:val="Strong"/>
                <w:b w:val="0"/>
              </w:rPr>
            </w:pPr>
            <w:r w:rsidRPr="003B1B25">
              <w:rPr>
                <w:rStyle w:val="Strong"/>
                <w:b w:val="0"/>
              </w:rPr>
              <w:t>Palermo Protocol</w:t>
            </w:r>
            <w:r w:rsidRPr="003B1B25">
              <w:rPr>
                <w:rStyle w:val="EndnoteReference"/>
                <w:bCs/>
              </w:rPr>
              <w:endnoteReference w:id="5"/>
            </w:r>
          </w:p>
          <w:p w14:paraId="3C6E3DF5" w14:textId="77777777" w:rsidR="00B76AF4" w:rsidRPr="0021244B" w:rsidRDefault="00B76AF4" w:rsidP="00B76AF4">
            <w:pPr>
              <w:spacing w:before="40" w:after="120" w:line="220" w:lineRule="atLeast"/>
              <w:ind w:right="113"/>
            </w:pPr>
            <w:r w:rsidRPr="0021244B">
              <w:rPr>
                <w:lang w:val="en-US"/>
              </w:rPr>
              <w:t>Conventions on refugees and stateless persons (except 1961 Convention on the Reduction of Statelessness)</w:t>
            </w:r>
            <w:r>
              <w:rPr>
                <w:rStyle w:val="EndnoteReference"/>
                <w:lang w:val="en-US"/>
              </w:rPr>
              <w:endnoteReference w:id="6"/>
            </w:r>
          </w:p>
          <w:p w14:paraId="6C4BAB14" w14:textId="77777777" w:rsidR="00B76AF4" w:rsidRPr="0021244B" w:rsidRDefault="00B76AF4" w:rsidP="00B76AF4">
            <w:pPr>
              <w:spacing w:before="40" w:after="120" w:line="220" w:lineRule="atLeast"/>
              <w:ind w:right="113"/>
              <w:rPr>
                <w:lang w:val="en-US"/>
              </w:rPr>
            </w:pPr>
            <w:r w:rsidRPr="0021244B">
              <w:rPr>
                <w:lang w:val="en-US"/>
              </w:rPr>
              <w:t>Geneva Conventions of 12 August 1949 and Additional Protocols I, II and II</w:t>
            </w:r>
            <w:r>
              <w:rPr>
                <w:rStyle w:val="EndnoteReference"/>
                <w:lang w:val="en-US"/>
              </w:rPr>
              <w:endnoteReference w:id="7"/>
            </w:r>
          </w:p>
          <w:p w14:paraId="2DEF1E9F" w14:textId="77777777" w:rsidR="00B76AF4" w:rsidRPr="0021244B" w:rsidRDefault="00B76AF4" w:rsidP="00B76AF4">
            <w:pPr>
              <w:spacing w:before="40" w:after="120" w:line="220" w:lineRule="atLeast"/>
              <w:ind w:right="113"/>
              <w:rPr>
                <w:lang w:val="en-US"/>
              </w:rPr>
            </w:pPr>
            <w:r w:rsidRPr="0021244B">
              <w:rPr>
                <w:lang w:val="en-US"/>
              </w:rPr>
              <w:t>ILO fundamental conventions</w:t>
            </w:r>
            <w:r>
              <w:rPr>
                <w:rStyle w:val="EndnoteReference"/>
                <w:lang w:val="en-US"/>
              </w:rPr>
              <w:endnoteReference w:id="8"/>
            </w:r>
          </w:p>
          <w:p w14:paraId="49767315" w14:textId="77777777" w:rsidR="00B76AF4" w:rsidRPr="0021244B" w:rsidRDefault="00B76AF4" w:rsidP="00B76AF4">
            <w:pPr>
              <w:spacing w:before="40" w:after="120" w:line="220" w:lineRule="atLeast"/>
              <w:ind w:right="113"/>
              <w:rPr>
                <w:noProof/>
                <w:lang w:val="en-US"/>
              </w:rPr>
            </w:pPr>
            <w:r w:rsidRPr="0021244B">
              <w:rPr>
                <w:noProof/>
              </w:rPr>
              <w:t>ILO Convention No.169 concerning Indigenous and tribal Peoples in Independent Countries</w:t>
            </w:r>
            <w:r>
              <w:rPr>
                <w:rStyle w:val="EndnoteReference"/>
                <w:noProof/>
              </w:rPr>
              <w:endnoteReference w:id="9"/>
            </w:r>
          </w:p>
          <w:p w14:paraId="03ED0A64" w14:textId="6029C4BE" w:rsidR="00B76AF4" w:rsidRPr="00A02BFB" w:rsidRDefault="00B76AF4" w:rsidP="00B76AF4">
            <w:pPr>
              <w:spacing w:before="40" w:after="120"/>
              <w:ind w:right="113"/>
            </w:pPr>
            <w:r w:rsidRPr="0021244B">
              <w:rPr>
                <w:noProof/>
              </w:rPr>
              <w:t>UNESCO Convention against Discrimination in Education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37B46330" w14:textId="2EA3A66A" w:rsidR="00B76AF4" w:rsidRPr="00A02BFB" w:rsidRDefault="00B76AF4" w:rsidP="00B76AF4">
            <w:pPr>
              <w:spacing w:before="40" w:after="120"/>
              <w:ind w:right="113"/>
            </w:pPr>
            <w:r w:rsidRPr="0021244B">
              <w:rPr>
                <w:lang w:val="en-US"/>
              </w:rPr>
              <w:t>ILO Convention No. 189</w:t>
            </w:r>
            <w:r>
              <w:rPr>
                <w:rStyle w:val="EndnoteReference"/>
                <w:lang w:val="en-US"/>
              </w:rPr>
              <w:endnoteReference w:id="10"/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1E4DFF82" w14:textId="7F2AF048" w:rsidR="00B76AF4" w:rsidRPr="00A02BFB" w:rsidRDefault="00B76AF4" w:rsidP="00B76AF4">
            <w:pPr>
              <w:spacing w:before="40" w:after="120"/>
              <w:ind w:right="113"/>
            </w:pPr>
            <w:r w:rsidRPr="0021244B">
              <w:rPr>
                <w:lang w:val="en-US"/>
              </w:rPr>
              <w:t>1961 Convention on the Reduction of Statelessness</w:t>
            </w:r>
          </w:p>
        </w:tc>
      </w:tr>
    </w:tbl>
    <w:p w14:paraId="6C4D0F32" w14:textId="44CEBA8D" w:rsidR="00A02BFB" w:rsidRPr="00A02BFB" w:rsidRDefault="00A02BFB" w:rsidP="00A02BFB">
      <w:pPr>
        <w:pStyle w:val="HChG"/>
      </w:pPr>
      <w:r w:rsidRPr="00A02BFB">
        <w:rPr>
          <w:szCs w:val="24"/>
        </w:rPr>
        <w:lastRenderedPageBreak/>
        <w:tab/>
        <w:t>II.</w:t>
      </w:r>
      <w:r w:rsidRPr="00A02BFB">
        <w:rPr>
          <w:szCs w:val="24"/>
        </w:rPr>
        <w:tab/>
      </w:r>
      <w:r w:rsidRPr="00A02BFB">
        <w:t>Cooperation with human rights mechanisms</w:t>
      </w:r>
      <w:r w:rsidR="00A3619D">
        <w:t xml:space="preserve"> and bodies</w:t>
      </w:r>
    </w:p>
    <w:p w14:paraId="634CD14C" w14:textId="242CF662" w:rsidR="00A02BFB" w:rsidRPr="00A02BFB" w:rsidRDefault="00A02BFB" w:rsidP="00676C10">
      <w:pPr>
        <w:pStyle w:val="H1G"/>
      </w:pPr>
      <w:r w:rsidRPr="00A02BFB">
        <w:tab/>
      </w:r>
      <w:bookmarkStart w:id="2" w:name="II_A_Cooperation_with_treaty_bodies"/>
      <w:r w:rsidRPr="00A02BFB">
        <w:t>A.</w:t>
      </w:r>
      <w:r w:rsidRPr="00A02BFB">
        <w:tab/>
      </w:r>
      <w:bookmarkEnd w:id="2"/>
      <w:r w:rsidRPr="00A02BFB">
        <w:t>Cooperation with treaty bodies</w:t>
      </w:r>
    </w:p>
    <w:p w14:paraId="15062C40" w14:textId="64ED5095" w:rsidR="00A02BFB" w:rsidRPr="00A02BFB" w:rsidRDefault="00A02BFB" w:rsidP="00CA6DE7">
      <w:pPr>
        <w:pStyle w:val="H23G"/>
        <w:tabs>
          <w:tab w:val="clear" w:pos="851"/>
          <w:tab w:val="right" w:pos="0"/>
        </w:tabs>
        <w:ind w:left="0" w:firstLine="0"/>
      </w:pPr>
      <w:r w:rsidRPr="00A02BFB">
        <w:tab/>
      </w:r>
      <w:bookmarkStart w:id="3" w:name="Table_TB_reporting_status"/>
      <w:r w:rsidR="00CA2E07">
        <w:tab/>
      </w:r>
      <w:r w:rsidRPr="00A02BFB">
        <w:t>Reporting status</w:t>
      </w:r>
      <w:bookmarkEnd w:id="3"/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7"/>
        <w:gridCol w:w="1927"/>
        <w:gridCol w:w="1927"/>
      </w:tblGrid>
      <w:tr w:rsidR="00A02BFB" w:rsidRPr="00A02BFB" w14:paraId="779BA12E" w14:textId="77777777" w:rsidTr="0022777B">
        <w:tc>
          <w:tcPr>
            <w:tcW w:w="19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8DC4C59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Treaty body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669B58B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Concluding observations included in previous review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0666CB7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Latest report submitted since previous review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4656C71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Latest concluding observations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FDFB3A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02BFB">
              <w:rPr>
                <w:i/>
                <w:sz w:val="16"/>
              </w:rPr>
              <w:t>Reporting status</w:t>
            </w:r>
          </w:p>
        </w:tc>
      </w:tr>
      <w:tr w:rsidR="00A02BFB" w:rsidRPr="00A02BFB" w14:paraId="7A62CD06" w14:textId="77777777" w:rsidTr="0022777B">
        <w:trPr>
          <w:trHeight w:hRule="exact" w:val="113"/>
        </w:trPr>
        <w:tc>
          <w:tcPr>
            <w:tcW w:w="1928" w:type="dxa"/>
            <w:shd w:val="clear" w:color="auto" w:fill="auto"/>
            <w:vAlign w:val="bottom"/>
          </w:tcPr>
          <w:p w14:paraId="28835BFF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526D09E5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3C21823D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6C8E3526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2699EE97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A02BFB" w:rsidRPr="00A02BFB" w14:paraId="76C062A0" w14:textId="77777777" w:rsidTr="000121D2">
        <w:tc>
          <w:tcPr>
            <w:tcW w:w="1928" w:type="dxa"/>
            <w:shd w:val="clear" w:color="auto" w:fill="auto"/>
          </w:tcPr>
          <w:p w14:paraId="3B606BE5" w14:textId="6CE671DF" w:rsidR="00A02BFB" w:rsidRPr="00A02BFB" w:rsidRDefault="004D7D19" w:rsidP="00A02BFB">
            <w:pPr>
              <w:spacing w:before="40" w:after="120"/>
              <w:ind w:right="113"/>
            </w:pPr>
            <w:r>
              <w:t>CERD</w:t>
            </w:r>
          </w:p>
        </w:tc>
        <w:tc>
          <w:tcPr>
            <w:tcW w:w="1928" w:type="dxa"/>
            <w:shd w:val="clear" w:color="auto" w:fill="auto"/>
          </w:tcPr>
          <w:p w14:paraId="7D180ED3" w14:textId="15D146F6" w:rsidR="00A02BFB" w:rsidRPr="00A02BFB" w:rsidRDefault="004D7D19" w:rsidP="00A02BFB">
            <w:pPr>
              <w:spacing w:before="40" w:after="120"/>
              <w:ind w:right="113"/>
            </w:pPr>
            <w:r>
              <w:t>February 2010</w:t>
            </w:r>
          </w:p>
        </w:tc>
        <w:tc>
          <w:tcPr>
            <w:tcW w:w="1927" w:type="dxa"/>
            <w:shd w:val="clear" w:color="auto" w:fill="auto"/>
          </w:tcPr>
          <w:p w14:paraId="1EFD9E4E" w14:textId="752393B6" w:rsidR="00A02BFB" w:rsidRPr="00A02BFB" w:rsidRDefault="004D7D19" w:rsidP="00A02BFB">
            <w:pPr>
              <w:spacing w:before="40" w:after="120"/>
              <w:ind w:right="113"/>
            </w:pPr>
            <w:r>
              <w:t>2015</w:t>
            </w:r>
          </w:p>
        </w:tc>
        <w:tc>
          <w:tcPr>
            <w:tcW w:w="1927" w:type="dxa"/>
            <w:shd w:val="clear" w:color="auto" w:fill="auto"/>
          </w:tcPr>
          <w:p w14:paraId="02AECE50" w14:textId="59EE9D80" w:rsidR="00A02BFB" w:rsidRPr="00A02BFB" w:rsidRDefault="004D7D19" w:rsidP="00A02BFB">
            <w:pPr>
              <w:spacing w:before="40" w:after="120"/>
              <w:ind w:right="113"/>
            </w:pPr>
            <w:r>
              <w:t>December 2016</w:t>
            </w:r>
          </w:p>
        </w:tc>
        <w:tc>
          <w:tcPr>
            <w:tcW w:w="1927" w:type="dxa"/>
            <w:shd w:val="clear" w:color="auto" w:fill="auto"/>
          </w:tcPr>
          <w:p w14:paraId="072D7A7B" w14:textId="580BBC67" w:rsidR="00A02BFB" w:rsidRPr="00A02BFB" w:rsidRDefault="004D7D19" w:rsidP="00A02BFB">
            <w:pPr>
              <w:spacing w:before="40" w:after="120"/>
              <w:ind w:right="113"/>
            </w:pPr>
            <w:r>
              <w:t>Combined twenty-fourth to twenty- sixth reports due in 2020</w:t>
            </w:r>
          </w:p>
        </w:tc>
      </w:tr>
      <w:tr w:rsidR="00A02BFB" w:rsidRPr="00A02BFB" w14:paraId="350F06A1" w14:textId="77777777" w:rsidTr="000121D2">
        <w:tc>
          <w:tcPr>
            <w:tcW w:w="1928" w:type="dxa"/>
            <w:shd w:val="clear" w:color="auto" w:fill="auto"/>
          </w:tcPr>
          <w:p w14:paraId="4D948FD2" w14:textId="085384AE" w:rsidR="00A02BFB" w:rsidRPr="00A02BFB" w:rsidRDefault="004D7D19" w:rsidP="00A02BFB">
            <w:pPr>
              <w:spacing w:before="40" w:after="120"/>
              <w:ind w:right="113"/>
            </w:pPr>
            <w:r>
              <w:t>CESCR</w:t>
            </w:r>
          </w:p>
        </w:tc>
        <w:tc>
          <w:tcPr>
            <w:tcW w:w="1928" w:type="dxa"/>
            <w:shd w:val="clear" w:color="auto" w:fill="auto"/>
          </w:tcPr>
          <w:p w14:paraId="575E5802" w14:textId="6DBF0BED" w:rsidR="00A02BFB" w:rsidRPr="00A02BFB" w:rsidRDefault="004D7D19" w:rsidP="00A02BFB">
            <w:pPr>
              <w:spacing w:before="40" w:after="120"/>
              <w:ind w:right="113"/>
            </w:pPr>
            <w:r>
              <w:t>December 2011</w:t>
            </w:r>
          </w:p>
        </w:tc>
        <w:tc>
          <w:tcPr>
            <w:tcW w:w="1927" w:type="dxa"/>
            <w:shd w:val="clear" w:color="auto" w:fill="auto"/>
          </w:tcPr>
          <w:p w14:paraId="59633412" w14:textId="0EB24395" w:rsidR="00A02BFB" w:rsidRPr="00A02BFB" w:rsidRDefault="004D7D19" w:rsidP="00A02BFB">
            <w:pPr>
              <w:spacing w:before="40" w:after="120"/>
              <w:ind w:right="113"/>
            </w:pPr>
            <w:r>
              <w:t>2016</w:t>
            </w:r>
          </w:p>
        </w:tc>
        <w:tc>
          <w:tcPr>
            <w:tcW w:w="1927" w:type="dxa"/>
            <w:shd w:val="clear" w:color="auto" w:fill="auto"/>
          </w:tcPr>
          <w:p w14:paraId="4DD16D3B" w14:textId="544E1F19" w:rsidR="00A02BFB" w:rsidRPr="00A02BFB" w:rsidRDefault="00CA3F4F" w:rsidP="00A02BFB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1927" w:type="dxa"/>
            <w:shd w:val="clear" w:color="auto" w:fill="auto"/>
          </w:tcPr>
          <w:p w14:paraId="76585057" w14:textId="3E55F4D5" w:rsidR="00A02BFB" w:rsidRPr="00A02BFB" w:rsidRDefault="004D7D19" w:rsidP="00A02BFB">
            <w:pPr>
              <w:spacing w:before="40" w:after="120"/>
              <w:ind w:right="113"/>
            </w:pPr>
            <w:r>
              <w:t>Fourth report submitted in 2016 (pending conside</w:t>
            </w:r>
            <w:r w:rsidR="00FA4BCE">
              <w:t>ration)</w:t>
            </w:r>
          </w:p>
        </w:tc>
      </w:tr>
      <w:tr w:rsidR="00A02BFB" w:rsidRPr="00A02BFB" w14:paraId="2F75D8E7" w14:textId="77777777" w:rsidTr="000121D2">
        <w:tc>
          <w:tcPr>
            <w:tcW w:w="1928" w:type="dxa"/>
            <w:shd w:val="clear" w:color="auto" w:fill="auto"/>
          </w:tcPr>
          <w:p w14:paraId="1C7E0D0E" w14:textId="3830D0B0" w:rsidR="00A02BFB" w:rsidRPr="00A02BFB" w:rsidRDefault="00FA4BCE" w:rsidP="00A02BFB">
            <w:pPr>
              <w:spacing w:before="40" w:after="120"/>
              <w:ind w:right="113"/>
            </w:pPr>
            <w:r>
              <w:t>HR Committee</w:t>
            </w:r>
          </w:p>
        </w:tc>
        <w:tc>
          <w:tcPr>
            <w:tcW w:w="1928" w:type="dxa"/>
            <w:shd w:val="clear" w:color="auto" w:fill="auto"/>
          </w:tcPr>
          <w:p w14:paraId="2AC79F44" w14:textId="356205A6" w:rsidR="00A02BFB" w:rsidRPr="00A02BFB" w:rsidRDefault="00FA4BCE" w:rsidP="00A02BFB">
            <w:pPr>
              <w:spacing w:before="40" w:after="120"/>
              <w:ind w:right="113"/>
            </w:pPr>
            <w:r>
              <w:t>March 2010</w:t>
            </w:r>
          </w:p>
        </w:tc>
        <w:tc>
          <w:tcPr>
            <w:tcW w:w="1927" w:type="dxa"/>
            <w:shd w:val="clear" w:color="auto" w:fill="auto"/>
          </w:tcPr>
          <w:p w14:paraId="4735AAA0" w14:textId="1C866EB7" w:rsidR="00A02BFB" w:rsidRPr="00A02BFB" w:rsidRDefault="00FA4BCE" w:rsidP="00A02BFB">
            <w:pPr>
              <w:spacing w:before="40" w:after="120"/>
              <w:ind w:right="113"/>
            </w:pPr>
            <w:r>
              <w:t>2015</w:t>
            </w:r>
          </w:p>
        </w:tc>
        <w:tc>
          <w:tcPr>
            <w:tcW w:w="1927" w:type="dxa"/>
            <w:shd w:val="clear" w:color="auto" w:fill="auto"/>
          </w:tcPr>
          <w:p w14:paraId="70DF9B6E" w14:textId="18750733" w:rsidR="00A02BFB" w:rsidRPr="00A02BFB" w:rsidRDefault="00FA4BCE" w:rsidP="00A02BFB">
            <w:pPr>
              <w:spacing w:before="40" w:after="120"/>
              <w:ind w:right="113"/>
            </w:pPr>
            <w:r>
              <w:t>July 2016</w:t>
            </w:r>
          </w:p>
        </w:tc>
        <w:tc>
          <w:tcPr>
            <w:tcW w:w="1927" w:type="dxa"/>
            <w:shd w:val="clear" w:color="auto" w:fill="auto"/>
          </w:tcPr>
          <w:p w14:paraId="4D5ACCF6" w14:textId="06526E9E" w:rsidR="00A02BFB" w:rsidRPr="00A02BFB" w:rsidRDefault="00FA4BCE" w:rsidP="00A02BFB">
            <w:pPr>
              <w:spacing w:before="40" w:after="120"/>
              <w:ind w:right="113"/>
            </w:pPr>
            <w:r>
              <w:t>Sixth report due in 2022</w:t>
            </w:r>
          </w:p>
        </w:tc>
      </w:tr>
      <w:tr w:rsidR="00A02BFB" w:rsidRPr="00A02BFB" w14:paraId="0AA1C42A" w14:textId="77777777" w:rsidTr="000121D2">
        <w:tc>
          <w:tcPr>
            <w:tcW w:w="1928" w:type="dxa"/>
            <w:shd w:val="clear" w:color="auto" w:fill="auto"/>
          </w:tcPr>
          <w:p w14:paraId="570EE019" w14:textId="7F8BEF20" w:rsidR="00A02BFB" w:rsidRPr="00A02BFB" w:rsidRDefault="00FA4BCE" w:rsidP="00A02BFB">
            <w:pPr>
              <w:spacing w:before="40" w:after="120"/>
              <w:ind w:right="113"/>
            </w:pPr>
            <w:r>
              <w:t>CEDAW</w:t>
            </w:r>
          </w:p>
        </w:tc>
        <w:tc>
          <w:tcPr>
            <w:tcW w:w="1928" w:type="dxa"/>
            <w:shd w:val="clear" w:color="auto" w:fill="auto"/>
          </w:tcPr>
          <w:p w14:paraId="70B7F22D" w14:textId="7759F8DC" w:rsidR="00A02BFB" w:rsidRPr="00A02BFB" w:rsidRDefault="00FA4BCE" w:rsidP="00A02BFB">
            <w:pPr>
              <w:spacing w:before="40" w:after="120"/>
              <w:ind w:right="113"/>
            </w:pPr>
            <w:r>
              <w:t>July 2010</w:t>
            </w:r>
          </w:p>
        </w:tc>
        <w:tc>
          <w:tcPr>
            <w:tcW w:w="1927" w:type="dxa"/>
            <w:shd w:val="clear" w:color="auto" w:fill="auto"/>
          </w:tcPr>
          <w:p w14:paraId="5BD2930B" w14:textId="3AE7ACB6" w:rsidR="00A02BFB" w:rsidRPr="00A02BFB" w:rsidRDefault="00FA4BCE" w:rsidP="00A02BFB">
            <w:pPr>
              <w:spacing w:before="40" w:after="120"/>
              <w:ind w:right="113"/>
            </w:pPr>
            <w:r>
              <w:t>2015</w:t>
            </w:r>
          </w:p>
        </w:tc>
        <w:tc>
          <w:tcPr>
            <w:tcW w:w="1927" w:type="dxa"/>
            <w:shd w:val="clear" w:color="auto" w:fill="auto"/>
          </w:tcPr>
          <w:p w14:paraId="38600003" w14:textId="3922EA4A" w:rsidR="00A02BFB" w:rsidRPr="00A02BFB" w:rsidRDefault="00FA4BCE" w:rsidP="00A02BFB">
            <w:pPr>
              <w:spacing w:before="40" w:after="120"/>
              <w:ind w:right="113"/>
            </w:pPr>
            <w:r>
              <w:t>November 2016</w:t>
            </w:r>
          </w:p>
        </w:tc>
        <w:tc>
          <w:tcPr>
            <w:tcW w:w="1927" w:type="dxa"/>
            <w:shd w:val="clear" w:color="auto" w:fill="auto"/>
          </w:tcPr>
          <w:p w14:paraId="55ED45F6" w14:textId="0612C602" w:rsidR="00A02BFB" w:rsidRPr="00A02BFB" w:rsidRDefault="00FA4BCE" w:rsidP="00A02BFB">
            <w:pPr>
              <w:spacing w:before="40" w:after="120"/>
              <w:ind w:right="113"/>
            </w:pPr>
            <w:r>
              <w:t>Eighth report due in 2020</w:t>
            </w:r>
          </w:p>
        </w:tc>
      </w:tr>
      <w:tr w:rsidR="00A02BFB" w:rsidRPr="00A02BFB" w14:paraId="74BF6D48" w14:textId="77777777" w:rsidTr="000121D2">
        <w:tc>
          <w:tcPr>
            <w:tcW w:w="1928" w:type="dxa"/>
            <w:shd w:val="clear" w:color="auto" w:fill="auto"/>
          </w:tcPr>
          <w:p w14:paraId="7AEF31E8" w14:textId="621A5DE4" w:rsidR="00A02BFB" w:rsidRPr="00A02BFB" w:rsidRDefault="00FA4BCE" w:rsidP="00A02BFB">
            <w:pPr>
              <w:spacing w:before="40" w:after="120"/>
              <w:ind w:right="113"/>
            </w:pPr>
            <w:r>
              <w:t>CAT</w:t>
            </w:r>
          </w:p>
        </w:tc>
        <w:tc>
          <w:tcPr>
            <w:tcW w:w="1928" w:type="dxa"/>
            <w:shd w:val="clear" w:color="auto" w:fill="auto"/>
          </w:tcPr>
          <w:p w14:paraId="455A8964" w14:textId="0C222A38" w:rsidR="00A02BFB" w:rsidRPr="00A02BFB" w:rsidRDefault="00CA3F4F" w:rsidP="00A02BFB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1927" w:type="dxa"/>
            <w:shd w:val="clear" w:color="auto" w:fill="auto"/>
          </w:tcPr>
          <w:p w14:paraId="3D55A1C3" w14:textId="3D689B41" w:rsidR="00A02BFB" w:rsidRPr="00A02BFB" w:rsidRDefault="00FA4BCE" w:rsidP="00A02BFB">
            <w:pPr>
              <w:spacing w:before="40" w:after="120"/>
              <w:ind w:right="113"/>
            </w:pPr>
            <w:r>
              <w:t>2015</w:t>
            </w:r>
          </w:p>
        </w:tc>
        <w:tc>
          <w:tcPr>
            <w:tcW w:w="1927" w:type="dxa"/>
            <w:shd w:val="clear" w:color="auto" w:fill="auto"/>
          </w:tcPr>
          <w:p w14:paraId="192B86EA" w14:textId="6F6C8577" w:rsidR="00A02BFB" w:rsidRPr="00A02BFB" w:rsidRDefault="00FA4BCE" w:rsidP="00A02BFB">
            <w:pPr>
              <w:spacing w:before="40" w:after="120"/>
              <w:ind w:right="113"/>
            </w:pPr>
            <w:r>
              <w:t>May 2017</w:t>
            </w:r>
          </w:p>
        </w:tc>
        <w:tc>
          <w:tcPr>
            <w:tcW w:w="1927" w:type="dxa"/>
            <w:shd w:val="clear" w:color="auto" w:fill="auto"/>
          </w:tcPr>
          <w:p w14:paraId="35E38704" w14:textId="61315C8B" w:rsidR="00A02BFB" w:rsidRPr="00A02BFB" w:rsidRDefault="00FA4BCE" w:rsidP="00A02BFB">
            <w:pPr>
              <w:spacing w:before="40" w:after="120"/>
              <w:ind w:right="113"/>
            </w:pPr>
            <w:r>
              <w:t>Seventh report due in 2021</w:t>
            </w:r>
          </w:p>
        </w:tc>
      </w:tr>
      <w:tr w:rsidR="00A02BFB" w:rsidRPr="00A02BFB" w14:paraId="70A11214" w14:textId="77777777" w:rsidTr="000121D2">
        <w:tc>
          <w:tcPr>
            <w:tcW w:w="1928" w:type="dxa"/>
            <w:shd w:val="clear" w:color="auto" w:fill="auto"/>
          </w:tcPr>
          <w:p w14:paraId="6ED05246" w14:textId="5CB394F3" w:rsidR="00A02BFB" w:rsidRPr="00A02BFB" w:rsidRDefault="00FA4BCE" w:rsidP="00A02BFB">
            <w:pPr>
              <w:spacing w:before="40" w:after="120"/>
              <w:ind w:right="113"/>
            </w:pPr>
            <w:r>
              <w:t>CRC</w:t>
            </w:r>
          </w:p>
        </w:tc>
        <w:tc>
          <w:tcPr>
            <w:tcW w:w="1928" w:type="dxa"/>
            <w:shd w:val="clear" w:color="auto" w:fill="auto"/>
          </w:tcPr>
          <w:p w14:paraId="48F12FA8" w14:textId="2D9D3721" w:rsidR="00A02BFB" w:rsidRPr="00A02BFB" w:rsidRDefault="00FA4BCE" w:rsidP="00A02BFB">
            <w:pPr>
              <w:spacing w:before="40" w:after="120"/>
              <w:ind w:right="113"/>
            </w:pPr>
            <w:r>
              <w:t>June 2010</w:t>
            </w:r>
          </w:p>
        </w:tc>
        <w:tc>
          <w:tcPr>
            <w:tcW w:w="1927" w:type="dxa"/>
            <w:shd w:val="clear" w:color="auto" w:fill="auto"/>
          </w:tcPr>
          <w:p w14:paraId="67BE0CFB" w14:textId="4E579689" w:rsidR="00A02BFB" w:rsidRPr="00A02BFB" w:rsidRDefault="00FA4BCE" w:rsidP="00A02BFB">
            <w:pPr>
              <w:spacing w:before="40" w:after="120"/>
              <w:ind w:right="113"/>
            </w:pPr>
            <w:r>
              <w:t>2016</w:t>
            </w:r>
          </w:p>
        </w:tc>
        <w:tc>
          <w:tcPr>
            <w:tcW w:w="1927" w:type="dxa"/>
            <w:shd w:val="clear" w:color="auto" w:fill="auto"/>
          </w:tcPr>
          <w:p w14:paraId="0104E7EF" w14:textId="4B394F44" w:rsidR="00A02BFB" w:rsidRPr="00A02BFB" w:rsidRDefault="00CA3F4F" w:rsidP="00A02BFB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1927" w:type="dxa"/>
            <w:shd w:val="clear" w:color="auto" w:fill="auto"/>
          </w:tcPr>
          <w:p w14:paraId="34425AC5" w14:textId="4C35EA2C" w:rsidR="00A02BFB" w:rsidRPr="00A02BFB" w:rsidRDefault="00FA4BCE" w:rsidP="00A02BFB">
            <w:pPr>
              <w:spacing w:before="40" w:after="120"/>
              <w:ind w:right="113"/>
            </w:pPr>
            <w:r>
              <w:t>Combined fifth and sixth reports submitted in 2016 (Pending consideration)</w:t>
            </w:r>
          </w:p>
        </w:tc>
      </w:tr>
      <w:tr w:rsidR="00A02BFB" w:rsidRPr="00A02BFB" w14:paraId="3F03AE30" w14:textId="77777777" w:rsidTr="000121D2">
        <w:tc>
          <w:tcPr>
            <w:tcW w:w="1928" w:type="dxa"/>
            <w:shd w:val="clear" w:color="auto" w:fill="auto"/>
          </w:tcPr>
          <w:p w14:paraId="6E3F7ECA" w14:textId="6E79EE33" w:rsidR="00A02BFB" w:rsidRPr="00A02BFB" w:rsidRDefault="00FA4BCE" w:rsidP="00A02BFB">
            <w:pPr>
              <w:spacing w:before="40" w:after="120"/>
              <w:ind w:right="113"/>
            </w:pPr>
            <w:r>
              <w:t>ICRMW</w:t>
            </w:r>
          </w:p>
        </w:tc>
        <w:tc>
          <w:tcPr>
            <w:tcW w:w="1928" w:type="dxa"/>
            <w:shd w:val="clear" w:color="auto" w:fill="auto"/>
          </w:tcPr>
          <w:p w14:paraId="14EFF4CF" w14:textId="7FC64AE0" w:rsidR="00A02BFB" w:rsidRPr="00A02BFB" w:rsidRDefault="00FA4BCE" w:rsidP="00A02BFB">
            <w:pPr>
              <w:spacing w:before="40" w:after="120"/>
              <w:ind w:right="113"/>
            </w:pPr>
            <w:r>
              <w:t>September 2011</w:t>
            </w:r>
          </w:p>
        </w:tc>
        <w:tc>
          <w:tcPr>
            <w:tcW w:w="1927" w:type="dxa"/>
            <w:shd w:val="clear" w:color="auto" w:fill="auto"/>
          </w:tcPr>
          <w:p w14:paraId="548F728E" w14:textId="325D609B" w:rsidR="00A02BFB" w:rsidRPr="00A02BFB" w:rsidRDefault="00CA3F4F" w:rsidP="00A02BFB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1927" w:type="dxa"/>
            <w:shd w:val="clear" w:color="auto" w:fill="auto"/>
          </w:tcPr>
          <w:p w14:paraId="1E2A84C2" w14:textId="15024EB1" w:rsidR="00A02BFB" w:rsidRPr="00A02BFB" w:rsidRDefault="00CA3F4F" w:rsidP="00A02BFB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1927" w:type="dxa"/>
            <w:shd w:val="clear" w:color="auto" w:fill="auto"/>
          </w:tcPr>
          <w:p w14:paraId="6033D1C7" w14:textId="3D78EAC6" w:rsidR="00A02BFB" w:rsidRPr="00A02BFB" w:rsidRDefault="00FA4BCE" w:rsidP="00A02BFB">
            <w:pPr>
              <w:spacing w:before="40" w:after="120"/>
              <w:ind w:right="113"/>
            </w:pPr>
            <w:r>
              <w:t>Second report overdue since 2016</w:t>
            </w:r>
          </w:p>
        </w:tc>
      </w:tr>
      <w:tr w:rsidR="00A02BFB" w:rsidRPr="00A02BFB" w14:paraId="6E4FF1DB" w14:textId="77777777" w:rsidTr="00676C10">
        <w:tc>
          <w:tcPr>
            <w:tcW w:w="1928" w:type="dxa"/>
            <w:shd w:val="clear" w:color="auto" w:fill="auto"/>
          </w:tcPr>
          <w:p w14:paraId="0B3E3AB0" w14:textId="79276CE5" w:rsidR="00A02BFB" w:rsidRPr="00A02BFB" w:rsidRDefault="00FA4BCE" w:rsidP="00A02BFB">
            <w:pPr>
              <w:spacing w:before="40" w:after="120"/>
              <w:ind w:right="113"/>
            </w:pPr>
            <w:r>
              <w:t>CRPD</w:t>
            </w:r>
          </w:p>
        </w:tc>
        <w:tc>
          <w:tcPr>
            <w:tcW w:w="1928" w:type="dxa"/>
            <w:shd w:val="clear" w:color="auto" w:fill="auto"/>
          </w:tcPr>
          <w:p w14:paraId="6D5E1DD8" w14:textId="4BC761D7" w:rsidR="00A02BFB" w:rsidRPr="00A02BFB" w:rsidRDefault="00CA3F4F" w:rsidP="00A02BFB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1927" w:type="dxa"/>
            <w:shd w:val="clear" w:color="auto" w:fill="auto"/>
          </w:tcPr>
          <w:p w14:paraId="4EABD23E" w14:textId="273A2F15" w:rsidR="00A02BFB" w:rsidRPr="00A02BFB" w:rsidRDefault="00CA3F4F" w:rsidP="00A02BFB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1927" w:type="dxa"/>
            <w:shd w:val="clear" w:color="auto" w:fill="auto"/>
          </w:tcPr>
          <w:p w14:paraId="30AD6838" w14:textId="17B72B0D" w:rsidR="00A02BFB" w:rsidRPr="00A02BFB" w:rsidRDefault="00FA4BCE" w:rsidP="00A02BFB">
            <w:pPr>
              <w:spacing w:before="40" w:after="120"/>
              <w:ind w:right="113"/>
            </w:pPr>
            <w:r>
              <w:t>September 2012</w:t>
            </w:r>
          </w:p>
        </w:tc>
        <w:tc>
          <w:tcPr>
            <w:tcW w:w="1927" w:type="dxa"/>
            <w:shd w:val="clear" w:color="auto" w:fill="auto"/>
          </w:tcPr>
          <w:p w14:paraId="07840211" w14:textId="0BAD6855" w:rsidR="00A02BFB" w:rsidRPr="00A02BFB" w:rsidRDefault="00FA4BCE" w:rsidP="00A02BFB">
            <w:pPr>
              <w:spacing w:before="40" w:after="120"/>
              <w:ind w:right="113"/>
            </w:pPr>
            <w:r>
              <w:t>Combined second and third reports due in 2018</w:t>
            </w:r>
          </w:p>
        </w:tc>
      </w:tr>
      <w:tr w:rsidR="00A02BFB" w:rsidRPr="00A02BFB" w14:paraId="4110B83B" w14:textId="77777777" w:rsidTr="00676C10"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</w:tcPr>
          <w:p w14:paraId="0BFE5ACB" w14:textId="02EAB48D" w:rsidR="00A02BFB" w:rsidRPr="00A02BFB" w:rsidRDefault="00FA4BCE" w:rsidP="00A02BFB">
            <w:pPr>
              <w:spacing w:before="40" w:after="120"/>
              <w:ind w:right="113"/>
            </w:pPr>
            <w:r>
              <w:t>CED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</w:tcPr>
          <w:p w14:paraId="37EDD784" w14:textId="7A22E80A" w:rsidR="00A02BFB" w:rsidRPr="00A02BFB" w:rsidRDefault="00CA3F4F" w:rsidP="00A02BFB">
            <w:pPr>
              <w:spacing w:before="40" w:after="120"/>
              <w:ind w:right="113"/>
            </w:pPr>
            <w:r>
              <w:t>–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auto"/>
          </w:tcPr>
          <w:p w14:paraId="3A71BE84" w14:textId="19B9F057" w:rsidR="00A02BFB" w:rsidRPr="00A02BFB" w:rsidRDefault="00FA4BCE" w:rsidP="00A02BFB">
            <w:pPr>
              <w:spacing w:before="40" w:after="120"/>
              <w:ind w:right="113"/>
            </w:pPr>
            <w:r>
              <w:t>December 2012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auto"/>
          </w:tcPr>
          <w:p w14:paraId="38A6A672" w14:textId="5B15A371" w:rsidR="00A02BFB" w:rsidRPr="00A02BFB" w:rsidRDefault="00FA4BCE" w:rsidP="00A02BFB">
            <w:pPr>
              <w:spacing w:before="40" w:after="120"/>
              <w:ind w:right="113"/>
            </w:pPr>
            <w:r>
              <w:t>November 2013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auto"/>
          </w:tcPr>
          <w:p w14:paraId="6C4C2ABE" w14:textId="6EFAF543" w:rsidR="00A02BFB" w:rsidRPr="00A02BFB" w:rsidRDefault="00FA4BCE" w:rsidP="00A02BFB">
            <w:pPr>
              <w:spacing w:before="40" w:after="120"/>
              <w:ind w:right="113"/>
            </w:pPr>
            <w:r>
              <w:t>Second report due in 2019</w:t>
            </w:r>
          </w:p>
        </w:tc>
      </w:tr>
    </w:tbl>
    <w:p w14:paraId="397876FE" w14:textId="706B7F55" w:rsidR="00A02BFB" w:rsidRDefault="002E646B" w:rsidP="002E646B">
      <w:pPr>
        <w:pStyle w:val="H23G"/>
      </w:pPr>
      <w:bookmarkStart w:id="4" w:name="Table_Response_TB_follow_up"/>
      <w:r>
        <w:tab/>
      </w:r>
      <w:r>
        <w:tab/>
      </w:r>
      <w:r w:rsidR="00A02BFB" w:rsidRPr="002E646B">
        <w:t xml:space="preserve">Responses to specific follow-up requests </w:t>
      </w:r>
      <w:r w:rsidR="00CA6DE7" w:rsidRPr="002E646B">
        <w:t>from concluding</w:t>
      </w:r>
      <w:bookmarkEnd w:id="4"/>
      <w:r w:rsidR="008C277B">
        <w:t xml:space="preserve"> observations</w:t>
      </w: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DB7FB6" w:rsidRPr="00DB7FB6" w14:paraId="0BF6FA79" w14:textId="77777777" w:rsidTr="00DB7FB6"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17642AF" w14:textId="2B934E16" w:rsidR="00DB7FB6" w:rsidRPr="00DB7FB6" w:rsidRDefault="00DB7FB6" w:rsidP="00DB7FB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Treaty body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E91D9A" w14:textId="459063BF" w:rsidR="00DB7FB6" w:rsidRPr="00DB7FB6" w:rsidRDefault="00DB7FB6" w:rsidP="00DB7FB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Due in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A21513E" w14:textId="6D66EBFA" w:rsidR="00DB7FB6" w:rsidRPr="00DB7FB6" w:rsidRDefault="00DB7FB6" w:rsidP="00DB7FB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Subject matter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B36AF7C" w14:textId="529B1CF3" w:rsidR="00DB7FB6" w:rsidRPr="00DB7FB6" w:rsidRDefault="00DB7FB6" w:rsidP="00DB7FB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Submitted</w:t>
            </w:r>
          </w:p>
        </w:tc>
      </w:tr>
      <w:tr w:rsidR="00DB7FB6" w:rsidRPr="00DB7FB6" w14:paraId="0058D5F7" w14:textId="77777777" w:rsidTr="00DB7FB6">
        <w:trPr>
          <w:trHeight w:hRule="exact" w:val="113"/>
        </w:trPr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E03883E" w14:textId="77777777" w:rsidR="00DB7FB6" w:rsidRPr="00DB7FB6" w:rsidRDefault="00DB7FB6" w:rsidP="00DB7FB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88EB3C6" w14:textId="77777777" w:rsidR="00DB7FB6" w:rsidRPr="00DB7FB6" w:rsidRDefault="00DB7FB6" w:rsidP="00DB7FB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5939982" w14:textId="77777777" w:rsidR="00DB7FB6" w:rsidRPr="00DB7FB6" w:rsidRDefault="00DB7FB6" w:rsidP="00DB7FB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A74DD41" w14:textId="77777777" w:rsidR="00DB7FB6" w:rsidRPr="00DB7FB6" w:rsidRDefault="00DB7FB6" w:rsidP="00DB7FB6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B823B7" w:rsidRPr="00DB7FB6" w14:paraId="76AA1E55" w14:textId="77777777" w:rsidTr="00DB7FB6">
        <w:tc>
          <w:tcPr>
            <w:tcW w:w="2409" w:type="dxa"/>
            <w:shd w:val="clear" w:color="auto" w:fill="auto"/>
          </w:tcPr>
          <w:p w14:paraId="4E63581F" w14:textId="0C10E264" w:rsidR="00B823B7" w:rsidRPr="00DB7FB6" w:rsidRDefault="00B823B7" w:rsidP="00B823B7">
            <w:pPr>
              <w:spacing w:before="40" w:after="120"/>
              <w:ind w:right="113"/>
            </w:pPr>
            <w:r>
              <w:t>HR Committee</w:t>
            </w:r>
          </w:p>
        </w:tc>
        <w:tc>
          <w:tcPr>
            <w:tcW w:w="2409" w:type="dxa"/>
            <w:shd w:val="clear" w:color="auto" w:fill="auto"/>
          </w:tcPr>
          <w:p w14:paraId="543882A4" w14:textId="7EC9BFC3" w:rsidR="00B823B7" w:rsidRPr="00DB7FB6" w:rsidRDefault="00B823B7" w:rsidP="00B823B7">
            <w:pPr>
              <w:spacing w:before="40" w:after="120"/>
              <w:ind w:right="113"/>
            </w:pPr>
            <w:r w:rsidRPr="0021244B">
              <w:t>2017</w:t>
            </w:r>
          </w:p>
        </w:tc>
        <w:tc>
          <w:tcPr>
            <w:tcW w:w="2409" w:type="dxa"/>
            <w:shd w:val="clear" w:color="auto" w:fill="auto"/>
          </w:tcPr>
          <w:p w14:paraId="16F89E34" w14:textId="3005C046" w:rsidR="00B823B7" w:rsidRPr="00DB7FB6" w:rsidRDefault="00B823B7" w:rsidP="00B823B7">
            <w:pPr>
              <w:spacing w:before="40" w:after="120"/>
              <w:ind w:right="113"/>
            </w:pPr>
            <w:r w:rsidRPr="0021244B">
              <w:t>Voluntary termination of pregnancy; Torture and ill-treatment; Conditions of detention</w:t>
            </w:r>
            <w:r>
              <w:rPr>
                <w:rStyle w:val="EndnoteReference"/>
              </w:rPr>
              <w:endnoteReference w:id="11"/>
            </w:r>
          </w:p>
        </w:tc>
        <w:tc>
          <w:tcPr>
            <w:tcW w:w="2410" w:type="dxa"/>
            <w:shd w:val="clear" w:color="auto" w:fill="auto"/>
          </w:tcPr>
          <w:p w14:paraId="5AD9F573" w14:textId="49ED8577" w:rsidR="00B823B7" w:rsidRPr="00DB7FB6" w:rsidRDefault="0012155A" w:rsidP="00B823B7">
            <w:pPr>
              <w:spacing w:before="40" w:after="120"/>
              <w:ind w:right="113"/>
            </w:pPr>
            <w:r>
              <w:t>–</w:t>
            </w:r>
          </w:p>
        </w:tc>
      </w:tr>
      <w:tr w:rsidR="00B823B7" w:rsidRPr="00DB7FB6" w14:paraId="318A92BC" w14:textId="77777777" w:rsidTr="00DB7FB6">
        <w:tc>
          <w:tcPr>
            <w:tcW w:w="2409" w:type="dxa"/>
            <w:shd w:val="clear" w:color="auto" w:fill="auto"/>
          </w:tcPr>
          <w:p w14:paraId="775A8FBF" w14:textId="0C63CD97" w:rsidR="00B823B7" w:rsidRPr="00DB7FB6" w:rsidRDefault="00B823B7" w:rsidP="00B823B7">
            <w:pPr>
              <w:spacing w:before="40" w:after="120"/>
              <w:ind w:right="113"/>
            </w:pPr>
            <w:r w:rsidRPr="00A12EF6">
              <w:t>CEDAW</w:t>
            </w:r>
          </w:p>
        </w:tc>
        <w:tc>
          <w:tcPr>
            <w:tcW w:w="2409" w:type="dxa"/>
            <w:shd w:val="clear" w:color="auto" w:fill="auto"/>
          </w:tcPr>
          <w:p w14:paraId="68498FBD" w14:textId="6BD2D306" w:rsidR="00B823B7" w:rsidRPr="00DB7FB6" w:rsidRDefault="00B823B7" w:rsidP="00B823B7">
            <w:pPr>
              <w:spacing w:before="40" w:after="120"/>
              <w:ind w:right="113"/>
            </w:pPr>
            <w:r w:rsidRPr="0021244B">
              <w:t>2018</w:t>
            </w:r>
          </w:p>
        </w:tc>
        <w:tc>
          <w:tcPr>
            <w:tcW w:w="2409" w:type="dxa"/>
            <w:shd w:val="clear" w:color="auto" w:fill="auto"/>
          </w:tcPr>
          <w:p w14:paraId="691C4184" w14:textId="11F67DBA" w:rsidR="00B823B7" w:rsidRPr="00DB7FB6" w:rsidRDefault="00B823B7" w:rsidP="00B823B7">
            <w:pPr>
              <w:spacing w:before="40" w:after="120"/>
              <w:ind w:right="113"/>
            </w:pPr>
            <w:r w:rsidRPr="0021244B">
              <w:t xml:space="preserve">Approving the draft bills establishing gender parity in the Executive Branch, in the </w:t>
            </w:r>
            <w:r w:rsidRPr="0021244B">
              <w:lastRenderedPageBreak/>
              <w:t>Supreme Court and in elective positions, accountability procedures to ensure that all provinces approve protocols on the practice of non-punishable abortion, adoption of the draft law for the voluntary interruption of pregnancy increasing legal access to abortion, handle complaints about harmful pesticides, fertilizers and agro-chemicals</w:t>
            </w:r>
            <w:r>
              <w:t xml:space="preserve"> use filed by indigenous women.</w:t>
            </w:r>
            <w:r>
              <w:rPr>
                <w:rStyle w:val="EndnoteReference"/>
              </w:rPr>
              <w:endnoteReference w:id="12"/>
            </w:r>
          </w:p>
        </w:tc>
        <w:tc>
          <w:tcPr>
            <w:tcW w:w="2410" w:type="dxa"/>
            <w:shd w:val="clear" w:color="auto" w:fill="auto"/>
          </w:tcPr>
          <w:p w14:paraId="7C0A4874" w14:textId="684E8291" w:rsidR="00B823B7" w:rsidRPr="00DB7FB6" w:rsidRDefault="0012155A" w:rsidP="00B823B7">
            <w:pPr>
              <w:spacing w:before="40" w:after="120"/>
              <w:ind w:right="113"/>
            </w:pPr>
            <w:r>
              <w:lastRenderedPageBreak/>
              <w:t>–</w:t>
            </w:r>
          </w:p>
        </w:tc>
      </w:tr>
      <w:tr w:rsidR="00B823B7" w:rsidRPr="00DB7FB6" w14:paraId="0B64C55E" w14:textId="77777777" w:rsidTr="00DB7FB6">
        <w:tc>
          <w:tcPr>
            <w:tcW w:w="2409" w:type="dxa"/>
            <w:shd w:val="clear" w:color="auto" w:fill="auto"/>
          </w:tcPr>
          <w:p w14:paraId="2C2C153C" w14:textId="1977E7EC" w:rsidR="00B823B7" w:rsidRPr="00DB7FB6" w:rsidRDefault="00B823B7" w:rsidP="00B823B7">
            <w:pPr>
              <w:spacing w:before="40" w:after="120"/>
              <w:ind w:right="113"/>
            </w:pPr>
            <w:r w:rsidRPr="00A12EF6">
              <w:t>CED</w:t>
            </w:r>
          </w:p>
        </w:tc>
        <w:tc>
          <w:tcPr>
            <w:tcW w:w="2409" w:type="dxa"/>
            <w:shd w:val="clear" w:color="auto" w:fill="auto"/>
          </w:tcPr>
          <w:p w14:paraId="32375798" w14:textId="2808F5FE" w:rsidR="00B823B7" w:rsidRPr="00DB7FB6" w:rsidRDefault="00B823B7" w:rsidP="00B823B7">
            <w:pPr>
              <w:spacing w:before="40" w:after="120"/>
              <w:ind w:right="113"/>
            </w:pPr>
            <w:r w:rsidRPr="0021244B">
              <w:t>2014</w:t>
            </w:r>
          </w:p>
        </w:tc>
        <w:tc>
          <w:tcPr>
            <w:tcW w:w="2409" w:type="dxa"/>
            <w:shd w:val="clear" w:color="auto" w:fill="auto"/>
          </w:tcPr>
          <w:p w14:paraId="10282FEC" w14:textId="7AD1E005" w:rsidR="00B823B7" w:rsidRPr="00DB7FB6" w:rsidRDefault="00B823B7" w:rsidP="00B823B7">
            <w:pPr>
              <w:spacing w:before="40" w:after="120"/>
              <w:ind w:right="113"/>
            </w:pPr>
            <w:r>
              <w:t>E</w:t>
            </w:r>
            <w:r w:rsidRPr="0021244B">
              <w:t>fforts to root out the contemporary form</w:t>
            </w:r>
            <w:r>
              <w:t>s of enforced disappearance; promotion of</w:t>
            </w:r>
            <w:r w:rsidRPr="0021244B">
              <w:t xml:space="preserve"> institutional reform of the</w:t>
            </w:r>
            <w:r>
              <w:t xml:space="preserve"> police forces;</w:t>
            </w:r>
            <w:r w:rsidRPr="0021244B">
              <w:t xml:space="preserve"> </w:t>
            </w:r>
            <w:r>
              <w:t>j</w:t>
            </w:r>
            <w:r w:rsidRPr="0021244B">
              <w:t xml:space="preserve">udicial supervision </w:t>
            </w:r>
            <w:r>
              <w:t>of</w:t>
            </w:r>
            <w:r w:rsidRPr="0021244B">
              <w:t xml:space="preserve"> all persons detained are placed under</w:t>
            </w:r>
            <w:r>
              <w:t>;</w:t>
            </w:r>
            <w:r w:rsidRPr="0021244B">
              <w:t xml:space="preserve"> </w:t>
            </w:r>
            <w:r>
              <w:t>unlawful transfers of detainees.</w:t>
            </w:r>
            <w:r>
              <w:rPr>
                <w:rStyle w:val="EndnoteReference"/>
              </w:rPr>
              <w:endnoteReference w:id="13"/>
            </w:r>
          </w:p>
        </w:tc>
        <w:tc>
          <w:tcPr>
            <w:tcW w:w="2410" w:type="dxa"/>
            <w:shd w:val="clear" w:color="auto" w:fill="auto"/>
          </w:tcPr>
          <w:p w14:paraId="70C33212" w14:textId="7A2857F9" w:rsidR="00B823B7" w:rsidRPr="00DB7FB6" w:rsidRDefault="00B823B7" w:rsidP="00B823B7">
            <w:pPr>
              <w:spacing w:before="40" w:after="120"/>
              <w:ind w:right="113"/>
            </w:pPr>
            <w:r w:rsidRPr="0021244B">
              <w:t>2015</w:t>
            </w:r>
            <w:r>
              <w:rPr>
                <w:rStyle w:val="EndnoteReference"/>
              </w:rPr>
              <w:endnoteReference w:id="14"/>
            </w:r>
            <w:r w:rsidRPr="0021244B">
              <w:t>; additional information requested</w:t>
            </w:r>
            <w:r>
              <w:rPr>
                <w:rStyle w:val="EndnoteReference"/>
              </w:rPr>
              <w:endnoteReference w:id="15"/>
            </w:r>
          </w:p>
        </w:tc>
      </w:tr>
      <w:tr w:rsidR="00B823B7" w:rsidRPr="00DB7FB6" w14:paraId="0CFB2577" w14:textId="77777777" w:rsidTr="00DB7FB6">
        <w:tc>
          <w:tcPr>
            <w:tcW w:w="2409" w:type="dxa"/>
            <w:shd w:val="clear" w:color="auto" w:fill="auto"/>
          </w:tcPr>
          <w:p w14:paraId="33F45F1F" w14:textId="10919CED" w:rsidR="00B823B7" w:rsidRPr="00DB7FB6" w:rsidRDefault="00B823B7" w:rsidP="00B823B7">
            <w:pPr>
              <w:spacing w:before="40" w:after="120"/>
              <w:ind w:right="113"/>
            </w:pPr>
            <w:r>
              <w:t>CRPD</w:t>
            </w:r>
          </w:p>
        </w:tc>
        <w:tc>
          <w:tcPr>
            <w:tcW w:w="2409" w:type="dxa"/>
            <w:shd w:val="clear" w:color="auto" w:fill="auto"/>
          </w:tcPr>
          <w:p w14:paraId="40F1F60A" w14:textId="3D3DD99C" w:rsidR="00B823B7" w:rsidRPr="00DB7FB6" w:rsidRDefault="00B823B7" w:rsidP="00B823B7">
            <w:pPr>
              <w:spacing w:before="40" w:after="120"/>
              <w:ind w:right="113"/>
            </w:pPr>
            <w:r w:rsidRPr="0021244B">
              <w:t>2012</w:t>
            </w:r>
          </w:p>
        </w:tc>
        <w:tc>
          <w:tcPr>
            <w:tcW w:w="2409" w:type="dxa"/>
            <w:shd w:val="clear" w:color="auto" w:fill="auto"/>
          </w:tcPr>
          <w:p w14:paraId="1D78A5F1" w14:textId="08D20147" w:rsidR="00B823B7" w:rsidRPr="00DB7FB6" w:rsidRDefault="00B823B7" w:rsidP="00B823B7">
            <w:pPr>
              <w:spacing w:before="40" w:after="120"/>
              <w:ind w:right="113"/>
            </w:pPr>
            <w:r w:rsidRPr="0021244B">
              <w:t>Reform of the Civil and Commercial Code. Legal capacity and the exercise of the right to vote.</w:t>
            </w:r>
            <w:r>
              <w:rPr>
                <w:rStyle w:val="EndnoteReference"/>
              </w:rPr>
              <w:endnoteReference w:id="16"/>
            </w:r>
          </w:p>
        </w:tc>
        <w:tc>
          <w:tcPr>
            <w:tcW w:w="2410" w:type="dxa"/>
            <w:shd w:val="clear" w:color="auto" w:fill="auto"/>
          </w:tcPr>
          <w:p w14:paraId="3882CCE4" w14:textId="21B0DA81" w:rsidR="00B823B7" w:rsidRPr="00DB7FB6" w:rsidRDefault="00B823B7" w:rsidP="00B823B7">
            <w:pPr>
              <w:spacing w:before="40" w:after="120"/>
              <w:ind w:right="113"/>
            </w:pPr>
            <w:r w:rsidRPr="0021244B">
              <w:t>2013</w:t>
            </w:r>
            <w:r>
              <w:rPr>
                <w:rStyle w:val="EndnoteReference"/>
              </w:rPr>
              <w:endnoteReference w:id="17"/>
            </w:r>
          </w:p>
        </w:tc>
      </w:tr>
      <w:tr w:rsidR="00B823B7" w:rsidRPr="00DB7FB6" w14:paraId="06A18154" w14:textId="77777777" w:rsidTr="00DB7FB6">
        <w:tc>
          <w:tcPr>
            <w:tcW w:w="2409" w:type="dxa"/>
            <w:shd w:val="clear" w:color="auto" w:fill="auto"/>
          </w:tcPr>
          <w:p w14:paraId="19D90985" w14:textId="6693B568" w:rsidR="00B823B7" w:rsidRPr="00DB7FB6" w:rsidRDefault="00B823B7" w:rsidP="00B823B7">
            <w:pPr>
              <w:spacing w:before="40" w:after="120"/>
              <w:ind w:right="113"/>
            </w:pPr>
            <w:r w:rsidRPr="00A12EF6">
              <w:t>CERD</w:t>
            </w:r>
          </w:p>
        </w:tc>
        <w:tc>
          <w:tcPr>
            <w:tcW w:w="2409" w:type="dxa"/>
            <w:shd w:val="clear" w:color="auto" w:fill="auto"/>
          </w:tcPr>
          <w:p w14:paraId="364EEB24" w14:textId="4BA346F3" w:rsidR="00B823B7" w:rsidRPr="00DB7FB6" w:rsidRDefault="00B823B7" w:rsidP="00B823B7">
            <w:pPr>
              <w:spacing w:before="40" w:after="120"/>
              <w:ind w:right="113"/>
            </w:pPr>
            <w:r w:rsidRPr="0021244B">
              <w:t>2017</w:t>
            </w:r>
          </w:p>
        </w:tc>
        <w:tc>
          <w:tcPr>
            <w:tcW w:w="2409" w:type="dxa"/>
            <w:shd w:val="clear" w:color="auto" w:fill="auto"/>
          </w:tcPr>
          <w:p w14:paraId="0C9F83EC" w14:textId="51E5AEE5" w:rsidR="00B823B7" w:rsidRPr="00DB7FB6" w:rsidRDefault="00B823B7" w:rsidP="00B823B7">
            <w:pPr>
              <w:spacing w:before="40" w:after="120"/>
              <w:ind w:right="113"/>
            </w:pPr>
            <w:r w:rsidRPr="0021244B">
              <w:t xml:space="preserve">Selection of an Ombudsman in a transparent and participatory way and in which the guiding principles are merit, ability and integrity; appointment for an ombudsman for </w:t>
            </w:r>
            <w:proofErr w:type="spellStart"/>
            <w:r w:rsidRPr="0021244B">
              <w:t>audiovisual</w:t>
            </w:r>
            <w:proofErr w:type="spellEnd"/>
            <w:r w:rsidRPr="0021244B">
              <w:t xml:space="preserve"> communication services; protection</w:t>
            </w:r>
            <w:r>
              <w:t xml:space="preserve"> of indigenous peoples</w:t>
            </w:r>
            <w:r w:rsidRPr="0021244B">
              <w:t xml:space="preserve"> from forced evictions and violence, implementation of Act No. 26160; investigation and punishment of acts of intimidation and violence against human rights defenders and their communities; effective access to justice and respect for fundamental rights and due process guarantees in proceeding against human </w:t>
            </w:r>
            <w:r w:rsidRPr="0021244B">
              <w:lastRenderedPageBreak/>
              <w:t>rights defenders</w:t>
            </w:r>
            <w:r>
              <w:t xml:space="preserve"> </w:t>
            </w:r>
            <w:r w:rsidRPr="006818F9">
              <w:t xml:space="preserve">members of indigenous communities, people of African descent and migrants, </w:t>
            </w:r>
            <w:r w:rsidRPr="0021244B">
              <w:t>/</w:t>
            </w:r>
            <w:r>
              <w:t xml:space="preserve"> </w:t>
            </w:r>
            <w:r w:rsidRPr="0021244B">
              <w:t>them.</w:t>
            </w:r>
            <w:r>
              <w:rPr>
                <w:rStyle w:val="EndnoteReference"/>
              </w:rPr>
              <w:endnoteReference w:id="18"/>
            </w:r>
          </w:p>
        </w:tc>
        <w:tc>
          <w:tcPr>
            <w:tcW w:w="2410" w:type="dxa"/>
            <w:shd w:val="clear" w:color="auto" w:fill="auto"/>
          </w:tcPr>
          <w:p w14:paraId="5E949EEB" w14:textId="005790CE" w:rsidR="00B823B7" w:rsidRPr="00DB7FB6" w:rsidRDefault="005B3343" w:rsidP="00B823B7">
            <w:pPr>
              <w:spacing w:before="40" w:after="120"/>
              <w:ind w:right="113"/>
            </w:pPr>
            <w:r>
              <w:rPr>
                <w:lang w:val="en-US"/>
              </w:rPr>
              <w:lastRenderedPageBreak/>
              <w:t>–</w:t>
            </w:r>
          </w:p>
        </w:tc>
      </w:tr>
      <w:tr w:rsidR="00B823B7" w:rsidRPr="00DB7FB6" w14:paraId="7F04425D" w14:textId="77777777" w:rsidTr="00DB7FB6"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7CEB32D4" w14:textId="0BB9AD9F" w:rsidR="00B823B7" w:rsidRPr="00DB7FB6" w:rsidRDefault="00B823B7" w:rsidP="00B823B7">
            <w:pPr>
              <w:spacing w:before="40" w:after="120"/>
              <w:ind w:right="113"/>
            </w:pPr>
            <w:r w:rsidRPr="00A12EF6">
              <w:rPr>
                <w:color w:val="000000" w:themeColor="text1"/>
              </w:rPr>
              <w:t>CAT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6609DB83" w14:textId="6D465E10" w:rsidR="00B823B7" w:rsidRPr="00DB7FB6" w:rsidRDefault="00B823B7" w:rsidP="00B823B7">
            <w:pPr>
              <w:spacing w:before="40" w:after="120"/>
              <w:ind w:right="113"/>
            </w:pPr>
            <w:r w:rsidRPr="0021244B">
              <w:t>2018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23370B08" w14:textId="3F937995" w:rsidR="00B823B7" w:rsidRPr="00DB7FB6" w:rsidRDefault="00B823B7" w:rsidP="00B823B7">
            <w:pPr>
              <w:spacing w:before="40" w:after="120"/>
              <w:ind w:right="113"/>
            </w:pPr>
            <w:r w:rsidRPr="00D370E0">
              <w:t>Investigation and prosecution of all claims of murder, arbitrary detention, torture, harassment and police abuse; formation of the National Committee for the Prevention of Torture; establishment of  an effective system for collecting statistical data on ca</w:t>
            </w:r>
            <w:r>
              <w:t>ses of torture or ill-treatment</w:t>
            </w:r>
            <w:r>
              <w:rPr>
                <w:rStyle w:val="EndnoteReference"/>
              </w:rPr>
              <w:endnoteReference w:id="19"/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11AEEE9A" w14:textId="1FFA2AC6" w:rsidR="00B823B7" w:rsidRPr="00DB7FB6" w:rsidRDefault="005C37AE" w:rsidP="00B823B7">
            <w:pPr>
              <w:spacing w:before="40" w:after="120"/>
              <w:ind w:right="113"/>
            </w:pPr>
            <w:r>
              <w:rPr>
                <w:lang w:val="es-ES"/>
              </w:rPr>
              <w:t>–</w:t>
            </w:r>
          </w:p>
        </w:tc>
      </w:tr>
    </w:tbl>
    <w:p w14:paraId="635D0779" w14:textId="667FC02C" w:rsidR="00A02BFB" w:rsidRPr="00DB7FB6" w:rsidRDefault="0022777B" w:rsidP="00B823B7">
      <w:pPr>
        <w:pStyle w:val="H23G"/>
        <w:spacing w:before="40" w:line="240" w:lineRule="atLeast"/>
        <w:ind w:left="0" w:right="113" w:firstLine="0"/>
      </w:pPr>
      <w:r w:rsidRPr="00DB7FB6">
        <w:tab/>
      </w:r>
      <w:r w:rsidRPr="00DB7FB6">
        <w:tab/>
      </w:r>
      <w:r w:rsidR="00DB7872">
        <w:t>Views</w:t>
      </w: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3213"/>
        <w:gridCol w:w="3213"/>
      </w:tblGrid>
      <w:tr w:rsidR="00A02BFB" w:rsidRPr="00DB7FB6" w14:paraId="3897061F" w14:textId="77777777" w:rsidTr="000121D2">
        <w:tc>
          <w:tcPr>
            <w:tcW w:w="32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2F4932A" w14:textId="77777777" w:rsidR="00A02BFB" w:rsidRPr="00747FB0" w:rsidRDefault="00A02BFB" w:rsidP="00DB7FB6">
            <w:pPr>
              <w:spacing w:before="40" w:after="120"/>
              <w:ind w:right="113"/>
              <w:rPr>
                <w:i/>
                <w:sz w:val="16"/>
              </w:rPr>
            </w:pPr>
            <w:r w:rsidRPr="00747FB0">
              <w:rPr>
                <w:i/>
                <w:sz w:val="16"/>
              </w:rPr>
              <w:t>Treaty body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BBE5C70" w14:textId="77777777" w:rsidR="00A02BFB" w:rsidRPr="00747FB0" w:rsidRDefault="00A02BFB" w:rsidP="00DB7FB6">
            <w:pPr>
              <w:spacing w:before="40" w:after="120"/>
              <w:ind w:right="113"/>
              <w:rPr>
                <w:i/>
                <w:sz w:val="16"/>
              </w:rPr>
            </w:pPr>
            <w:r w:rsidRPr="00747FB0">
              <w:rPr>
                <w:i/>
                <w:sz w:val="16"/>
              </w:rPr>
              <w:t>Number of views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0ED3F02" w14:textId="77777777" w:rsidR="00A02BFB" w:rsidRPr="00747FB0" w:rsidRDefault="00A02BFB" w:rsidP="00DB7FB6">
            <w:pPr>
              <w:spacing w:before="40" w:after="120"/>
              <w:ind w:right="113"/>
              <w:rPr>
                <w:i/>
                <w:sz w:val="16"/>
              </w:rPr>
            </w:pPr>
            <w:r w:rsidRPr="00747FB0">
              <w:rPr>
                <w:i/>
                <w:sz w:val="16"/>
              </w:rPr>
              <w:t>Status</w:t>
            </w:r>
          </w:p>
        </w:tc>
      </w:tr>
      <w:tr w:rsidR="00A02BFB" w:rsidRPr="00DB7FB6" w14:paraId="7A35C240" w14:textId="77777777" w:rsidTr="000121D2">
        <w:trPr>
          <w:trHeight w:hRule="exact" w:val="113"/>
        </w:trPr>
        <w:tc>
          <w:tcPr>
            <w:tcW w:w="32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4D2974D" w14:textId="77777777" w:rsidR="00A02BFB" w:rsidRPr="00DB7FB6" w:rsidRDefault="00A02BFB" w:rsidP="00DB7FB6">
            <w:pPr>
              <w:spacing w:before="40" w:after="120"/>
              <w:ind w:right="113"/>
              <w:rPr>
                <w:sz w:val="16"/>
              </w:rPr>
            </w:pPr>
          </w:p>
        </w:tc>
        <w:tc>
          <w:tcPr>
            <w:tcW w:w="32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E0315C0" w14:textId="77777777" w:rsidR="00A02BFB" w:rsidRPr="00DB7FB6" w:rsidRDefault="00A02BFB" w:rsidP="00DB7FB6">
            <w:pPr>
              <w:spacing w:before="40" w:after="120"/>
              <w:ind w:right="113"/>
              <w:rPr>
                <w:sz w:val="16"/>
              </w:rPr>
            </w:pPr>
          </w:p>
        </w:tc>
        <w:tc>
          <w:tcPr>
            <w:tcW w:w="32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664A1C" w14:textId="77777777" w:rsidR="00A02BFB" w:rsidRPr="00DB7FB6" w:rsidRDefault="00A02BFB" w:rsidP="00DB7FB6">
            <w:pPr>
              <w:spacing w:before="40" w:after="120"/>
              <w:ind w:right="113"/>
              <w:rPr>
                <w:sz w:val="16"/>
              </w:rPr>
            </w:pPr>
          </w:p>
        </w:tc>
      </w:tr>
      <w:tr w:rsidR="0013216E" w:rsidRPr="00DB7FB6" w14:paraId="60A3384E" w14:textId="77777777" w:rsidTr="000121D2">
        <w:tc>
          <w:tcPr>
            <w:tcW w:w="3211" w:type="dxa"/>
            <w:shd w:val="clear" w:color="auto" w:fill="auto"/>
          </w:tcPr>
          <w:p w14:paraId="7B6A0649" w14:textId="2C2D06E1" w:rsidR="0013216E" w:rsidRPr="00DB7FB6" w:rsidRDefault="0013216E" w:rsidP="0013216E">
            <w:pPr>
              <w:spacing w:before="40" w:after="120"/>
              <w:ind w:right="113"/>
            </w:pPr>
            <w:r w:rsidRPr="00FE1F82">
              <w:t>CRPD</w:t>
            </w:r>
          </w:p>
        </w:tc>
        <w:tc>
          <w:tcPr>
            <w:tcW w:w="3213" w:type="dxa"/>
            <w:shd w:val="clear" w:color="auto" w:fill="auto"/>
          </w:tcPr>
          <w:p w14:paraId="2D80143C" w14:textId="6EFE3E04" w:rsidR="0013216E" w:rsidRPr="00DB7FB6" w:rsidRDefault="0013216E" w:rsidP="0013216E">
            <w:pPr>
              <w:spacing w:before="40" w:after="120"/>
              <w:ind w:right="113"/>
            </w:pPr>
            <w:r w:rsidRPr="0021244B">
              <w:t>1</w:t>
            </w:r>
            <w:r>
              <w:rPr>
                <w:rStyle w:val="EndnoteReference"/>
              </w:rPr>
              <w:endnoteReference w:id="20"/>
            </w:r>
          </w:p>
        </w:tc>
        <w:tc>
          <w:tcPr>
            <w:tcW w:w="3213" w:type="dxa"/>
            <w:shd w:val="clear" w:color="auto" w:fill="auto"/>
          </w:tcPr>
          <w:p w14:paraId="25950310" w14:textId="0BD2E894" w:rsidR="0013216E" w:rsidRPr="00DB7FB6" w:rsidRDefault="0013216E" w:rsidP="0013216E">
            <w:pPr>
              <w:spacing w:before="40" w:after="120"/>
              <w:ind w:right="113"/>
            </w:pPr>
            <w:r w:rsidRPr="0021244B">
              <w:t>Follow-up dialogue ongoing</w:t>
            </w:r>
          </w:p>
        </w:tc>
      </w:tr>
      <w:tr w:rsidR="0013216E" w:rsidRPr="00A02BFB" w14:paraId="11768599" w14:textId="77777777" w:rsidTr="00A71A19">
        <w:tc>
          <w:tcPr>
            <w:tcW w:w="3211" w:type="dxa"/>
            <w:tcBorders>
              <w:bottom w:val="single" w:sz="12" w:space="0" w:color="auto"/>
            </w:tcBorders>
            <w:shd w:val="clear" w:color="auto" w:fill="auto"/>
          </w:tcPr>
          <w:p w14:paraId="70B3EAB7" w14:textId="35313874" w:rsidR="0013216E" w:rsidRPr="00A02BFB" w:rsidRDefault="0013216E" w:rsidP="0013216E">
            <w:pPr>
              <w:spacing w:before="40" w:after="120"/>
              <w:ind w:right="113"/>
            </w:pPr>
            <w:r w:rsidRPr="00B81D1D">
              <w:t>CED</w:t>
            </w:r>
          </w:p>
        </w:tc>
        <w:tc>
          <w:tcPr>
            <w:tcW w:w="3213" w:type="dxa"/>
            <w:tcBorders>
              <w:bottom w:val="single" w:sz="12" w:space="0" w:color="auto"/>
            </w:tcBorders>
            <w:shd w:val="clear" w:color="auto" w:fill="auto"/>
          </w:tcPr>
          <w:p w14:paraId="41405B47" w14:textId="3C4F86F1" w:rsidR="0013216E" w:rsidRPr="00A02BFB" w:rsidRDefault="0013216E" w:rsidP="0013216E">
            <w:pPr>
              <w:spacing w:before="40" w:after="120"/>
              <w:ind w:right="113"/>
            </w:pPr>
            <w:r w:rsidRPr="0021244B">
              <w:t>1</w:t>
            </w:r>
            <w:r>
              <w:rPr>
                <w:rStyle w:val="EndnoteReference"/>
              </w:rPr>
              <w:endnoteReference w:id="21"/>
            </w:r>
          </w:p>
        </w:tc>
        <w:tc>
          <w:tcPr>
            <w:tcW w:w="3213" w:type="dxa"/>
            <w:tcBorders>
              <w:bottom w:val="single" w:sz="12" w:space="0" w:color="auto"/>
            </w:tcBorders>
            <w:shd w:val="clear" w:color="auto" w:fill="auto"/>
          </w:tcPr>
          <w:p w14:paraId="5CFA82BD" w14:textId="4BF912F9" w:rsidR="0013216E" w:rsidRPr="00A02BFB" w:rsidRDefault="0013216E" w:rsidP="0013216E">
            <w:pPr>
              <w:spacing w:before="40" w:after="120"/>
              <w:ind w:right="113"/>
            </w:pPr>
            <w:r w:rsidRPr="0021244B">
              <w:t>Follow-up dialogue ongoing</w:t>
            </w:r>
          </w:p>
        </w:tc>
      </w:tr>
    </w:tbl>
    <w:p w14:paraId="0DE8B188" w14:textId="24C27082" w:rsidR="00A02BFB" w:rsidRDefault="00A02BFB" w:rsidP="00676C10">
      <w:pPr>
        <w:pStyle w:val="H1G"/>
      </w:pPr>
      <w:r w:rsidRPr="00A02BFB">
        <w:tab/>
        <w:t>B.</w:t>
      </w:r>
      <w:r w:rsidRPr="00A02BFB">
        <w:tab/>
        <w:t>Cooperation with special procedures</w:t>
      </w:r>
    </w:p>
    <w:tbl>
      <w:tblPr>
        <w:tblStyle w:val="TableGrid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758"/>
        <w:gridCol w:w="2410"/>
        <w:gridCol w:w="3217"/>
      </w:tblGrid>
      <w:tr w:rsidR="009E78E3" w:rsidRPr="009E78E3" w14:paraId="202F1670" w14:textId="77777777" w:rsidTr="000551DF">
        <w:tc>
          <w:tcPr>
            <w:tcW w:w="32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96D1794" w14:textId="77777777" w:rsidR="009E78E3" w:rsidRPr="009E78E3" w:rsidRDefault="009E78E3" w:rsidP="009E78E3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2E8C6A" w14:textId="386F4E04" w:rsidR="009E78E3" w:rsidRPr="009E78E3" w:rsidRDefault="009E78E3" w:rsidP="009E78E3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Status during previous cycle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9CD9DE4" w14:textId="4788204C" w:rsidR="009E78E3" w:rsidRPr="009E78E3" w:rsidRDefault="009E78E3" w:rsidP="009E78E3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Current status</w:t>
            </w:r>
          </w:p>
        </w:tc>
      </w:tr>
      <w:tr w:rsidR="009E78E3" w:rsidRPr="009E78E3" w14:paraId="624CE123" w14:textId="77777777" w:rsidTr="000551DF">
        <w:trPr>
          <w:trHeight w:hRule="exact" w:val="113"/>
        </w:trPr>
        <w:tc>
          <w:tcPr>
            <w:tcW w:w="32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332F77A" w14:textId="77777777" w:rsidR="009E78E3" w:rsidRPr="009E78E3" w:rsidRDefault="009E78E3" w:rsidP="009E78E3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54CBC43" w14:textId="77777777" w:rsidR="009E78E3" w:rsidRPr="009E78E3" w:rsidRDefault="009E78E3" w:rsidP="009E78E3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2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BDF5858" w14:textId="77777777" w:rsidR="009E78E3" w:rsidRPr="009E78E3" w:rsidRDefault="009E78E3" w:rsidP="009E78E3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3E33AE" w:rsidRPr="009E78E3" w14:paraId="548ACFEB" w14:textId="77777777" w:rsidTr="000551DF">
        <w:tc>
          <w:tcPr>
            <w:tcW w:w="3211" w:type="dxa"/>
            <w:shd w:val="clear" w:color="auto" w:fill="auto"/>
          </w:tcPr>
          <w:p w14:paraId="406A210C" w14:textId="0C33ED31" w:rsidR="003E33AE" w:rsidRPr="003E6998" w:rsidRDefault="003E33AE" w:rsidP="009E78E3">
            <w:pPr>
              <w:spacing w:before="40" w:after="120"/>
              <w:ind w:right="113"/>
              <w:rPr>
                <w:i/>
              </w:rPr>
            </w:pPr>
            <w:r w:rsidRPr="003E6998">
              <w:rPr>
                <w:i/>
              </w:rPr>
              <w:t>Standing invitations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4282A7FE" w14:textId="040DFC63" w:rsidR="003E33AE" w:rsidRPr="003E33AE" w:rsidRDefault="00F817A8" w:rsidP="009E78E3">
            <w:pPr>
              <w:spacing w:before="40" w:after="120"/>
              <w:ind w:right="113"/>
              <w:rPr>
                <w:highlight w:val="yellow"/>
              </w:rPr>
            </w:pPr>
            <w:r>
              <w:t>Yes</w:t>
            </w:r>
          </w:p>
        </w:tc>
        <w:tc>
          <w:tcPr>
            <w:tcW w:w="3216" w:type="dxa"/>
            <w:shd w:val="clear" w:color="auto" w:fill="auto"/>
          </w:tcPr>
          <w:p w14:paraId="2973A4ED" w14:textId="6D9458F7" w:rsidR="003E33AE" w:rsidRPr="003E33AE" w:rsidRDefault="003E33AE" w:rsidP="009E78E3">
            <w:pPr>
              <w:spacing w:before="40" w:after="120"/>
              <w:ind w:right="113"/>
              <w:rPr>
                <w:highlight w:val="yellow"/>
              </w:rPr>
            </w:pPr>
            <w:r w:rsidRPr="00F817A8">
              <w:t>Yes</w:t>
            </w:r>
          </w:p>
        </w:tc>
      </w:tr>
      <w:tr w:rsidR="009E78E3" w:rsidRPr="009E78E3" w14:paraId="6FA0B279" w14:textId="77777777" w:rsidTr="000551DF">
        <w:tc>
          <w:tcPr>
            <w:tcW w:w="3211" w:type="dxa"/>
            <w:shd w:val="clear" w:color="auto" w:fill="auto"/>
          </w:tcPr>
          <w:p w14:paraId="497C7BA9" w14:textId="76AB555D" w:rsidR="003E33AE" w:rsidRPr="003E6998" w:rsidRDefault="003E33AE" w:rsidP="009E78E3">
            <w:pPr>
              <w:spacing w:before="40" w:after="120"/>
              <w:ind w:right="113"/>
              <w:rPr>
                <w:i/>
              </w:rPr>
            </w:pPr>
            <w:r>
              <w:rPr>
                <w:i/>
              </w:rPr>
              <w:t>Visits undertaken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33D39D46" w14:textId="58F39CD6" w:rsidR="009E78E3" w:rsidRPr="00F817A8" w:rsidRDefault="00F817A8" w:rsidP="00CA2161">
            <w:pPr>
              <w:spacing w:before="40" w:after="120"/>
              <w:ind w:right="113"/>
            </w:pPr>
            <w:r w:rsidRPr="00F817A8">
              <w:t>Disappearances</w:t>
            </w:r>
          </w:p>
          <w:p w14:paraId="52667CB4" w14:textId="25212DE8" w:rsidR="009E78E3" w:rsidRPr="00F817A8" w:rsidRDefault="00F817A8" w:rsidP="009E78E3">
            <w:pPr>
              <w:spacing w:before="40" w:after="120"/>
              <w:ind w:right="113"/>
            </w:pPr>
            <w:r w:rsidRPr="00F817A8">
              <w:t>Trafficking in persons</w:t>
            </w:r>
          </w:p>
          <w:p w14:paraId="0CDD84F5" w14:textId="4958BC3F" w:rsidR="003E6998" w:rsidRPr="00F817A8" w:rsidRDefault="00F817A8" w:rsidP="009E78E3">
            <w:pPr>
              <w:spacing w:before="40" w:after="120"/>
              <w:ind w:right="113"/>
            </w:pPr>
            <w:r w:rsidRPr="00F817A8">
              <w:t>Housing</w:t>
            </w:r>
          </w:p>
          <w:p w14:paraId="47A0EC58" w14:textId="33BAE228" w:rsidR="003E6998" w:rsidRPr="00F817A8" w:rsidRDefault="00F817A8" w:rsidP="009E78E3">
            <w:pPr>
              <w:spacing w:before="40" w:after="120"/>
              <w:ind w:right="113"/>
            </w:pPr>
            <w:r w:rsidRPr="00F817A8">
              <w:t>Indigenous peoples</w:t>
            </w:r>
          </w:p>
        </w:tc>
        <w:tc>
          <w:tcPr>
            <w:tcW w:w="3216" w:type="dxa"/>
            <w:shd w:val="clear" w:color="auto" w:fill="auto"/>
          </w:tcPr>
          <w:p w14:paraId="19B56E5F" w14:textId="45E8397C" w:rsidR="009E78E3" w:rsidRPr="00F817A8" w:rsidRDefault="00F817A8" w:rsidP="00CA2161">
            <w:pPr>
              <w:spacing w:before="40" w:after="120"/>
              <w:ind w:right="113"/>
            </w:pPr>
            <w:r w:rsidRPr="00F817A8">
              <w:t>Foreign debt</w:t>
            </w:r>
          </w:p>
          <w:p w14:paraId="1EAA6240" w14:textId="7E8CF0E9" w:rsidR="009E78E3" w:rsidRPr="00F817A8" w:rsidRDefault="00F817A8" w:rsidP="009E78E3">
            <w:pPr>
              <w:spacing w:before="40" w:after="120"/>
              <w:ind w:right="113"/>
            </w:pPr>
            <w:r w:rsidRPr="00F817A8">
              <w:t>Racism</w:t>
            </w:r>
          </w:p>
          <w:p w14:paraId="2C5F7E9B" w14:textId="4E1A6F68" w:rsidR="003E6998" w:rsidRPr="00F817A8" w:rsidRDefault="00F817A8" w:rsidP="009E78E3">
            <w:pPr>
              <w:spacing w:before="40" w:after="120"/>
              <w:ind w:right="113"/>
            </w:pPr>
            <w:r w:rsidRPr="00F817A8">
              <w:t>Violence against women</w:t>
            </w:r>
          </w:p>
          <w:p w14:paraId="34F3CAF2" w14:textId="242AFA6F" w:rsidR="003E6998" w:rsidRPr="00F817A8" w:rsidRDefault="00F817A8" w:rsidP="009E78E3">
            <w:pPr>
              <w:spacing w:before="40" w:after="120"/>
              <w:ind w:right="113"/>
            </w:pPr>
            <w:r w:rsidRPr="00F817A8">
              <w:t>Sexual orientation and gender identity</w:t>
            </w:r>
          </w:p>
          <w:p w14:paraId="0397BFAB" w14:textId="2E9E2530" w:rsidR="003E6998" w:rsidRPr="00F817A8" w:rsidRDefault="00F817A8" w:rsidP="009E78E3">
            <w:pPr>
              <w:spacing w:before="40" w:after="120"/>
              <w:ind w:right="113"/>
            </w:pPr>
            <w:r w:rsidRPr="00F817A8">
              <w:t>Arbitrary Detention</w:t>
            </w:r>
          </w:p>
        </w:tc>
      </w:tr>
      <w:tr w:rsidR="009E78E3" w:rsidRPr="009E78E3" w14:paraId="65592C34" w14:textId="77777777" w:rsidTr="000551DF">
        <w:tc>
          <w:tcPr>
            <w:tcW w:w="3211" w:type="dxa"/>
            <w:shd w:val="clear" w:color="auto" w:fill="auto"/>
          </w:tcPr>
          <w:p w14:paraId="02EBC45F" w14:textId="62A2D5D7" w:rsidR="009E78E3" w:rsidRPr="003E6998" w:rsidRDefault="003E6998" w:rsidP="009E78E3">
            <w:pPr>
              <w:spacing w:before="40" w:after="120"/>
              <w:ind w:right="113"/>
              <w:rPr>
                <w:i/>
              </w:rPr>
            </w:pPr>
            <w:r w:rsidRPr="003E6998">
              <w:rPr>
                <w:i/>
              </w:rPr>
              <w:t>Visits agreed to in principle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3F3814A1" w14:textId="77777777" w:rsidR="009E78E3" w:rsidRPr="00BC28FD" w:rsidRDefault="00BC28FD" w:rsidP="003E6998">
            <w:pPr>
              <w:spacing w:before="40" w:after="120"/>
              <w:ind w:right="113"/>
              <w:rPr>
                <w:i/>
              </w:rPr>
            </w:pPr>
            <w:r w:rsidRPr="00BC28FD">
              <w:rPr>
                <w:i/>
              </w:rPr>
              <w:t>Arbitrary Detention</w:t>
            </w:r>
          </w:p>
          <w:p w14:paraId="29D92018" w14:textId="03ECF2EB" w:rsidR="00BC28FD" w:rsidRPr="009E78E3" w:rsidRDefault="00BC28FD" w:rsidP="003E6998">
            <w:pPr>
              <w:spacing w:before="40" w:after="120"/>
              <w:ind w:right="113"/>
            </w:pPr>
            <w:r w:rsidRPr="00BC28FD">
              <w:rPr>
                <w:i/>
              </w:rPr>
              <w:t>Summary executions</w:t>
            </w:r>
          </w:p>
        </w:tc>
        <w:tc>
          <w:tcPr>
            <w:tcW w:w="3216" w:type="dxa"/>
            <w:shd w:val="clear" w:color="auto" w:fill="auto"/>
          </w:tcPr>
          <w:p w14:paraId="7DB65B14" w14:textId="77777777" w:rsidR="009E78E3" w:rsidRPr="00BC28FD" w:rsidRDefault="00BC28FD" w:rsidP="003E6998">
            <w:pPr>
              <w:spacing w:before="40" w:after="120"/>
              <w:ind w:right="113"/>
              <w:rPr>
                <w:i/>
              </w:rPr>
            </w:pPr>
            <w:r w:rsidRPr="00BC28FD">
              <w:rPr>
                <w:i/>
              </w:rPr>
              <w:t>Torture</w:t>
            </w:r>
          </w:p>
          <w:p w14:paraId="09B0F950" w14:textId="3C00A412" w:rsidR="00BC28FD" w:rsidRPr="009E78E3" w:rsidRDefault="00BC28FD" w:rsidP="003E6998">
            <w:pPr>
              <w:spacing w:before="40" w:after="120"/>
              <w:ind w:right="113"/>
            </w:pPr>
            <w:r w:rsidRPr="00BC28FD">
              <w:rPr>
                <w:i/>
              </w:rPr>
              <w:t>Food</w:t>
            </w:r>
          </w:p>
        </w:tc>
      </w:tr>
      <w:tr w:rsidR="009E78E3" w:rsidRPr="009E78E3" w14:paraId="70615A33" w14:textId="77777777" w:rsidTr="000551DF">
        <w:tc>
          <w:tcPr>
            <w:tcW w:w="3211" w:type="dxa"/>
            <w:shd w:val="clear" w:color="auto" w:fill="auto"/>
          </w:tcPr>
          <w:p w14:paraId="2901C54C" w14:textId="08DAF1AF" w:rsidR="009E78E3" w:rsidRPr="003E6998" w:rsidRDefault="003E6998" w:rsidP="009E78E3">
            <w:pPr>
              <w:spacing w:before="40" w:after="120"/>
              <w:ind w:right="113"/>
              <w:rPr>
                <w:i/>
              </w:rPr>
            </w:pPr>
            <w:r w:rsidRPr="003E6998">
              <w:rPr>
                <w:i/>
              </w:rPr>
              <w:t>Visits requested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6B5DCCBD" w14:textId="77777777" w:rsidR="003E6998" w:rsidRPr="005B11DF" w:rsidRDefault="00BC28FD" w:rsidP="003E6998">
            <w:pPr>
              <w:ind w:right="113"/>
              <w:rPr>
                <w:i/>
              </w:rPr>
            </w:pPr>
            <w:r w:rsidRPr="005B11DF">
              <w:rPr>
                <w:i/>
              </w:rPr>
              <w:t>Poverty</w:t>
            </w:r>
          </w:p>
          <w:p w14:paraId="70B3E1F6" w14:textId="77777777" w:rsidR="00BC28FD" w:rsidRPr="005B11DF" w:rsidRDefault="00BC28FD" w:rsidP="003E6998">
            <w:pPr>
              <w:ind w:right="113"/>
              <w:rPr>
                <w:i/>
              </w:rPr>
            </w:pPr>
            <w:r w:rsidRPr="005B11DF">
              <w:rPr>
                <w:i/>
              </w:rPr>
              <w:t>Water and sanitation</w:t>
            </w:r>
          </w:p>
          <w:p w14:paraId="6606DBFE" w14:textId="77777777" w:rsidR="00BC28FD" w:rsidRPr="005B11DF" w:rsidRDefault="00BC28FD" w:rsidP="003E6998">
            <w:pPr>
              <w:ind w:right="113"/>
              <w:rPr>
                <w:i/>
              </w:rPr>
            </w:pPr>
            <w:r w:rsidRPr="005B11DF">
              <w:rPr>
                <w:i/>
              </w:rPr>
              <w:t>Food</w:t>
            </w:r>
          </w:p>
          <w:p w14:paraId="0BC94507" w14:textId="1A58420F" w:rsidR="00BC28FD" w:rsidRPr="005B11DF" w:rsidRDefault="00BC28FD" w:rsidP="003E6998">
            <w:pPr>
              <w:ind w:right="113"/>
              <w:rPr>
                <w:i/>
              </w:rPr>
            </w:pPr>
            <w:r w:rsidRPr="005B11DF">
              <w:rPr>
                <w:i/>
              </w:rPr>
              <w:t xml:space="preserve">Independence of </w:t>
            </w:r>
            <w:r w:rsidR="00857409">
              <w:rPr>
                <w:i/>
              </w:rPr>
              <w:t>J</w:t>
            </w:r>
            <w:r w:rsidRPr="005B11DF">
              <w:rPr>
                <w:i/>
              </w:rPr>
              <w:t>udges</w:t>
            </w:r>
            <w:r w:rsidR="00FF73C6">
              <w:rPr>
                <w:i/>
              </w:rPr>
              <w:br/>
            </w:r>
            <w:r w:rsidRPr="005B11DF">
              <w:rPr>
                <w:i/>
              </w:rPr>
              <w:t xml:space="preserve"> and Lawyers</w:t>
            </w:r>
          </w:p>
          <w:p w14:paraId="43FAB87F" w14:textId="2894C247" w:rsidR="00BC28FD" w:rsidRPr="005B11DF" w:rsidRDefault="00BC28FD" w:rsidP="003E6998">
            <w:pPr>
              <w:ind w:right="113"/>
              <w:rPr>
                <w:i/>
              </w:rPr>
            </w:pPr>
            <w:r w:rsidRPr="005B11DF">
              <w:rPr>
                <w:i/>
              </w:rPr>
              <w:t>Foreign debt</w:t>
            </w:r>
          </w:p>
        </w:tc>
        <w:tc>
          <w:tcPr>
            <w:tcW w:w="3216" w:type="dxa"/>
            <w:shd w:val="clear" w:color="auto" w:fill="auto"/>
          </w:tcPr>
          <w:p w14:paraId="5C41BBE9" w14:textId="3D29CBF3" w:rsidR="003E6998" w:rsidRPr="005B11DF" w:rsidRDefault="00857409" w:rsidP="003E6998">
            <w:pPr>
              <w:ind w:right="113"/>
              <w:rPr>
                <w:i/>
              </w:rPr>
            </w:pPr>
            <w:r>
              <w:rPr>
                <w:i/>
              </w:rPr>
              <w:t>Independence of J</w:t>
            </w:r>
            <w:r w:rsidR="005B11DF" w:rsidRPr="005B11DF">
              <w:rPr>
                <w:i/>
              </w:rPr>
              <w:t>udges and Lawyers</w:t>
            </w:r>
          </w:p>
          <w:p w14:paraId="1B7885E3" w14:textId="77777777" w:rsidR="005B11DF" w:rsidRPr="005B11DF" w:rsidRDefault="005B11DF" w:rsidP="003E6998">
            <w:pPr>
              <w:ind w:right="113"/>
              <w:rPr>
                <w:i/>
              </w:rPr>
            </w:pPr>
            <w:r w:rsidRPr="005B11DF">
              <w:rPr>
                <w:i/>
              </w:rPr>
              <w:t>(reminder)</w:t>
            </w:r>
          </w:p>
          <w:p w14:paraId="0484A958" w14:textId="4F81C2B4" w:rsidR="005B11DF" w:rsidRPr="005B11DF" w:rsidRDefault="005B11DF" w:rsidP="003E6998">
            <w:pPr>
              <w:ind w:right="113"/>
              <w:rPr>
                <w:i/>
              </w:rPr>
            </w:pPr>
            <w:r w:rsidRPr="005B11DF">
              <w:rPr>
                <w:i/>
              </w:rPr>
              <w:t>Foreign debt</w:t>
            </w:r>
          </w:p>
        </w:tc>
      </w:tr>
      <w:tr w:rsidR="009D3FA1" w:rsidRPr="009D3FA1" w14:paraId="31B3C578" w14:textId="77777777" w:rsidTr="000551DF">
        <w:trPr>
          <w:trHeight w:hRule="exact" w:val="113"/>
        </w:trPr>
        <w:tc>
          <w:tcPr>
            <w:tcW w:w="32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934F5D6" w14:textId="77777777" w:rsidR="009D3FA1" w:rsidRPr="009D3FA1" w:rsidRDefault="009D3FA1" w:rsidP="009D3FA1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168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FC80635" w14:textId="77777777" w:rsidR="009D3FA1" w:rsidRPr="009D3FA1" w:rsidRDefault="009D3FA1" w:rsidP="009D3FA1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2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7A2F593" w14:textId="77777777" w:rsidR="009D3FA1" w:rsidRPr="009D3FA1" w:rsidRDefault="009D3FA1" w:rsidP="009D3FA1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0551DF" w:rsidRPr="000551DF" w14:paraId="1D9C14B1" w14:textId="77777777" w:rsidTr="000551DF">
        <w:tblPrEx>
          <w:tblBorders>
            <w:top w:val="single" w:sz="4" w:space="0" w:color="auto"/>
            <w:bottom w:val="single" w:sz="12" w:space="0" w:color="auto"/>
          </w:tblBorders>
        </w:tblPrEx>
        <w:tc>
          <w:tcPr>
            <w:tcW w:w="3969" w:type="dxa"/>
            <w:gridSpan w:val="2"/>
            <w:shd w:val="clear" w:color="auto" w:fill="auto"/>
            <w:vAlign w:val="bottom"/>
          </w:tcPr>
          <w:p w14:paraId="72F82413" w14:textId="12C9752C" w:rsidR="000551DF" w:rsidRPr="000551DF" w:rsidRDefault="000551DF" w:rsidP="000551DF">
            <w:pPr>
              <w:spacing w:before="80" w:after="80" w:line="200" w:lineRule="exact"/>
              <w:ind w:right="113"/>
              <w:rPr>
                <w:i/>
              </w:rPr>
            </w:pPr>
            <w:r w:rsidRPr="000551DF">
              <w:rPr>
                <w:i/>
              </w:rPr>
              <w:t xml:space="preserve">Responses to letters of </w:t>
            </w:r>
            <w:r w:rsidRPr="000551DF">
              <w:rPr>
                <w:i/>
              </w:rPr>
              <w:br/>
              <w:t>allegation and urgent appeals</w:t>
            </w:r>
          </w:p>
        </w:tc>
        <w:tc>
          <w:tcPr>
            <w:tcW w:w="5627" w:type="dxa"/>
            <w:gridSpan w:val="2"/>
            <w:shd w:val="clear" w:color="auto" w:fill="auto"/>
            <w:vAlign w:val="bottom"/>
          </w:tcPr>
          <w:p w14:paraId="348CEE3B" w14:textId="44335937" w:rsidR="000551DF" w:rsidRPr="000551DF" w:rsidRDefault="000551DF" w:rsidP="000551DF">
            <w:pPr>
              <w:spacing w:before="80" w:after="80" w:line="200" w:lineRule="exact"/>
              <w:ind w:right="113"/>
            </w:pPr>
            <w:r w:rsidRPr="000551DF">
              <w:t>During the period under review, 19 communications were sent, The Government replied to 17 of these communications.</w:t>
            </w:r>
          </w:p>
        </w:tc>
      </w:tr>
    </w:tbl>
    <w:p w14:paraId="016CEDBE" w14:textId="77777777" w:rsidR="000551DF" w:rsidRPr="000551DF" w:rsidRDefault="000551DF" w:rsidP="000551DF"/>
    <w:p w14:paraId="732A903A" w14:textId="6280C75C" w:rsidR="00A02BFB" w:rsidRPr="001E1FEA" w:rsidRDefault="00A02BFB" w:rsidP="00C83AAD">
      <w:pPr>
        <w:pStyle w:val="H1G"/>
      </w:pPr>
      <w:r w:rsidRPr="001E1FEA">
        <w:lastRenderedPageBreak/>
        <w:tab/>
        <w:t>C.</w:t>
      </w:r>
      <w:r w:rsidRPr="001E1FEA">
        <w:tab/>
        <w:t xml:space="preserve">Status of national </w:t>
      </w:r>
      <w:r w:rsidRPr="00C83AAD">
        <w:t>human</w:t>
      </w:r>
      <w:r w:rsidRPr="001E1FEA">
        <w:t xml:space="preserve"> rights institutions</w:t>
      </w:r>
      <w:r w:rsidRPr="001E1FEA">
        <w:rPr>
          <w:b w:val="0"/>
          <w:sz w:val="18"/>
          <w:szCs w:val="18"/>
          <w:vertAlign w:val="superscript"/>
        </w:rPr>
        <w:endnoteReference w:id="22"/>
      </w: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3213"/>
        <w:gridCol w:w="3213"/>
      </w:tblGrid>
      <w:tr w:rsidR="00A02BFB" w:rsidRPr="001E1FEA" w14:paraId="73003695" w14:textId="77777777" w:rsidTr="000121D2">
        <w:tc>
          <w:tcPr>
            <w:tcW w:w="2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2EBFF53" w14:textId="77777777" w:rsidR="00A02BFB" w:rsidRPr="00934BD1" w:rsidRDefault="00A02BFB" w:rsidP="001E1FEA">
            <w:pPr>
              <w:spacing w:before="40" w:after="120"/>
              <w:ind w:right="113"/>
              <w:rPr>
                <w:i/>
                <w:sz w:val="16"/>
                <w:szCs w:val="16"/>
              </w:rPr>
            </w:pPr>
            <w:r w:rsidRPr="00934BD1">
              <w:rPr>
                <w:i/>
                <w:sz w:val="16"/>
                <w:szCs w:val="16"/>
              </w:rPr>
              <w:t>National human rights institution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2AEEF89" w14:textId="77777777" w:rsidR="00A02BFB" w:rsidRPr="00934BD1" w:rsidRDefault="00A02BFB" w:rsidP="001E1FEA">
            <w:pPr>
              <w:spacing w:before="40" w:after="120"/>
              <w:ind w:right="113"/>
              <w:rPr>
                <w:i/>
                <w:sz w:val="16"/>
                <w:szCs w:val="16"/>
              </w:rPr>
            </w:pPr>
            <w:r w:rsidRPr="00934BD1">
              <w:rPr>
                <w:i/>
                <w:sz w:val="16"/>
                <w:szCs w:val="16"/>
              </w:rPr>
              <w:t>Status during previous cycle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C28598C" w14:textId="73904613" w:rsidR="00A02BFB" w:rsidRPr="00934BD1" w:rsidRDefault="00CE554E" w:rsidP="001A046C">
            <w:pPr>
              <w:spacing w:before="40" w:after="120"/>
              <w:ind w:right="113"/>
              <w:rPr>
                <w:i/>
                <w:sz w:val="16"/>
                <w:szCs w:val="16"/>
              </w:rPr>
            </w:pPr>
            <w:r w:rsidRPr="00CE554E">
              <w:rPr>
                <w:i/>
                <w:sz w:val="16"/>
                <w:szCs w:val="16"/>
              </w:rPr>
              <w:t>Status during present cycle</w:t>
            </w:r>
            <w:r w:rsidRPr="00CE554E">
              <w:rPr>
                <w:iCs/>
                <w:sz w:val="18"/>
                <w:szCs w:val="18"/>
                <w:vertAlign w:val="superscript"/>
              </w:rPr>
              <w:endnoteReference w:id="23"/>
            </w:r>
          </w:p>
        </w:tc>
      </w:tr>
      <w:tr w:rsidR="00A02BFB" w:rsidRPr="00A02BFB" w14:paraId="3CBAE63C" w14:textId="77777777" w:rsidTr="000121D2">
        <w:trPr>
          <w:trHeight w:hRule="exact" w:val="113"/>
        </w:trPr>
        <w:tc>
          <w:tcPr>
            <w:tcW w:w="245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A3AF374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29A96C2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F9686B7" w14:textId="77777777" w:rsidR="00A02BFB" w:rsidRPr="00A02BFB" w:rsidRDefault="00A02BFB" w:rsidP="00A02BFB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A02BFB" w:rsidRPr="00A02BFB" w14:paraId="72649A45" w14:textId="77777777" w:rsidTr="000121D2"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14:paraId="691F57C6" w14:textId="7133D7A4" w:rsidR="00A02BFB" w:rsidRPr="00A02BFB" w:rsidRDefault="0050070F" w:rsidP="00A02BFB">
            <w:pPr>
              <w:spacing w:before="40" w:after="120"/>
              <w:ind w:right="113"/>
            </w:pPr>
            <w:proofErr w:type="spellStart"/>
            <w:r w:rsidRPr="0040581F">
              <w:rPr>
                <w:lang w:val="es-ES"/>
              </w:rPr>
              <w:t>Defensorìa</w:t>
            </w:r>
            <w:proofErr w:type="spellEnd"/>
            <w:r w:rsidRPr="0040581F">
              <w:rPr>
                <w:lang w:val="es-ES"/>
              </w:rPr>
              <w:t xml:space="preserve"> del Pueblo de la Nación Argentina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14:paraId="727727CF" w14:textId="226D6431" w:rsidR="00A02BFB" w:rsidRPr="00A02BFB" w:rsidRDefault="0050070F" w:rsidP="00A02BFB">
            <w:pPr>
              <w:spacing w:before="40" w:after="120"/>
              <w:ind w:right="113"/>
            </w:pPr>
            <w:r>
              <w:t>A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14:paraId="603F2B14" w14:textId="4CABC321" w:rsidR="00A02BFB" w:rsidRPr="00A02BFB" w:rsidRDefault="0050070F" w:rsidP="00A02BFB">
            <w:pPr>
              <w:spacing w:before="40" w:after="120"/>
              <w:ind w:right="113"/>
            </w:pPr>
            <w:r>
              <w:t>A</w:t>
            </w:r>
          </w:p>
        </w:tc>
      </w:tr>
    </w:tbl>
    <w:p w14:paraId="187F3A83" w14:textId="77777777" w:rsidR="00CF586F" w:rsidRPr="00A02BFB" w:rsidRDefault="00CF586F" w:rsidP="004E25CB"/>
    <w:sectPr w:rsidR="00CF586F" w:rsidRPr="00A02BFB" w:rsidSect="000403D1">
      <w:footerReference w:type="default" r:id="rId7"/>
      <w:footerReference w:type="first" r:id="rId8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A3981" w14:textId="77777777" w:rsidR="00B57B7C" w:rsidRDefault="00B57B7C"/>
  </w:endnote>
  <w:endnote w:type="continuationSeparator" w:id="0">
    <w:p w14:paraId="748C674E" w14:textId="77777777" w:rsidR="00B57B7C" w:rsidRDefault="00B57B7C"/>
  </w:endnote>
  <w:endnote w:type="continuationNotice" w:id="1">
    <w:p w14:paraId="201413CC" w14:textId="77777777" w:rsidR="00B57B7C" w:rsidRDefault="00B57B7C"/>
  </w:endnote>
  <w:endnote w:id="2">
    <w:p w14:paraId="22341CD2" w14:textId="77777777" w:rsidR="00426C61" w:rsidRDefault="00426C61" w:rsidP="00426C61">
      <w:pPr>
        <w:pStyle w:val="H4G"/>
      </w:pPr>
      <w:r>
        <w:t>Notes</w:t>
      </w:r>
    </w:p>
    <w:p w14:paraId="444264E1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right" w:pos="1020"/>
          <w:tab w:val="left" w:pos="7655"/>
        </w:tabs>
        <w:jc w:val="both"/>
        <w:rPr>
          <w:szCs w:val="18"/>
        </w:rPr>
      </w:pPr>
      <w:r>
        <w:tab/>
      </w:r>
      <w:r w:rsidRPr="003B14BE">
        <w:rPr>
          <w:rStyle w:val="EndnoteReference"/>
          <w:szCs w:val="18"/>
        </w:rPr>
        <w:endnoteRef/>
      </w:r>
      <w:r w:rsidRPr="003B14BE">
        <w:rPr>
          <w:szCs w:val="18"/>
        </w:rPr>
        <w:tab/>
        <w:t xml:space="preserve">Unless indicated otherwise, the status of ratification of instruments listed in the table may be found on </w:t>
      </w:r>
      <w:r w:rsidRPr="003B14BE">
        <w:rPr>
          <w:szCs w:val="18"/>
          <w:lang w:val="en-US"/>
        </w:rPr>
        <w:t xml:space="preserve">the official website of the United Nations Treaty Collection database, Office of Legal Affairs of the United Nations Secretariat, </w:t>
      </w:r>
      <w:hyperlink r:id="rId1" w:history="1">
        <w:r w:rsidRPr="003B14BE">
          <w:rPr>
            <w:rStyle w:val="Hyperlink"/>
            <w:szCs w:val="18"/>
            <w:lang w:val="en-US"/>
          </w:rPr>
          <w:t>http://</w:t>
        </w:r>
        <w:r w:rsidRPr="003B14BE">
          <w:rPr>
            <w:rStyle w:val="Hyperlink"/>
            <w:szCs w:val="18"/>
          </w:rPr>
          <w:t>treaties.un.org/</w:t>
        </w:r>
      </w:hyperlink>
      <w:r w:rsidRPr="003B14BE">
        <w:rPr>
          <w:szCs w:val="18"/>
        </w:rPr>
        <w:t xml:space="preserve">. Please also refer to the United Nations compilation on </w:t>
      </w:r>
      <w:r>
        <w:rPr>
          <w:szCs w:val="18"/>
          <w:lang w:val="en-US"/>
        </w:rPr>
        <w:t>Argentina</w:t>
      </w:r>
      <w:r w:rsidRPr="003B14BE">
        <w:rPr>
          <w:szCs w:val="18"/>
          <w:lang w:val="en-US"/>
        </w:rPr>
        <w:t xml:space="preserve"> </w:t>
      </w:r>
      <w:r w:rsidRPr="003B14BE">
        <w:rPr>
          <w:szCs w:val="18"/>
        </w:rPr>
        <w:t xml:space="preserve">from the previous cycle </w:t>
      </w:r>
      <w:bookmarkStart w:id="0" w:name="Symbol_Endnote_1"/>
      <w:r>
        <w:rPr>
          <w:szCs w:val="18"/>
        </w:rPr>
        <w:t>(A/HRC/WG.6/14/ARG/2</w:t>
      </w:r>
      <w:r w:rsidRPr="003B14BE">
        <w:rPr>
          <w:szCs w:val="18"/>
        </w:rPr>
        <w:t>).</w:t>
      </w:r>
      <w:bookmarkEnd w:id="0"/>
    </w:p>
  </w:endnote>
  <w:endnote w:id="3">
    <w:p w14:paraId="400F805D" w14:textId="77777777" w:rsidR="00426C61" w:rsidRPr="003B14BE" w:rsidRDefault="00426C61" w:rsidP="00426C61">
      <w:pPr>
        <w:pStyle w:val="EndnoteText"/>
        <w:widowControl w:val="0"/>
        <w:tabs>
          <w:tab w:val="left" w:pos="7655"/>
        </w:tabs>
        <w:jc w:val="both"/>
        <w:rPr>
          <w:szCs w:val="18"/>
        </w:rPr>
      </w:pPr>
      <w:r w:rsidRPr="003B14BE">
        <w:rPr>
          <w:szCs w:val="18"/>
        </w:rPr>
        <w:tab/>
      </w:r>
      <w:r w:rsidRPr="003B14BE">
        <w:rPr>
          <w:rStyle w:val="EndnoteReference"/>
          <w:szCs w:val="18"/>
        </w:rPr>
        <w:endnoteRef/>
      </w:r>
      <w:r w:rsidRPr="003B14BE">
        <w:rPr>
          <w:szCs w:val="18"/>
        </w:rPr>
        <w:tab/>
        <w:t xml:space="preserve">The following abbreviations </w:t>
      </w:r>
      <w:r w:rsidRPr="003B14BE">
        <w:rPr>
          <w:color w:val="000000"/>
          <w:szCs w:val="18"/>
        </w:rPr>
        <w:t>have been used in the present document</w:t>
      </w:r>
      <w:r w:rsidRPr="003B14BE">
        <w:rPr>
          <w:szCs w:val="18"/>
        </w:rPr>
        <w:t>:</w:t>
      </w:r>
    </w:p>
    <w:p w14:paraId="2DBC4CD9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ICERD</w:t>
      </w:r>
      <w:r w:rsidRPr="003B14BE">
        <w:rPr>
          <w:szCs w:val="18"/>
        </w:rPr>
        <w:tab/>
        <w:t>International Convention on the Elimination of All Forms of Racial Discrimination</w:t>
      </w:r>
    </w:p>
    <w:p w14:paraId="2BDCEB3D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 xml:space="preserve">ICESCR </w:t>
      </w:r>
      <w:r w:rsidRPr="003B14BE">
        <w:rPr>
          <w:szCs w:val="18"/>
        </w:rPr>
        <w:tab/>
        <w:t>International Covenant on Economic, Social and Cultural Rights</w:t>
      </w:r>
    </w:p>
    <w:p w14:paraId="553944CC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OP-ICESCR</w:t>
      </w:r>
      <w:r w:rsidRPr="003B14BE">
        <w:rPr>
          <w:szCs w:val="18"/>
        </w:rPr>
        <w:tab/>
        <w:t>Optional Protocol to ICESCR</w:t>
      </w:r>
    </w:p>
    <w:p w14:paraId="11112473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ICCPR</w:t>
      </w:r>
      <w:r w:rsidRPr="003B14BE">
        <w:rPr>
          <w:szCs w:val="18"/>
        </w:rPr>
        <w:tab/>
        <w:t>International Covenant on Civil and Political Rights</w:t>
      </w:r>
    </w:p>
    <w:p w14:paraId="59AFF730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ICCPR-OP 1</w:t>
      </w:r>
      <w:r w:rsidRPr="003B14BE">
        <w:rPr>
          <w:szCs w:val="18"/>
        </w:rPr>
        <w:tab/>
        <w:t>Optional Protocol to ICCPR</w:t>
      </w:r>
    </w:p>
    <w:p w14:paraId="4EAADB1B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ICCPR-OP 2</w:t>
      </w:r>
      <w:r w:rsidRPr="003B14BE">
        <w:rPr>
          <w:szCs w:val="18"/>
        </w:rPr>
        <w:tab/>
        <w:t>Second Optional Protocol to ICCPR, aiming at the abolition of the death penalty</w:t>
      </w:r>
    </w:p>
    <w:p w14:paraId="0BA47F84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CEDAW</w:t>
      </w:r>
      <w:r w:rsidRPr="003B14BE">
        <w:rPr>
          <w:szCs w:val="18"/>
        </w:rPr>
        <w:tab/>
        <w:t>Convention on the Elimination of All Forms of Discrimination against Women</w:t>
      </w:r>
    </w:p>
    <w:p w14:paraId="40BCA339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OP-CEDAW</w:t>
      </w:r>
      <w:r w:rsidRPr="003B14BE">
        <w:rPr>
          <w:szCs w:val="18"/>
        </w:rPr>
        <w:tab/>
        <w:t>Optional Protocol to CEDAW</w:t>
      </w:r>
    </w:p>
    <w:p w14:paraId="1FCEAB5C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CAT</w:t>
      </w:r>
      <w:r w:rsidRPr="003B14BE">
        <w:rPr>
          <w:szCs w:val="18"/>
        </w:rPr>
        <w:tab/>
        <w:t>Convention against Torture and Other Cruel, Inhuman or Degrading Treatment or Punishment</w:t>
      </w:r>
    </w:p>
    <w:p w14:paraId="5690A03E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OP-CAT</w:t>
      </w:r>
      <w:r w:rsidRPr="003B14BE">
        <w:rPr>
          <w:szCs w:val="18"/>
        </w:rPr>
        <w:tab/>
        <w:t>Optional Protocol to CAT</w:t>
      </w:r>
    </w:p>
    <w:p w14:paraId="056050BB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CRC</w:t>
      </w:r>
      <w:r w:rsidRPr="003B14BE">
        <w:rPr>
          <w:szCs w:val="18"/>
        </w:rPr>
        <w:tab/>
        <w:t>Convention on the Rights of the Child</w:t>
      </w:r>
    </w:p>
    <w:p w14:paraId="5B05C01E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  <w:lang w:val="nl-NL"/>
        </w:rPr>
      </w:pPr>
      <w:r w:rsidRPr="003B14BE">
        <w:rPr>
          <w:szCs w:val="18"/>
          <w:lang w:val="nl-NL"/>
        </w:rPr>
        <w:t>OP-CRC-AC</w:t>
      </w:r>
      <w:r w:rsidRPr="003B14BE">
        <w:rPr>
          <w:szCs w:val="18"/>
          <w:lang w:val="nl-NL"/>
        </w:rPr>
        <w:tab/>
      </w:r>
      <w:r w:rsidRPr="003B14BE">
        <w:rPr>
          <w:szCs w:val="18"/>
        </w:rPr>
        <w:t>Optional Protocol to CRC on the involvement of children in armed conflict</w:t>
      </w:r>
    </w:p>
    <w:p w14:paraId="06A822DB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  <w:lang w:val="nl-NL"/>
        </w:rPr>
        <w:t>OP-CRC-SC</w:t>
      </w:r>
      <w:r w:rsidRPr="003B14BE">
        <w:rPr>
          <w:szCs w:val="18"/>
          <w:lang w:val="nl-NL"/>
        </w:rPr>
        <w:tab/>
      </w:r>
      <w:r w:rsidRPr="003B14BE">
        <w:rPr>
          <w:szCs w:val="18"/>
        </w:rPr>
        <w:t>Optional Protocol to CRC on the sale of children, child prostitution and child pornography</w:t>
      </w:r>
    </w:p>
    <w:p w14:paraId="7B4DEADF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</w:rPr>
      </w:pPr>
      <w:r w:rsidRPr="003B14BE">
        <w:rPr>
          <w:szCs w:val="18"/>
        </w:rPr>
        <w:t>OP-CRC-IC</w:t>
      </w:r>
      <w:r w:rsidRPr="003B14BE">
        <w:rPr>
          <w:szCs w:val="18"/>
        </w:rPr>
        <w:tab/>
        <w:t>Optional Protocol to CRC on a communications procedure</w:t>
      </w:r>
    </w:p>
    <w:p w14:paraId="77385981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  <w:lang w:val="nl-NL"/>
        </w:rPr>
      </w:pPr>
      <w:r w:rsidRPr="003B14BE">
        <w:rPr>
          <w:szCs w:val="18"/>
          <w:lang w:val="nl-NL"/>
        </w:rPr>
        <w:t>ICRMW</w:t>
      </w:r>
      <w:r w:rsidRPr="003B14BE">
        <w:rPr>
          <w:szCs w:val="18"/>
          <w:lang w:val="nl-NL"/>
        </w:rPr>
        <w:tab/>
      </w:r>
      <w:r w:rsidRPr="003B14BE">
        <w:rPr>
          <w:szCs w:val="18"/>
        </w:rPr>
        <w:t>International Convention on the Protection of the Rights of All Migrant Workers and Members of Their Families</w:t>
      </w:r>
    </w:p>
    <w:p w14:paraId="47CEAAAA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  <w:lang w:val="nl-NL"/>
        </w:rPr>
      </w:pPr>
      <w:r w:rsidRPr="003B14BE">
        <w:rPr>
          <w:szCs w:val="18"/>
          <w:lang w:val="nl-NL"/>
        </w:rPr>
        <w:t>CRPD</w:t>
      </w:r>
      <w:r w:rsidRPr="003B14BE">
        <w:rPr>
          <w:szCs w:val="18"/>
          <w:lang w:val="nl-NL"/>
        </w:rPr>
        <w:tab/>
      </w:r>
      <w:r w:rsidRPr="003B14BE">
        <w:rPr>
          <w:szCs w:val="18"/>
        </w:rPr>
        <w:t>Convention on the Rights of Persons with Disabilities</w:t>
      </w:r>
    </w:p>
    <w:p w14:paraId="5E761EE3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hanging="2269"/>
        <w:jc w:val="both"/>
        <w:rPr>
          <w:szCs w:val="18"/>
          <w:lang w:val="nl-NL"/>
        </w:rPr>
      </w:pPr>
      <w:r w:rsidRPr="003B14BE">
        <w:rPr>
          <w:szCs w:val="18"/>
          <w:lang w:val="nl-NL"/>
        </w:rPr>
        <w:t>OP-CRPD</w:t>
      </w:r>
      <w:r w:rsidRPr="003B14BE">
        <w:rPr>
          <w:szCs w:val="18"/>
          <w:lang w:val="nl-NL"/>
        </w:rPr>
        <w:tab/>
      </w:r>
      <w:r w:rsidRPr="003B14BE">
        <w:rPr>
          <w:szCs w:val="18"/>
        </w:rPr>
        <w:t>Optional Protocol to CRPD</w:t>
      </w:r>
    </w:p>
    <w:p w14:paraId="748BD037" w14:textId="77777777" w:rsidR="00426C61" w:rsidRPr="003B14BE" w:rsidRDefault="00426C61" w:rsidP="00426C61">
      <w:pPr>
        <w:pStyle w:val="EndnoteText"/>
        <w:widowControl w:val="0"/>
        <w:tabs>
          <w:tab w:val="clear" w:pos="1021"/>
          <w:tab w:val="left" w:pos="7655"/>
        </w:tabs>
        <w:ind w:left="3969" w:right="1179" w:hanging="2269"/>
        <w:jc w:val="both"/>
        <w:rPr>
          <w:szCs w:val="18"/>
        </w:rPr>
      </w:pPr>
      <w:r w:rsidRPr="003B14BE">
        <w:rPr>
          <w:szCs w:val="18"/>
        </w:rPr>
        <w:t>ICPPED</w:t>
      </w:r>
      <w:r w:rsidRPr="003B14BE">
        <w:rPr>
          <w:szCs w:val="18"/>
        </w:rPr>
        <w:tab/>
        <w:t>International Convention for the Protection of All Persons from Enforced Disappearance</w:t>
      </w:r>
      <w:r>
        <w:rPr>
          <w:szCs w:val="18"/>
        </w:rPr>
        <w:t>.</w:t>
      </w:r>
    </w:p>
  </w:endnote>
  <w:endnote w:id="4">
    <w:p w14:paraId="17132911" w14:textId="77777777" w:rsidR="00C81253" w:rsidRDefault="00C81253" w:rsidP="00C81253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BB2720">
        <w:rPr>
          <w:u w:val="single"/>
        </w:rPr>
        <w:t>Individual complaints</w:t>
      </w:r>
      <w:r w:rsidRPr="00C81253">
        <w:t>: ICCPR-OP 1, art. 1; OP-CEDAW, art. 1; OP-CRPD, art. 1; OP-ICESCR, art. 1; OP-CRC-IC, art. 5; ICERD, art. 14; CAT, art. 22; ICRMW, art. 77; and ICPPED, art. 31</w:t>
      </w:r>
      <w:r w:rsidRPr="00BB2720">
        <w:rPr>
          <w:u w:val="single"/>
        </w:rPr>
        <w:t>. Inquiry procedure</w:t>
      </w:r>
      <w:r w:rsidRPr="00C81253">
        <w:t xml:space="preserve">: OP-CEDAW, art. 8; CAT, art. 20; ICPPED, art. 33; OP-CRPD, art. 6; OP-ICESCR, art. 11; and OP-CRC-IC, art. 13. </w:t>
      </w:r>
      <w:r w:rsidRPr="00BB2720">
        <w:rPr>
          <w:u w:val="single"/>
        </w:rPr>
        <w:t>Inter-State complaints</w:t>
      </w:r>
      <w:r w:rsidRPr="00C81253">
        <w:t xml:space="preserve">: ICCPR, art. 41; ICRMW, art. 76; ICPPED, art. 32; CAT, art. 21; OP-ICESCR, art. 10; and OP-CRC-IC, art. 12. </w:t>
      </w:r>
      <w:r w:rsidRPr="00BB2720">
        <w:rPr>
          <w:u w:val="single"/>
        </w:rPr>
        <w:t>Urgent action</w:t>
      </w:r>
      <w:r w:rsidRPr="00C81253">
        <w:t>: ICPPED, art. 30.</w:t>
      </w:r>
    </w:p>
  </w:endnote>
  <w:endnote w:id="5">
    <w:p w14:paraId="3D6D9E3E" w14:textId="77777777" w:rsidR="00B76AF4" w:rsidRDefault="00B76AF4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40581F">
        <w:rPr>
          <w:rStyle w:val="Strong"/>
          <w:b w:val="0"/>
          <w:color w:val="000000" w:themeColor="text1"/>
          <w:szCs w:val="18"/>
        </w:rPr>
        <w:t>Protocol to Prevent, Suppress and Punish Trafficking in Persons, Especially Women and Children, supplementing the United Nations Convention against Transnational Organized Crime.</w:t>
      </w:r>
    </w:p>
  </w:endnote>
  <w:endnote w:id="6">
    <w:p w14:paraId="315C759C" w14:textId="77777777" w:rsidR="00B76AF4" w:rsidRDefault="00B76AF4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F40D4F">
        <w:rPr>
          <w:color w:val="000000" w:themeColor="text1"/>
          <w:szCs w:val="18"/>
        </w:rPr>
        <w:t>1951 Convention relating to the Status of Refugees and its 1967 Protocol, 1954 Convention relating to the Status of Stateless Persons, and 1961 Convention on the Reduction of Statelessness</w:t>
      </w:r>
      <w:r>
        <w:rPr>
          <w:color w:val="000000" w:themeColor="text1"/>
          <w:szCs w:val="18"/>
        </w:rPr>
        <w:t>.</w:t>
      </w:r>
    </w:p>
  </w:endnote>
  <w:endnote w:id="7">
    <w:p w14:paraId="4318A748" w14:textId="77777777" w:rsidR="00B76AF4" w:rsidRDefault="00B76AF4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221D7B">
        <w:rPr>
          <w:szCs w:val="18"/>
          <w:lang w:eastAsia="zh-CN"/>
        </w:rPr>
        <w:t>Geneva Convention for the Amelioration of the Condition of the Wounded and Sick in Armed Forces in the Field (First Convention); Geneva Convention for the Amelioration of the Condition of Wounded, Sick and Shipwrecked Members of Armed Forces at Sea (Second Convention); Geneva Convention relative to the Treatment of Prisoners of War (Third Convention); Geneva Convention relative to the Protection of Civilian Persons in Time of War (Fourth Convention</w:t>
      </w:r>
      <w:r w:rsidRPr="003B14BE">
        <w:rPr>
          <w:szCs w:val="18"/>
          <w:lang w:eastAsia="zh-CN"/>
        </w:rPr>
        <w:t xml:space="preserve">); Protocol Additional to the Geneva Conventions of 12 August </w:t>
      </w:r>
      <w:r w:rsidRPr="00221D7B">
        <w:rPr>
          <w:szCs w:val="18"/>
          <w:lang w:eastAsia="zh-CN"/>
        </w:rPr>
        <w:t>1949, and relating to the Protection of Victims of International Armed Conflicts (Protocol I); Protocol Additional to the Geneva Conventions of 12 August 1949, and relating to the Protection of Victims of Non-International Armed Conflicts (Protocol II)</w:t>
      </w:r>
      <w:r>
        <w:rPr>
          <w:szCs w:val="18"/>
          <w:lang w:eastAsia="zh-CN"/>
        </w:rPr>
        <w:t>;  a</w:t>
      </w:r>
      <w:r w:rsidRPr="007F4044">
        <w:rPr>
          <w:szCs w:val="18"/>
          <w:lang w:eastAsia="zh-CN"/>
        </w:rPr>
        <w:t>nd</w:t>
      </w:r>
      <w:r w:rsidRPr="00F40D4F">
        <w:rPr>
          <w:color w:val="000000" w:themeColor="text1"/>
          <w:szCs w:val="18"/>
          <w:lang w:eastAsia="zh-CN"/>
        </w:rPr>
        <w:t xml:space="preserve"> </w:t>
      </w:r>
      <w:r w:rsidRPr="00F40D4F">
        <w:rPr>
          <w:color w:val="000000" w:themeColor="text1"/>
          <w:szCs w:val="18"/>
          <w:lang w:val="en-US"/>
        </w:rPr>
        <w:t>Protocol Additional to the Geneva Conventions of 12 August 1949, and relating to the Adoption of an Additional Distinctive Emblem (Protocol III).</w:t>
      </w:r>
      <w:r w:rsidRPr="00F40D4F">
        <w:rPr>
          <w:color w:val="000000" w:themeColor="text1"/>
          <w:szCs w:val="18"/>
          <w:lang w:eastAsia="zh-CN"/>
        </w:rPr>
        <w:t xml:space="preserve"> </w:t>
      </w:r>
      <w:r w:rsidRPr="00221D7B">
        <w:rPr>
          <w:szCs w:val="18"/>
          <w:lang w:eastAsia="zh-CN"/>
        </w:rPr>
        <w:t>For the official s</w:t>
      </w:r>
      <w:r w:rsidRPr="00D653E5">
        <w:rPr>
          <w:szCs w:val="18"/>
          <w:lang w:eastAsia="zh-CN"/>
        </w:rPr>
        <w:t xml:space="preserve">tatus of ratifications, see Federal Department of Foreign Affairs of Switzerland, at </w:t>
      </w:r>
      <w:r w:rsidRPr="00D653E5">
        <w:rPr>
          <w:szCs w:val="18"/>
        </w:rPr>
        <w:t>https://www.eda.admin.ch/eda/fr/dfae/politique-exterieure/droit-international-public/traites-internationaux/depositaire/protection-des-victimes-de-la-guerre.html</w:t>
      </w:r>
      <w:r>
        <w:t>.</w:t>
      </w:r>
    </w:p>
  </w:endnote>
  <w:endnote w:id="8">
    <w:p w14:paraId="23D6452F" w14:textId="77777777" w:rsidR="00B76AF4" w:rsidRDefault="00B76AF4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F40D4F">
        <w:rPr>
          <w:color w:val="000000" w:themeColor="text1"/>
          <w:lang w:val="en-US"/>
        </w:rPr>
        <w:t xml:space="preserve">International </w:t>
      </w:r>
      <w:proofErr w:type="spellStart"/>
      <w:r w:rsidRPr="00F40D4F">
        <w:rPr>
          <w:color w:val="000000" w:themeColor="text1"/>
          <w:lang w:val="en-US"/>
        </w:rPr>
        <w:t>Labour</w:t>
      </w:r>
      <w:proofErr w:type="spellEnd"/>
      <w:r w:rsidRPr="00F40D4F">
        <w:rPr>
          <w:color w:val="000000" w:themeColor="text1"/>
          <w:lang w:val="en-US"/>
        </w:rPr>
        <w:t xml:space="preserve"> Organization (ILO) </w:t>
      </w:r>
      <w:r w:rsidRPr="00F40D4F">
        <w:rPr>
          <w:color w:val="000000" w:themeColor="text1"/>
        </w:rPr>
        <w:t>Forced Labour Convention, 1930 (No. 29)</w:t>
      </w:r>
      <w:r w:rsidRPr="00F40D4F">
        <w:rPr>
          <w:color w:val="000000" w:themeColor="text1"/>
          <w:lang w:val="en-US"/>
        </w:rPr>
        <w:t xml:space="preserve">; </w:t>
      </w:r>
      <w:r w:rsidRPr="00F40D4F">
        <w:rPr>
          <w:color w:val="000000" w:themeColor="text1"/>
        </w:rPr>
        <w:t xml:space="preserve">Abolition of Forced Labour </w:t>
      </w:r>
      <w:r w:rsidRPr="00F40D4F">
        <w:rPr>
          <w:color w:val="000000" w:themeColor="text1"/>
          <w:lang w:val="en-US"/>
        </w:rPr>
        <w:t xml:space="preserve">Convention, 1957 (No. 105); </w:t>
      </w:r>
      <w:r w:rsidRPr="00F40D4F">
        <w:rPr>
          <w:color w:val="000000" w:themeColor="text1"/>
        </w:rPr>
        <w:t xml:space="preserve">Freedom of Association and Protection of the Right to Organise </w:t>
      </w:r>
      <w:r w:rsidRPr="00F40D4F">
        <w:rPr>
          <w:color w:val="000000" w:themeColor="text1"/>
          <w:lang w:val="en-US"/>
        </w:rPr>
        <w:t>Convention, 1948 (No. 87)</w:t>
      </w:r>
      <w:r w:rsidRPr="00F40D4F">
        <w:rPr>
          <w:color w:val="000000" w:themeColor="text1"/>
        </w:rPr>
        <w:t xml:space="preserve">; Right to Organise and Collective Bargaining </w:t>
      </w:r>
      <w:r w:rsidRPr="00F40D4F">
        <w:rPr>
          <w:color w:val="000000" w:themeColor="text1"/>
          <w:lang w:val="en-US"/>
        </w:rPr>
        <w:t xml:space="preserve">Convention, 1949 (No. 98); </w:t>
      </w:r>
      <w:r w:rsidRPr="00F40D4F">
        <w:rPr>
          <w:color w:val="000000" w:themeColor="text1"/>
        </w:rPr>
        <w:t xml:space="preserve">Equal Remuneration </w:t>
      </w:r>
      <w:r w:rsidRPr="00F40D4F">
        <w:rPr>
          <w:color w:val="000000" w:themeColor="text1"/>
          <w:lang w:val="en-US"/>
        </w:rPr>
        <w:t>Convention, 1951 (No. 100)</w:t>
      </w:r>
      <w:r w:rsidRPr="00F40D4F">
        <w:rPr>
          <w:color w:val="000000" w:themeColor="text1"/>
        </w:rPr>
        <w:t xml:space="preserve">; Discrimination (Employment and Occupation) </w:t>
      </w:r>
      <w:r w:rsidRPr="00F40D4F">
        <w:rPr>
          <w:color w:val="000000" w:themeColor="text1"/>
          <w:lang w:val="en-US"/>
        </w:rPr>
        <w:t xml:space="preserve">Convention, 1958 (No. 111); </w:t>
      </w:r>
      <w:r w:rsidRPr="00F40D4F">
        <w:rPr>
          <w:color w:val="000000" w:themeColor="text1"/>
        </w:rPr>
        <w:t xml:space="preserve">Minimum Age </w:t>
      </w:r>
      <w:r w:rsidRPr="00F40D4F">
        <w:rPr>
          <w:color w:val="000000" w:themeColor="text1"/>
          <w:lang w:val="en-US"/>
        </w:rPr>
        <w:t>Convention, 1973 (No. 138)</w:t>
      </w:r>
      <w:r w:rsidRPr="00F40D4F">
        <w:rPr>
          <w:color w:val="000000" w:themeColor="text1"/>
        </w:rPr>
        <w:t xml:space="preserve">; Worst Forms of </w:t>
      </w:r>
      <w:r w:rsidRPr="00F40D4F">
        <w:rPr>
          <w:color w:val="000000" w:themeColor="text1"/>
          <w:lang w:val="en-US"/>
        </w:rPr>
        <w:t xml:space="preserve">Child </w:t>
      </w:r>
      <w:proofErr w:type="spellStart"/>
      <w:r w:rsidRPr="00F40D4F">
        <w:rPr>
          <w:color w:val="000000" w:themeColor="text1"/>
          <w:lang w:val="en-US"/>
        </w:rPr>
        <w:t>Labour</w:t>
      </w:r>
      <w:proofErr w:type="spellEnd"/>
      <w:r w:rsidRPr="00F40D4F">
        <w:rPr>
          <w:color w:val="000000" w:themeColor="text1"/>
          <w:lang w:val="en-US"/>
        </w:rPr>
        <w:t xml:space="preserve"> Convention, 1999 (No. 182).</w:t>
      </w:r>
    </w:p>
  </w:endnote>
  <w:endnote w:id="9">
    <w:p w14:paraId="6E28CF3F" w14:textId="77777777" w:rsidR="00B76AF4" w:rsidRDefault="00B76AF4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F40D4F">
        <w:rPr>
          <w:color w:val="000000" w:themeColor="text1"/>
        </w:rPr>
        <w:t>ILO</w:t>
      </w:r>
      <w:r w:rsidRPr="00F40D4F">
        <w:rPr>
          <w:color w:val="000000" w:themeColor="text1"/>
          <w:lang w:val="en-US"/>
        </w:rPr>
        <w:t xml:space="preserve"> Indigenous and Tribal Peoples Convention, 1989 (No. 169)</w:t>
      </w:r>
      <w:r>
        <w:rPr>
          <w:color w:val="000000" w:themeColor="text1"/>
          <w:szCs w:val="18"/>
        </w:rPr>
        <w:t>.</w:t>
      </w:r>
    </w:p>
  </w:endnote>
  <w:endnote w:id="10">
    <w:p w14:paraId="5733F42B" w14:textId="77777777" w:rsidR="00B76AF4" w:rsidRDefault="00B76AF4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3B14BE">
        <w:rPr>
          <w:szCs w:val="18"/>
          <w:lang w:eastAsia="zh-CN"/>
        </w:rPr>
        <w:t xml:space="preserve">For the official status of ratifications, see ILO </w:t>
      </w:r>
      <w:r w:rsidRPr="003B14BE">
        <w:rPr>
          <w:bCs/>
          <w:szCs w:val="18"/>
          <w:lang w:val="en"/>
        </w:rPr>
        <w:t xml:space="preserve">Information System on International </w:t>
      </w:r>
      <w:proofErr w:type="spellStart"/>
      <w:r w:rsidRPr="003B14BE">
        <w:rPr>
          <w:bCs/>
          <w:szCs w:val="18"/>
          <w:lang w:val="en"/>
        </w:rPr>
        <w:t>Labour</w:t>
      </w:r>
      <w:proofErr w:type="spellEnd"/>
      <w:r w:rsidRPr="003B14BE">
        <w:rPr>
          <w:bCs/>
          <w:szCs w:val="18"/>
          <w:lang w:val="en"/>
        </w:rPr>
        <w:t xml:space="preserve"> Standards</w:t>
      </w:r>
      <w:r>
        <w:rPr>
          <w:szCs w:val="18"/>
          <w:lang w:eastAsia="zh-CN"/>
        </w:rPr>
        <w:t xml:space="preserve"> </w:t>
      </w:r>
      <w:r w:rsidRPr="003B14BE">
        <w:rPr>
          <w:szCs w:val="18"/>
          <w:lang w:eastAsia="zh-CN"/>
        </w:rPr>
        <w:t xml:space="preserve">available at </w:t>
      </w:r>
      <w:r w:rsidRPr="00B13ABA">
        <w:rPr>
          <w:szCs w:val="18"/>
          <w:lang w:eastAsia="zh-CN"/>
        </w:rPr>
        <w:t>http://www.ilo.org/dyn/normlex/en/f?p=1000:11200:0::NO:11200:P11200_COUNTRY_ID:102536</w:t>
      </w:r>
      <w:r>
        <w:rPr>
          <w:szCs w:val="18"/>
          <w:lang w:eastAsia="zh-CN"/>
        </w:rPr>
        <w:t>.</w:t>
      </w:r>
    </w:p>
  </w:endnote>
  <w:endnote w:id="11">
    <w:p w14:paraId="67AE03B6" w14:textId="77777777" w:rsidR="00B823B7" w:rsidRDefault="00B823B7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  <w:t xml:space="preserve">See </w:t>
      </w:r>
      <w:r w:rsidRPr="00F02C9C">
        <w:t>CCPR/C/ARG/CO/5</w:t>
      </w:r>
      <w:r>
        <w:t>, para. 40.</w:t>
      </w:r>
    </w:p>
  </w:endnote>
  <w:endnote w:id="12">
    <w:p w14:paraId="3841F574" w14:textId="77777777" w:rsidR="00B823B7" w:rsidRDefault="00B823B7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  <w:t xml:space="preserve">See </w:t>
      </w:r>
      <w:r w:rsidRPr="0082098A">
        <w:t>CEDAW/C/ARG/CO/7</w:t>
      </w:r>
      <w:r>
        <w:t>, para. 53.</w:t>
      </w:r>
    </w:p>
  </w:endnote>
  <w:endnote w:id="13">
    <w:p w14:paraId="608C1C58" w14:textId="77777777" w:rsidR="00B823B7" w:rsidRDefault="00B823B7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C73A0D">
        <w:t>See CED/C/ARG/CO/1*, para. 44</w:t>
      </w:r>
      <w:r>
        <w:t>.</w:t>
      </w:r>
    </w:p>
  </w:endnote>
  <w:endnote w:id="14">
    <w:p w14:paraId="78C3DCE5" w14:textId="77777777" w:rsidR="00B823B7" w:rsidRDefault="00B823B7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C73A0D">
        <w:t>See CED/C/ARG/CO/1/Add.1</w:t>
      </w:r>
      <w:r>
        <w:t>.</w:t>
      </w:r>
    </w:p>
  </w:endnote>
  <w:endnote w:id="15">
    <w:p w14:paraId="0CFE3DB2" w14:textId="77777777" w:rsidR="00B823B7" w:rsidRDefault="00B823B7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C73A0D">
        <w:t>See CED/C/9/2</w:t>
      </w:r>
      <w:r>
        <w:t>.</w:t>
      </w:r>
    </w:p>
  </w:endnote>
  <w:endnote w:id="16">
    <w:p w14:paraId="7B87BED5" w14:textId="77777777" w:rsidR="00B823B7" w:rsidRDefault="00B823B7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C73A0D">
        <w:t>See CRPD/C/ARG/CO/1, para. 53-56.</w:t>
      </w:r>
    </w:p>
  </w:endnote>
  <w:endnote w:id="17">
    <w:p w14:paraId="18BB5AB6" w14:textId="77777777" w:rsidR="00B823B7" w:rsidRDefault="00B823B7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  <w:t xml:space="preserve">Follow-up report available at; </w:t>
      </w:r>
      <w:r w:rsidRPr="00C73A0D">
        <w:t>http://tbinternet.ohchr.org/_layouts/treatybodyexternal/Download.aspx?symbolno=INT%2fCRPD%2fAFR%2fARG%2f16891&amp;Lang=en</w:t>
      </w:r>
      <w:r>
        <w:t>.</w:t>
      </w:r>
    </w:p>
  </w:endnote>
  <w:endnote w:id="18">
    <w:p w14:paraId="73736021" w14:textId="77777777" w:rsidR="00B823B7" w:rsidRDefault="00B823B7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C73A0D">
        <w:t>See</w:t>
      </w:r>
      <w:r>
        <w:t xml:space="preserve"> CERD/C/ARG/CO/21-23, para. 43.</w:t>
      </w:r>
    </w:p>
  </w:endnote>
  <w:endnote w:id="19">
    <w:p w14:paraId="17AC2704" w14:textId="77777777" w:rsidR="00B823B7" w:rsidRDefault="00B823B7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  <w:t xml:space="preserve">See </w:t>
      </w:r>
      <w:r w:rsidRPr="00A217B8">
        <w:t>CAT/C/ARG/CO/5-6</w:t>
      </w:r>
      <w:r>
        <w:t>, para. 43.</w:t>
      </w:r>
    </w:p>
  </w:endnote>
  <w:endnote w:id="20">
    <w:p w14:paraId="2A9E092E" w14:textId="77777777" w:rsidR="0013216E" w:rsidRDefault="0013216E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C73A0D">
        <w:t>See CRPD/C/11/D/8/2012</w:t>
      </w:r>
      <w:r>
        <w:t>.</w:t>
      </w:r>
    </w:p>
  </w:endnote>
  <w:endnote w:id="21">
    <w:p w14:paraId="51F8AC5B" w14:textId="77777777" w:rsidR="0013216E" w:rsidRDefault="0013216E" w:rsidP="006270A0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  <w:t xml:space="preserve">See </w:t>
      </w:r>
      <w:r w:rsidRPr="009A1945">
        <w:t>CED/C/10/D/1/2013</w:t>
      </w:r>
      <w:r>
        <w:t>.</w:t>
      </w:r>
    </w:p>
  </w:endnote>
  <w:endnote w:id="22">
    <w:p w14:paraId="15274173" w14:textId="77777777" w:rsidR="00A02BFB" w:rsidRPr="00A82F81" w:rsidRDefault="00A02BFB" w:rsidP="00A02BFB">
      <w:pPr>
        <w:pStyle w:val="EndnoteText"/>
        <w:rPr>
          <w:szCs w:val="18"/>
          <w:lang w:val="en-US"/>
        </w:rPr>
      </w:pPr>
      <w:r w:rsidRPr="00A82F81">
        <w:tab/>
      </w:r>
      <w:r w:rsidRPr="00A82F81">
        <w:rPr>
          <w:rStyle w:val="EndnoteReference"/>
        </w:rPr>
        <w:endnoteRef/>
      </w:r>
      <w:r w:rsidR="00C81253">
        <w:tab/>
      </w:r>
      <w:r w:rsidR="00C81253" w:rsidRPr="00C81253">
        <w:t>According to article 5 of the rules of procedure of the Global Alliance of National Human Rights Institutions (GANHRI), the classifications for accreditation used by the Sub-Committee are: A: voting member (fully in compliance with each of the Paris Principles); B: non-voting member (not fully in compliance with each of the Paris Principles or insufficient information provided to make a determination); and C: no status (not in compliance with the Paris Principles).</w:t>
      </w:r>
    </w:p>
  </w:endnote>
  <w:endnote w:id="23">
    <w:p w14:paraId="00DD3DAB" w14:textId="77777777" w:rsidR="00CE554E" w:rsidRDefault="00CE554E" w:rsidP="00CE554E">
      <w:pPr>
        <w:pStyle w:val="EndnoteText"/>
        <w:widowControl w:val="0"/>
        <w:tabs>
          <w:tab w:val="clear" w:pos="1021"/>
          <w:tab w:val="right" w:pos="1020"/>
        </w:tabs>
        <w:rPr>
          <w:bCs/>
          <w:szCs w:val="18"/>
        </w:rPr>
      </w:pPr>
      <w:bookmarkStart w:id="5" w:name="_GoBack"/>
      <w:bookmarkEnd w:id="5"/>
      <w:r w:rsidRPr="009B529A">
        <w:tab/>
      </w:r>
      <w:r w:rsidRPr="009B529A">
        <w:rPr>
          <w:rStyle w:val="EndnoteReference"/>
        </w:rPr>
        <w:endnoteRef/>
      </w:r>
      <w:r w:rsidRPr="009B529A">
        <w:tab/>
      </w:r>
      <w:r w:rsidRPr="009B529A">
        <w:rPr>
          <w:szCs w:val="18"/>
        </w:rPr>
        <w:t>The list of national human rights institutions with accreditation status granted by the Global Alliance of National Human Rights Institutions (GANHRI), accessed at:</w:t>
      </w:r>
      <w:r>
        <w:rPr>
          <w:szCs w:val="18"/>
        </w:rPr>
        <w:t xml:space="preserve"> </w:t>
      </w:r>
      <w:r w:rsidRPr="00247843">
        <w:rPr>
          <w:rStyle w:val="Hyperlink"/>
          <w:bCs/>
          <w:szCs w:val="18"/>
        </w:rPr>
        <w:t>http://www.ohchr.org/Documents/Countries/NHRI/Chart_Status_NIs.pdf</w:t>
      </w:r>
      <w:r>
        <w:rPr>
          <w:bCs/>
          <w:szCs w:val="18"/>
        </w:rPr>
        <w:t>.</w:t>
      </w:r>
    </w:p>
    <w:p w14:paraId="429378DA" w14:textId="77777777" w:rsidR="00CE554E" w:rsidRPr="000138D7" w:rsidRDefault="00CE554E" w:rsidP="00CE554E">
      <w:pPr>
        <w:pStyle w:val="EndnoteText"/>
        <w:tabs>
          <w:tab w:val="clear" w:pos="1021"/>
          <w:tab w:val="right" w:pos="1020"/>
        </w:tabs>
        <w:spacing w:before="240" w:line="240" w:lineRule="atLeast"/>
        <w:ind w:firstLine="0"/>
        <w:jc w:val="center"/>
        <w:rPr>
          <w:szCs w:val="18"/>
          <w:u w:val="single"/>
        </w:rPr>
      </w:pPr>
      <w:r>
        <w:rPr>
          <w:bCs/>
          <w:szCs w:val="18"/>
          <w:u w:val="single"/>
        </w:rPr>
        <w:tab/>
      </w:r>
      <w:r>
        <w:rPr>
          <w:bCs/>
          <w:szCs w:val="18"/>
          <w:u w:val="single"/>
        </w:rPr>
        <w:tab/>
      </w:r>
      <w:r>
        <w:rPr>
          <w:bCs/>
          <w:szCs w:val="18"/>
          <w:u w:val="single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12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A57FF" w14:textId="6A27617E" w:rsidR="00674A7D" w:rsidRDefault="00674A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5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A1414AB" w14:textId="77777777" w:rsidR="00674A7D" w:rsidRDefault="00674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A044" w14:textId="77777777" w:rsidR="004D1140" w:rsidRDefault="0013136E" w:rsidP="00542574">
    <w:r>
      <w:rPr>
        <w:noProof/>
        <w:lang w:eastAsia="en-GB"/>
      </w:rPr>
      <w:drawing>
        <wp:anchor distT="0" distB="0" distL="114300" distR="114300" simplePos="0" relativeHeight="251657728" behindDoc="0" locked="1" layoutInCell="1" allowOverlap="1" wp14:anchorId="45F14FDE" wp14:editId="5591C965">
          <wp:simplePos x="0" y="0"/>
          <wp:positionH relativeFrom="column">
            <wp:posOffset>5148580</wp:posOffset>
          </wp:positionH>
          <wp:positionV relativeFrom="paragraph">
            <wp:posOffset>-79375</wp:posOffset>
          </wp:positionV>
          <wp:extent cx="930275" cy="230505"/>
          <wp:effectExtent l="0" t="0" r="0" b="0"/>
          <wp:wrapNone/>
          <wp:docPr id="4" name="Picture 4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9C33E" w14:textId="77777777" w:rsidR="00B57B7C" w:rsidRPr="000B175B" w:rsidRDefault="00B57B7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7D2F498" w14:textId="77777777" w:rsidR="00B57B7C" w:rsidRPr="00FC68B7" w:rsidRDefault="00B57B7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22485AC" w14:textId="77777777" w:rsidR="00B57B7C" w:rsidRDefault="00B57B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B"/>
    <w:rsid w:val="00007F7F"/>
    <w:rsid w:val="00011766"/>
    <w:rsid w:val="00022DB5"/>
    <w:rsid w:val="0002432F"/>
    <w:rsid w:val="000403D1"/>
    <w:rsid w:val="000449AA"/>
    <w:rsid w:val="00050F6B"/>
    <w:rsid w:val="000551DF"/>
    <w:rsid w:val="00061E22"/>
    <w:rsid w:val="00072C8C"/>
    <w:rsid w:val="00073E70"/>
    <w:rsid w:val="00075368"/>
    <w:rsid w:val="000876EB"/>
    <w:rsid w:val="00091419"/>
    <w:rsid w:val="000931C0"/>
    <w:rsid w:val="00093F25"/>
    <w:rsid w:val="000B175B"/>
    <w:rsid w:val="000B3A0F"/>
    <w:rsid w:val="000B4A3B"/>
    <w:rsid w:val="000D0709"/>
    <w:rsid w:val="000D1851"/>
    <w:rsid w:val="000E0415"/>
    <w:rsid w:val="000E3E1C"/>
    <w:rsid w:val="000E7DA9"/>
    <w:rsid w:val="0012155A"/>
    <w:rsid w:val="0013065A"/>
    <w:rsid w:val="0013136E"/>
    <w:rsid w:val="0013216E"/>
    <w:rsid w:val="00132BC7"/>
    <w:rsid w:val="001346DF"/>
    <w:rsid w:val="00146D32"/>
    <w:rsid w:val="001509BA"/>
    <w:rsid w:val="001614E7"/>
    <w:rsid w:val="001A046C"/>
    <w:rsid w:val="001B16F6"/>
    <w:rsid w:val="001B4B04"/>
    <w:rsid w:val="001C6663"/>
    <w:rsid w:val="001C7895"/>
    <w:rsid w:val="001D26DF"/>
    <w:rsid w:val="001E1FEA"/>
    <w:rsid w:val="001E2790"/>
    <w:rsid w:val="001E5256"/>
    <w:rsid w:val="0021130C"/>
    <w:rsid w:val="00211E0B"/>
    <w:rsid w:val="00211E72"/>
    <w:rsid w:val="00214047"/>
    <w:rsid w:val="0022130F"/>
    <w:rsid w:val="0022777B"/>
    <w:rsid w:val="00237785"/>
    <w:rsid w:val="002410DD"/>
    <w:rsid w:val="00241466"/>
    <w:rsid w:val="00253D58"/>
    <w:rsid w:val="00254654"/>
    <w:rsid w:val="00256D70"/>
    <w:rsid w:val="00264FA3"/>
    <w:rsid w:val="0027725F"/>
    <w:rsid w:val="002960C5"/>
    <w:rsid w:val="00296EB7"/>
    <w:rsid w:val="002B4713"/>
    <w:rsid w:val="002C21F0"/>
    <w:rsid w:val="002C4DF7"/>
    <w:rsid w:val="002E646B"/>
    <w:rsid w:val="002F74EA"/>
    <w:rsid w:val="003107FA"/>
    <w:rsid w:val="00317977"/>
    <w:rsid w:val="003229D8"/>
    <w:rsid w:val="00324383"/>
    <w:rsid w:val="003314D1"/>
    <w:rsid w:val="00335A2F"/>
    <w:rsid w:val="00341937"/>
    <w:rsid w:val="0037215F"/>
    <w:rsid w:val="00380822"/>
    <w:rsid w:val="0039277A"/>
    <w:rsid w:val="003972E0"/>
    <w:rsid w:val="003975ED"/>
    <w:rsid w:val="003A4E25"/>
    <w:rsid w:val="003C2CC4"/>
    <w:rsid w:val="003D4B23"/>
    <w:rsid w:val="003E065C"/>
    <w:rsid w:val="003E33AE"/>
    <w:rsid w:val="003E6998"/>
    <w:rsid w:val="00400E06"/>
    <w:rsid w:val="00401496"/>
    <w:rsid w:val="00402E7F"/>
    <w:rsid w:val="00420F8B"/>
    <w:rsid w:val="00424C80"/>
    <w:rsid w:val="00426C61"/>
    <w:rsid w:val="00431A65"/>
    <w:rsid w:val="004325CB"/>
    <w:rsid w:val="00444DF3"/>
    <w:rsid w:val="0044503A"/>
    <w:rsid w:val="00446DE4"/>
    <w:rsid w:val="00447761"/>
    <w:rsid w:val="00451EC3"/>
    <w:rsid w:val="004721B1"/>
    <w:rsid w:val="004766F2"/>
    <w:rsid w:val="004859EC"/>
    <w:rsid w:val="00493243"/>
    <w:rsid w:val="00496A15"/>
    <w:rsid w:val="004A76BD"/>
    <w:rsid w:val="004B75D2"/>
    <w:rsid w:val="004D1140"/>
    <w:rsid w:val="004D339A"/>
    <w:rsid w:val="004D7D19"/>
    <w:rsid w:val="004E01CE"/>
    <w:rsid w:val="004E25CB"/>
    <w:rsid w:val="004F55ED"/>
    <w:rsid w:val="0050070F"/>
    <w:rsid w:val="0052176C"/>
    <w:rsid w:val="005261E5"/>
    <w:rsid w:val="005420F2"/>
    <w:rsid w:val="00542574"/>
    <w:rsid w:val="005436AB"/>
    <w:rsid w:val="005457B9"/>
    <w:rsid w:val="00546DBF"/>
    <w:rsid w:val="005512BA"/>
    <w:rsid w:val="00553D76"/>
    <w:rsid w:val="005552B5"/>
    <w:rsid w:val="0056117B"/>
    <w:rsid w:val="005620C3"/>
    <w:rsid w:val="00571365"/>
    <w:rsid w:val="005A22DB"/>
    <w:rsid w:val="005B11DF"/>
    <w:rsid w:val="005B3343"/>
    <w:rsid w:val="005B3DB3"/>
    <w:rsid w:val="005B6E48"/>
    <w:rsid w:val="005C37AE"/>
    <w:rsid w:val="005E1712"/>
    <w:rsid w:val="00611FC4"/>
    <w:rsid w:val="00614239"/>
    <w:rsid w:val="006176FB"/>
    <w:rsid w:val="006202CD"/>
    <w:rsid w:val="00626E6C"/>
    <w:rsid w:val="00640B26"/>
    <w:rsid w:val="00670741"/>
    <w:rsid w:val="00674A7D"/>
    <w:rsid w:val="00676C10"/>
    <w:rsid w:val="006808A9"/>
    <w:rsid w:val="00696BD6"/>
    <w:rsid w:val="006A6B9D"/>
    <w:rsid w:val="006A7392"/>
    <w:rsid w:val="006B1C77"/>
    <w:rsid w:val="006B3189"/>
    <w:rsid w:val="006B779C"/>
    <w:rsid w:val="006B7D65"/>
    <w:rsid w:val="006D6DA6"/>
    <w:rsid w:val="006E564B"/>
    <w:rsid w:val="006F13F0"/>
    <w:rsid w:val="006F5035"/>
    <w:rsid w:val="007065EB"/>
    <w:rsid w:val="00720183"/>
    <w:rsid w:val="0072632A"/>
    <w:rsid w:val="00741A0B"/>
    <w:rsid w:val="0074200B"/>
    <w:rsid w:val="00747FB0"/>
    <w:rsid w:val="00757201"/>
    <w:rsid w:val="00774440"/>
    <w:rsid w:val="007971B3"/>
    <w:rsid w:val="007A6296"/>
    <w:rsid w:val="007B0D56"/>
    <w:rsid w:val="007B6BA5"/>
    <w:rsid w:val="007C1B62"/>
    <w:rsid w:val="007C3390"/>
    <w:rsid w:val="007C4F4B"/>
    <w:rsid w:val="007D2CDC"/>
    <w:rsid w:val="007D5213"/>
    <w:rsid w:val="007D5327"/>
    <w:rsid w:val="007E2C3B"/>
    <w:rsid w:val="007E75F7"/>
    <w:rsid w:val="007F085C"/>
    <w:rsid w:val="007F2A1A"/>
    <w:rsid w:val="007F6611"/>
    <w:rsid w:val="008155C3"/>
    <w:rsid w:val="008175E9"/>
    <w:rsid w:val="0082243E"/>
    <w:rsid w:val="008242D7"/>
    <w:rsid w:val="00852EFC"/>
    <w:rsid w:val="00856CD2"/>
    <w:rsid w:val="00857409"/>
    <w:rsid w:val="00861BC6"/>
    <w:rsid w:val="00871FD5"/>
    <w:rsid w:val="00875FCF"/>
    <w:rsid w:val="00876593"/>
    <w:rsid w:val="008979B1"/>
    <w:rsid w:val="008A2019"/>
    <w:rsid w:val="008A6B25"/>
    <w:rsid w:val="008A6C4F"/>
    <w:rsid w:val="008C1E4D"/>
    <w:rsid w:val="008C277B"/>
    <w:rsid w:val="008E0E46"/>
    <w:rsid w:val="00901EBB"/>
    <w:rsid w:val="0090452C"/>
    <w:rsid w:val="009045C9"/>
    <w:rsid w:val="00907C3F"/>
    <w:rsid w:val="0092237C"/>
    <w:rsid w:val="0092479C"/>
    <w:rsid w:val="009327F3"/>
    <w:rsid w:val="00934BD1"/>
    <w:rsid w:val="0093707B"/>
    <w:rsid w:val="009400EB"/>
    <w:rsid w:val="009427E3"/>
    <w:rsid w:val="0094563C"/>
    <w:rsid w:val="00956D9B"/>
    <w:rsid w:val="0096139A"/>
    <w:rsid w:val="00963CBA"/>
    <w:rsid w:val="009654B7"/>
    <w:rsid w:val="00967FA4"/>
    <w:rsid w:val="00975459"/>
    <w:rsid w:val="009822C1"/>
    <w:rsid w:val="00991261"/>
    <w:rsid w:val="009A0B83"/>
    <w:rsid w:val="009B3800"/>
    <w:rsid w:val="009D22AC"/>
    <w:rsid w:val="009D3FA1"/>
    <w:rsid w:val="009D50DB"/>
    <w:rsid w:val="009E1C4E"/>
    <w:rsid w:val="009E78E3"/>
    <w:rsid w:val="00A02BFB"/>
    <w:rsid w:val="00A02F74"/>
    <w:rsid w:val="00A05E0B"/>
    <w:rsid w:val="00A074DD"/>
    <w:rsid w:val="00A1427D"/>
    <w:rsid w:val="00A3619D"/>
    <w:rsid w:val="00A4634F"/>
    <w:rsid w:val="00A51CF3"/>
    <w:rsid w:val="00A63F0A"/>
    <w:rsid w:val="00A71A19"/>
    <w:rsid w:val="00A72F22"/>
    <w:rsid w:val="00A748A6"/>
    <w:rsid w:val="00A75997"/>
    <w:rsid w:val="00A879A4"/>
    <w:rsid w:val="00A87E95"/>
    <w:rsid w:val="00A92E29"/>
    <w:rsid w:val="00AA643E"/>
    <w:rsid w:val="00AD09E9"/>
    <w:rsid w:val="00AE6CC9"/>
    <w:rsid w:val="00AF0576"/>
    <w:rsid w:val="00AF3829"/>
    <w:rsid w:val="00B037F0"/>
    <w:rsid w:val="00B14190"/>
    <w:rsid w:val="00B2327D"/>
    <w:rsid w:val="00B2718F"/>
    <w:rsid w:val="00B30179"/>
    <w:rsid w:val="00B3317B"/>
    <w:rsid w:val="00B334DC"/>
    <w:rsid w:val="00B3631A"/>
    <w:rsid w:val="00B53013"/>
    <w:rsid w:val="00B57B7C"/>
    <w:rsid w:val="00B67F5E"/>
    <w:rsid w:val="00B73E65"/>
    <w:rsid w:val="00B76AF4"/>
    <w:rsid w:val="00B81E12"/>
    <w:rsid w:val="00B823B7"/>
    <w:rsid w:val="00B87110"/>
    <w:rsid w:val="00B90627"/>
    <w:rsid w:val="00B97FA8"/>
    <w:rsid w:val="00BB2720"/>
    <w:rsid w:val="00BC1385"/>
    <w:rsid w:val="00BC28FD"/>
    <w:rsid w:val="00BC74E9"/>
    <w:rsid w:val="00BE618E"/>
    <w:rsid w:val="00C24693"/>
    <w:rsid w:val="00C3427B"/>
    <w:rsid w:val="00C35F0B"/>
    <w:rsid w:val="00C463DD"/>
    <w:rsid w:val="00C64458"/>
    <w:rsid w:val="00C70012"/>
    <w:rsid w:val="00C745C3"/>
    <w:rsid w:val="00C81253"/>
    <w:rsid w:val="00C83AAD"/>
    <w:rsid w:val="00CA131E"/>
    <w:rsid w:val="00CA2161"/>
    <w:rsid w:val="00CA2A58"/>
    <w:rsid w:val="00CA2E07"/>
    <w:rsid w:val="00CA3F4F"/>
    <w:rsid w:val="00CA6DE7"/>
    <w:rsid w:val="00CB0281"/>
    <w:rsid w:val="00CC0B55"/>
    <w:rsid w:val="00CD20CA"/>
    <w:rsid w:val="00CD6995"/>
    <w:rsid w:val="00CE4A8F"/>
    <w:rsid w:val="00CE554E"/>
    <w:rsid w:val="00CF0214"/>
    <w:rsid w:val="00CF586F"/>
    <w:rsid w:val="00CF5D8A"/>
    <w:rsid w:val="00CF7D43"/>
    <w:rsid w:val="00D11129"/>
    <w:rsid w:val="00D2031B"/>
    <w:rsid w:val="00D22332"/>
    <w:rsid w:val="00D226FD"/>
    <w:rsid w:val="00D25FE2"/>
    <w:rsid w:val="00D43252"/>
    <w:rsid w:val="00D47642"/>
    <w:rsid w:val="00D550F9"/>
    <w:rsid w:val="00D572B0"/>
    <w:rsid w:val="00D57EDC"/>
    <w:rsid w:val="00D62E90"/>
    <w:rsid w:val="00D76BE5"/>
    <w:rsid w:val="00D8128F"/>
    <w:rsid w:val="00D907AF"/>
    <w:rsid w:val="00D94896"/>
    <w:rsid w:val="00D978C6"/>
    <w:rsid w:val="00DA67AD"/>
    <w:rsid w:val="00DB18CE"/>
    <w:rsid w:val="00DB1FE7"/>
    <w:rsid w:val="00DB7872"/>
    <w:rsid w:val="00DB7FB6"/>
    <w:rsid w:val="00DD3674"/>
    <w:rsid w:val="00DD66E3"/>
    <w:rsid w:val="00DE3EC0"/>
    <w:rsid w:val="00DE7BF3"/>
    <w:rsid w:val="00DF0D58"/>
    <w:rsid w:val="00DF0FF9"/>
    <w:rsid w:val="00E02582"/>
    <w:rsid w:val="00E11593"/>
    <w:rsid w:val="00E12B6B"/>
    <w:rsid w:val="00E130AB"/>
    <w:rsid w:val="00E170D4"/>
    <w:rsid w:val="00E438D9"/>
    <w:rsid w:val="00E5644E"/>
    <w:rsid w:val="00E57DEA"/>
    <w:rsid w:val="00E7260F"/>
    <w:rsid w:val="00E806EE"/>
    <w:rsid w:val="00E86049"/>
    <w:rsid w:val="00E96630"/>
    <w:rsid w:val="00EB0FB9"/>
    <w:rsid w:val="00EB69D1"/>
    <w:rsid w:val="00ED0CA9"/>
    <w:rsid w:val="00ED7A2A"/>
    <w:rsid w:val="00EE7D5F"/>
    <w:rsid w:val="00EF1D7F"/>
    <w:rsid w:val="00EF5BDB"/>
    <w:rsid w:val="00EF7D50"/>
    <w:rsid w:val="00F0235D"/>
    <w:rsid w:val="00F038CF"/>
    <w:rsid w:val="00F07FD9"/>
    <w:rsid w:val="00F10597"/>
    <w:rsid w:val="00F21C38"/>
    <w:rsid w:val="00F23933"/>
    <w:rsid w:val="00F24119"/>
    <w:rsid w:val="00F30B7B"/>
    <w:rsid w:val="00F40E75"/>
    <w:rsid w:val="00F42CD9"/>
    <w:rsid w:val="00F52936"/>
    <w:rsid w:val="00F677CB"/>
    <w:rsid w:val="00F72113"/>
    <w:rsid w:val="00F723A2"/>
    <w:rsid w:val="00F76CA4"/>
    <w:rsid w:val="00F817A8"/>
    <w:rsid w:val="00FA4BCE"/>
    <w:rsid w:val="00FA7DF3"/>
    <w:rsid w:val="00FC68B7"/>
    <w:rsid w:val="00FD268F"/>
    <w:rsid w:val="00FD7C12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B89BC"/>
  <w15:docId w15:val="{44E1ABA2-95F5-4B35-B1EA-257A8288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,en"/>
    <w:basedOn w:val="FootnoteText"/>
    <w:link w:val="EndnoteTextChar"/>
    <w:qFormat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EndnoteTextChar">
    <w:name w:val="Endnote Text Char"/>
    <w:aliases w:val="2_G Char,en Char"/>
    <w:link w:val="EndnoteText"/>
    <w:rsid w:val="00A02BFB"/>
    <w:rPr>
      <w:sz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96E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6EB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96E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6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6EB7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96E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6EB7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674A7D"/>
    <w:rPr>
      <w:sz w:val="16"/>
      <w:lang w:eastAsia="en-US"/>
    </w:rPr>
  </w:style>
  <w:style w:type="character" w:styleId="Strong">
    <w:name w:val="Strong"/>
    <w:basedOn w:val="DefaultParagraphFont"/>
    <w:uiPriority w:val="22"/>
    <w:qFormat/>
    <w:rsid w:val="00B76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reaties.un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A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186327-23C7-4271-8ED0-6814EB148392}"/>
</file>

<file path=customXml/itemProps2.xml><?xml version="1.0" encoding="utf-8"?>
<ds:datastoreItem xmlns:ds="http://schemas.openxmlformats.org/officeDocument/2006/customXml" ds:itemID="{BC2E5720-C018-4C7C-A020-7A1A3F80760E}"/>
</file>

<file path=customXml/itemProps3.xml><?xml version="1.0" encoding="utf-8"?>
<ds:datastoreItem xmlns:ds="http://schemas.openxmlformats.org/officeDocument/2006/customXml" ds:itemID="{B383A080-831D-4B1A-A85C-72B4C6F8316F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67</TotalTime>
  <Pages>8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A.HRC.WG.6.28.ARG.2.Annex</dc:title>
  <dc:creator>Sumiko IHARA</dc:creator>
  <cp:lastModifiedBy>Feyikemi Oyewole</cp:lastModifiedBy>
  <cp:revision>63</cp:revision>
  <cp:lastPrinted>2008-01-29T07:30:00Z</cp:lastPrinted>
  <dcterms:created xsi:type="dcterms:W3CDTF">2017-09-12T06:44:00Z</dcterms:created>
  <dcterms:modified xsi:type="dcterms:W3CDTF">2017-09-14T10:13:00Z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1344500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