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449D0" w:rsidRPr="00F449D0" w:rsidTr="00F449D0">
        <w:trPr>
          <w:cantSplit/>
          <w:trHeight w:val="400"/>
          <w:tblHeader/>
        </w:trPr>
        <w:tc>
          <w:tcPr>
            <w:tcW w:w="4520" w:type="dxa"/>
            <w:tcBorders>
              <w:bottom w:val="dotted" w:sz="4" w:space="0" w:color="auto"/>
            </w:tcBorders>
            <w:shd w:val="clear" w:color="auto" w:fill="auto"/>
          </w:tcPr>
          <w:p w:rsidR="00F449D0" w:rsidRPr="00F449D0" w:rsidRDefault="00F449D0" w:rsidP="00F449D0">
            <w:pPr>
              <w:suppressAutoHyphens w:val="0"/>
              <w:spacing w:before="40" w:after="40" w:line="240" w:lineRule="auto"/>
              <w:rPr>
                <w:b/>
                <w:color w:val="000000"/>
                <w:szCs w:val="22"/>
                <w:lang w:eastAsia="en-GB"/>
              </w:rPr>
            </w:pPr>
            <w:r w:rsidRPr="00F449D0">
              <w:rPr>
                <w:b/>
                <w:color w:val="000000"/>
                <w:szCs w:val="22"/>
                <w:lang w:eastAsia="en-GB"/>
              </w:rPr>
              <w:t>Recommendation</w:t>
            </w:r>
          </w:p>
        </w:tc>
        <w:tc>
          <w:tcPr>
            <w:tcW w:w="1100" w:type="dxa"/>
            <w:tcBorders>
              <w:bottom w:val="dotted" w:sz="4" w:space="0" w:color="auto"/>
            </w:tcBorders>
            <w:shd w:val="clear" w:color="auto" w:fill="auto"/>
          </w:tcPr>
          <w:p w:rsidR="00F449D0" w:rsidRPr="00F449D0" w:rsidRDefault="00F449D0" w:rsidP="00F449D0">
            <w:pPr>
              <w:suppressAutoHyphens w:val="0"/>
              <w:spacing w:before="40" w:after="40" w:line="240" w:lineRule="auto"/>
              <w:rPr>
                <w:b/>
                <w:lang w:eastAsia="en-GB"/>
              </w:rPr>
            </w:pPr>
            <w:r w:rsidRPr="00F449D0">
              <w:rPr>
                <w:b/>
                <w:lang w:eastAsia="en-GB"/>
              </w:rPr>
              <w:t>Position</w:t>
            </w:r>
          </w:p>
        </w:tc>
        <w:tc>
          <w:tcPr>
            <w:tcW w:w="5000" w:type="dxa"/>
            <w:tcBorders>
              <w:bottom w:val="dotted" w:sz="4" w:space="0" w:color="auto"/>
            </w:tcBorders>
            <w:shd w:val="clear" w:color="auto" w:fill="auto"/>
          </w:tcPr>
          <w:p w:rsidR="00F449D0" w:rsidRPr="00F449D0" w:rsidRDefault="00F449D0" w:rsidP="00F449D0">
            <w:pPr>
              <w:suppressAutoHyphens w:val="0"/>
              <w:spacing w:before="40" w:after="40" w:line="240" w:lineRule="auto"/>
              <w:rPr>
                <w:b/>
                <w:lang w:eastAsia="en-GB"/>
              </w:rPr>
            </w:pPr>
            <w:r w:rsidRPr="00F449D0">
              <w:rPr>
                <w:b/>
                <w:lang w:eastAsia="en-GB"/>
              </w:rPr>
              <w:t>Full list of themes</w:t>
            </w:r>
          </w:p>
        </w:tc>
        <w:tc>
          <w:tcPr>
            <w:tcW w:w="4600" w:type="dxa"/>
            <w:tcBorders>
              <w:bottom w:val="dotted" w:sz="4" w:space="0" w:color="auto"/>
            </w:tcBorders>
            <w:shd w:val="clear" w:color="auto" w:fill="auto"/>
          </w:tcPr>
          <w:p w:rsidR="00F449D0" w:rsidRPr="00F449D0" w:rsidRDefault="00F449D0" w:rsidP="00F449D0">
            <w:pPr>
              <w:suppressAutoHyphens w:val="0"/>
              <w:spacing w:before="60" w:after="60" w:line="240" w:lineRule="auto"/>
              <w:ind w:left="57" w:right="57"/>
              <w:rPr>
                <w:b/>
                <w:lang w:eastAsia="en-GB"/>
              </w:rPr>
            </w:pPr>
            <w:r w:rsidRPr="00F449D0">
              <w:rPr>
                <w:b/>
                <w:lang w:eastAsia="en-GB"/>
              </w:rPr>
              <w:t>Assessment/comments on level of implementation</w:t>
            </w:r>
          </w:p>
        </w:tc>
      </w:tr>
      <w:tr w:rsidR="00F449D0" w:rsidRPr="00F449D0" w:rsidTr="006358EC">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A12 Acceptance of international norms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108.19 Ratify the amendments to the Rome Statute of the International Criminal Court on the crime of aggression (Bolivarian</w:t>
            </w:r>
            <w:bookmarkStart w:id="0" w:name="_GoBack"/>
            <w:bookmarkEnd w:id="0"/>
            <w:r w:rsidRPr="00F449D0">
              <w:rPr>
                <w:color w:val="000000"/>
                <w:szCs w:val="22"/>
                <w:lang w:eastAsia="en-GB"/>
              </w:rPr>
              <w:t xml:space="preserve"> Republic of Venezuela);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B11 International humanitarian law</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B52 Impunity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D51 Administration of justice &amp; fair trial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affected by armed conflict</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108.17 Speed up ratification process of the Council of Europe Convention on Preventing and Combating Violence against Women and Domestic Violence (the Istanbul Convention) (Georgia);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D29 Domestic violence</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E32 Right to just and favourable conditions of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108.18 Ratify the Council of Europe Convention on Preventing and Combating Violence against Women and Domestic Violence (the Istanbul Convention) (Andorra) (Bosnia and Herzegovina) (Slovenia) (Estonia);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D29 Domestic violence</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E32 Right to just and favourable conditions of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 Accede to the International Convention for the Protection of All Persons from Enforced Disappearance (Sierra Leone); Ratify the International Convention for the Protection of All Persons from Enforced Disappearance (Spain) (Iraq) (Honduras) (Ukraine); Ratify the International Convention for the Protection of All Persons from Enforced Disappearance, signed in 2007 (Germany);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D32 Enforced disappearances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disappeared persons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 Consider ratifying the International Convention for the Protection of All Persons from Enforced Disappearance (Senegal);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D32 Enforced disappearances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disappeared persons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 Consider ratifying the Convention on the Rights of Persons with Disabilities (Philippines) (Namibia) (Qatar) (Republic of Moldova);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108.9 Consider ratifying the Convention on the Rights of Persons with Disabilities (Albania);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 Consider ratifying the Convention on the Rights of Persons with Disabilities and its Optional Protocol (Ghana);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108.13 Step up efforts to ratify the Convention on the Rights of Persons with Disabilities and its Optional Protocol (Brazil);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108.14 Consider signing the Convention on the Rights of Persons with Disabilities and its Optional Protocol (Andorra);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108.16 Continue the efforts made in the area of ratification of international instruments, such as ratifying the Convention on the Rights of Persons with Disabilities (Morocco);</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5E0BF1">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A21 National Mechanisms for Reporting and Follow-up (NMRF)</w:t>
            </w:r>
            <w:r w:rsidRPr="00F449D0">
              <w:rPr>
                <w:b/>
                <w:i/>
                <w:sz w:val="28"/>
                <w:lang w:eastAsia="en-GB"/>
              </w:rPr>
              <w:t xml:space="preserve"> </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108.29 Consider establishing, or strengthening the existing, national mechanism for coordination, implementation, reporting and follow-up, in line with the elements arising from good practices identified in the 2016 OHCHR guide on national mechanisms for reporting and follow-up (Portugal);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A21 National Mechanisms for Reporting and Follow-up (NMRF)</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6040FA">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A22 Cooperation with treaty bodies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108.24 Strengthen its existing constructive cooperation with the United Nations human rights mechanisms, including the treaty bodies (Myanmar);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A22 Cooperation with treaty bodies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108.22 Adopt an open, merit-based process when selecting national candidates for United Nations treaty body elections (United Kingdom of Great Britain and Northern Ireland);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A22 Cooperation with treaty bodies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D7 Right to participation in public affairs and right to vote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public officials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120487">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A3 Inter-State cooperation &amp; development assistance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108.46 Increase official development assistance, with a view to meeting the international commitment of 0.7 per cent of gross national income (Sierra Leone);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A3 Inter-State cooperation &amp; development assistance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6255FC">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A41 Constitutional and legislative framework</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108.26 Enact policies to ensure the adequate and independent resourcing of its national human rights institution, in accordance with its obligations under the Paris Principles (Australia);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A45 National Human Rights Institution (NHRI)</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108.37 Ensure the dissemination to the public of information on the new provisions of the Criminal Code on the fight against discrimination, train lawyers in their implementation and continue efforts aimed at combating discrimination (France);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A53 Professional training in human rights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A54 Awareness raising and dissemination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108.83 Implement measures to achieve, in practice, the equality defined in the country’s legislation (Uruguay);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S10 SDG 10 - inequality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108.49 Ensure its policies, legislation, regulations and enforcement measures effectively serve to prevent and address the heightened risk of business involvement in abuses with regard to conflict situations, including situations of foreign occupation (State of Palestine);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B6 Business &amp; Human Rights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affected by armed conflict</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108.51 Continue working to harmonize domestic legislation with the Convention against Torture and Other Cruel, Inhuman or Degrading Treatment or Punishment (Chile);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D25 Prohibition of torture and cruel, inhuman or degrading treatment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108.53 Incorporate into domestic criminal law a distinct crime of torture, in conformity with article 1 of the Convention against Torture and Other Cruel, Inhuman or Degrading Treatment or Punishment (Ghana);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D25 Prohibition of torture and cruel, inhuman or degrading treatment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108.54 Incorporate into the Criminal Code the prohibition of torture, in line with article 7 of the International Covenant on Civil and Political Rights (Spain);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D25 Prohibition of torture and cruel, inhuman or degrading treatment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108.60 Amend legislation to improve the respect of the rights of defendants, by creating a custody registry at Vaduz police station, by systematically ensuring access to a lawyer, and by guaranteeing the confidentiality of discussions between lawyers and their clients in detention (France);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D26 Conditions of detention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D51 Administration of justice &amp; fair trial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108.112 Provide legislative protection for migrant women and girls, asylum seekers and victims of trafficking (Syrian Arab Republic);</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D27 Prohibition of slavery, trafficking</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girls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9657D7">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A45 National Human Rights Institution (NHRI)</w:t>
            </w:r>
            <w:r w:rsidRPr="00F449D0">
              <w:rPr>
                <w:b/>
                <w:i/>
                <w:sz w:val="28"/>
                <w:lang w:eastAsia="en-GB"/>
              </w:rPr>
              <w:t xml:space="preserve"> </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108.27 Continue efforts to provide adequate resources for the work of the national human rights institution of Liechtenstein (Qatar);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A45 National Human Rights Institution (NHRI)</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108.28 Encourage Liechtenstein’s national human rights institution to actively engage with similar mechanisms from other regions (Indonesia);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A45 National Human Rights Institution (NHRI)</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A29 Cooperation with regional mechanisms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EE6654">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A47 Good governance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108.48 Ensure that private foundations based in Liechtenstein are subject to the necessary regulations, in order to contribute to efforts to combat corruption and tax evasion and tax abuse schemes (Portugal);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A47 Good governance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26738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A53 Professional training in human rights</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108.56 Continue to build capacity and resilience among law enforcement personnel and the criminal justice system in support of target 7 of Sustainable Development Goal 8 (United Kingdom of Great Britain and Northern Ireland);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A53 Professional training in human rights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S16 SDG 16 - peace, justice and strong institutions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054036">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B31 Equality &amp; non-discrimination</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108.41 Adopt educational measures to foster equality and non-discrimination and implement diversity programmes that promote ethnic and religious tolerance (Portugal);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D42 Freedom of thought, conscience and religion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A43 Human rights policies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108.80 Adopt measures aimed at promoting gender equality, diversity and non-discrimination in the area of education (Madagascar);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S04 SDG 4  - education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108.68 Continue efforts to achieve balanced gender representation in leadership and decision-making positions in elected and appointed political bodies (Republic of Korea);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108.43 Continue its efforts to combat instances of discrimination against lesbian, gay, bisexual, transgender and intersex persons, and to improve social inclusion (Australia);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G2 Lesbian, gay, bisexual and transgender and intersex persons (LGBTI)</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DA0608">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B32 Racial discrimination</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108.40 Do more to prevent and combat racial discrimination (Mozambique);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108.39 Continue to address the problems of racial discrimination and xenophobia, particularly when directed against Muslims (Malaysia);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01E0E">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B42 Human rights, structural adjustment/economic reform policies &amp; foreign debt</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108.21 Contribute to the efforts deployed by other States to combat systems to evade taxes and taxation abuses taking into account their impact on human rights, in particular, by ensuring that private foundations are bound by such measures (Ecuador);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B42 Human rights, structural adjustment/economic reform policies &amp; foreign debt</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B6 Business &amp; Human Rights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7139AE">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B51 Right to an effective remedy</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108.116 Ensure that exclusion from refugee status is limited in law and in practice to the reasons exhaustively laid down in the 1951 Convention relating to the Status of Refugees, and ensure that asylum seekers have full access to an effective remedy against the first instance decision on their asylum claim (Côte d’Ivoire);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B51 Right to an effective remedy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776FA9">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D26 Conditions of detention</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108.52 Adopt effective measures to improve conditions in prisons (China);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D26 Conditions of detention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DB41B7">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449D0">
              <w:rPr>
                <w:b/>
                <w:i/>
                <w:color w:val="000000"/>
                <w:sz w:val="28"/>
                <w:szCs w:val="22"/>
                <w:lang w:eastAsia="en-GB"/>
              </w:rPr>
              <w:t>D27 Prohibition of slavery, trafficking</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108.69 Continue to take measures against human trafficking by adopting a gender-sensitive asylum procedure that responds to the specific needs of women and girl victims of trafficking (Maldives);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D27 Prohibition of slavery, trafficking</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108.120 Revise its asylum procedure taking into account gender issues, in order to adopt specific measures that ensure an effective response to the specific protection needs of women and girls who could become victims of trafficking (Honduras);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D27 Prohibition of slavery, trafficking</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girls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907A9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D29 Domestic violence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108.90 Take the necessary measures to prevent violence against women and ensure the effective protection of victims of domestic violence (Bolivarian Republic of Venezuela);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D29 Domestic violence</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E313E">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D42 Freedom of thought, conscience and religion</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108.33 Put in place the necessary means to enable the effective implementation of the provisions related to the fight against discrimination based on colour, ethnic origin, citizenship, religion or language (Algeria);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D42 Freedom of thought, conscience and religion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D6 Rights related to name, identity, nationality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CD244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D46 Right to private life, privacy</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108.61 Harmonize the domestic legislation on communication surveillance with international human rights standards and, in particular, ensure that every case of communication surveillance is justified, necessary and proportionate (Bolivarian Republic of Venezuela);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D46 Right to private life, privacy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B8 Human rights &amp; counter-terrorism</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S16 SDG 16 - peace, justice and strong institutions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9577C4">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449D0">
              <w:rPr>
                <w:b/>
                <w:i/>
                <w:color w:val="000000"/>
                <w:sz w:val="28"/>
                <w:szCs w:val="22"/>
                <w:lang w:eastAsia="en-GB"/>
              </w:rPr>
              <w:t>D51 Administration of justice &amp; fair trial</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108.58 Guarantee legal protection measures for all persons who are the subject of a judicial placement decision (Algeria);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D51 Administration of justice &amp; fair trial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judges, lawyers and prosecutors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6D6BC5">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D6 Rights related to name, identity, nationality</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108.126 Grant nationality to children born in Liechtenstein who would otherwise be stateless (Sierra Leone).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D6 Rights related to name, identity, nationality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stateless persons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B94CAF">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D7 Right to participation in public affairs and right to vote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108.64 Introduce adequate accounting rules and forms applying to the funding of all political parties and election campaigns (Germany);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D7 Right to participation in public affairs and right to vote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683A1A">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D8 Rights related to marriage &amp; family</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108.73 Continue efforts to improve the compatibility of work and family life by increasing the availability of, and access to, services such as childcare, and by exploring the establishment of paid parental leave (Canada);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D8 Rights related to marriage &amp; family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E23 Right to adequate housing</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334DE">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E1 Economic, social &amp; cultural rights - general measures of implementation</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108.59 Initiate the application of innovative approaches and technological innovations for the efficient, accountable and transparent delivery of public services (Azerbaijan);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E1 Economic, social &amp; cultural rights - general measures of implementation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S09 SDG 9 - infrastructure, industrialization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EC4265">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E21 Right to an adequate standard of living - general</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108.77 Take active measures to ensure that older persons are aware of the new services and benefits to which they are entitled as a result of the ongoing reform of old-age policies (Singapore);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E21 Right to an adequate standard of living - general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older persons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108.35 Consider further measures to monitor and report on the human rights of older persons (Australia);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E21 Right to an adequate standard of living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A44 Structure of the national human rights machinery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older persons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8573B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E31 Right to work</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108.75 Continue to improve the availability and quality of day-care services, in order to better support women in the labour market and to encourage greater women’s participation in the workforce (Singapore);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E31 Right to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D8 Rights related to marriage &amp; family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108.97 Continue its efforts to promote women’s rights and gender equality, especially in the labour market, and to increase the representation of women in decision-making positions in elected and appointed political bodies (Germany);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E31 Right to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108.95 Continue its efforts to improve the representation of women in politics and to ensure equality in the labour market (Maldives);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E31 Right to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EA1BCD">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E32 Right to just and favourable conditions of work</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108.71 Further step up efforts to achieve gender equality by encouraging enterprises to take positive measures to narrow the gender pay gap, including regarding women’s access to managerial positions (Ireland);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E32 Right to just and favourable conditions of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108.85 Continue implementing policies aimed at eliminating discrimination against women and at promoting gender equality, including in political and economic life, and address the wage gap between men and women (Namibia);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E32 Right to just and favourable conditions of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9364D">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E51 Right to education - General</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108.100 Combat gender-based violence through awareness-raising and education-based programmes (Malaysia);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A54 Awareness raising and dissemination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108.79 Develop strategies to encourage greater school attendance among migrant children at the higher levels of learning (Sierra Leone);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9F2C92">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E54 technical and vocational education</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108.98 Promote training for women in non-traditional fields and in areas that will provide them with equal career opportunities (Ghana);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E54 technical and vocational education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E3394D">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F11 Advancement of women</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108.76 Promote training for women in non-traditional fields and in areas that will provide them with equal career opportunities (Kyrgyzstan);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108.70 Strengthen measures to develop an effective and comprehensive policy to overcome the gap regarding the functions and responsibilities of women and men in the labour sphere (Argentina);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E31 Right to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S08 SDG 8 - economic growth, employment, decent work</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108.93 Take further steps to promote gender equality and to increase women’s representation in political and public life (China);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108.91 Take further measures to promote the representation of women in leadership and decision-making positions (Iceland);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108.92 Intensify its efforts to increase the participation of women in the public and private sectors, especially in decision-making positions (Uruguay);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108.94 Continue its efforts to increase the representation of women in leadership and decision-making positions, as well as to promote their political participation (Ecuador);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108.96 Encourage the representation of women in leadership positions in the economic and public sectors (Mexico);</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00550A">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F12 Discrimination against women</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108.84 Increase efforts to combat discrimination against women in all areas of national life (Bolivarian Republic of Venezuela);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108.88 Continue implementing policies in the area of gender equality, with a focus on increasing women’s participation in public and political life (Republic of Moldova);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F11 Advancement of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108.104 Continue efforts to tackle violence and discrimination against women, and promote their inclusion in decision-making bodies and positions in political and economic areas (Morocco);</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108.86 Continue to take effective measures to guarantee equality between men and women in terms of political representation and in the workplace (Indonesia);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108.101 Take concrete steps to ensure equal job opportunities, to combat negative gender roles and stereotypes of women and men and to increase the representation of women in political and decision-making positions (Myanmar);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108.87 Continue concerted efforts to ensure equality between men and women (Libya);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108.102 Take appropriate steps aimed at fully funding and strengthening the Equal Opportunities Office (Namibia);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108.99 Continue its work to even out the inequality in wages between men and women (Iceland);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S10 SDG 10 - inequality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D0325C">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F13 Violence against women</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108.89 Ensure the provision of adequate funding for important institutions working to prevent violence against women and providing services to victims of violence, such as the Liechtenstein Women’s Home (Canada);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B53 Support to victims and witnesses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108.123 Ensure a gender-sensitive approach during the refugee status determination procedure that enables victims of sexual or gender-based violence to be identified (Netherlands);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001DC8">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F14 Participation of women in political and public life </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108.65 Adopt special measures, such as a gender parity system, for nominations for government bodies, to increase the representation of women in decision-making positions in elected and appointed political bodies (Portugal);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D779A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F34 Children: Juvenile justice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108.57 Change investigative procedures to ensure prompt access to legal or other appropriate assistance for juvenile detainees, in order to preclude questioning without a lawyer or trusted person being present (United States of America);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F34 Children: Juvenile justice</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D26 Conditions of detention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B2285F">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F4 Persons with disabilities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108.111 Continue pursuing appropriate policies, including awareness-raising campaigns, in order to prevent the marginalization of persons with disabilities, and ensure the protection of their rights (Bulgaria);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A54 Awareness raising and dissemination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108.107 Adopt the necessary measures to combat discrimination against persons with disabilities in the exercise of their rights (Madagascar);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108.108 Ensure that the rights of persons with disabilities to access justice, education and employment are guaranteed and respected (Madagascar);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B51 Right to an effective remedy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E31 Right to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S08 SDG 8 - economic growth, employment, decent work</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108.109 Take the necessary steps to ensure that all children with disabilities are given equal opportunities in education (State of Palestine);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108.110 Take meaningful steps to ensure that all public buildings and schools are made accessible to persons with disabilities (United States of America);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1D5372">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G4 Migrants</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108.122 Establish comprehensive protection mechanisms, in order to strengthen the protection and promotion of the rights of migrants and asylum seekers in the country (Mexico);</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A44 Structure of the national human rights machinery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E623CF">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G5 Refugees &amp; asylum seekers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108.115 Ensure full implementation of the 1951 Convention relating to the Status of Refugees (Afghanistan);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108.118 Further reinforce measures for the inclusion of a gender-sensitive approach in asylum procedures (Georgia);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Supported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C300DA">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A12 Acceptance of international norms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108.20 Ratify the Convention on the Non-Applicability of Statutory Limitations to War Crimes and Crimes against Humanity (Armenia);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108.50 Halt the policy of employing coercive, unilateral measures in respect of other countries, and lift these measures immediately, given that they are punishment measures, taken by internal government decision, which have exceeded the borders of Liechtenstein and which have violated the rights of the people in the countries concerned, in flagrant contravention of the provisions of article 1 (2) of the International Covenant on Civil and Political Rights, and of article 1 (2) of the International Covenant on Economic, Social and Cultural Rights (Syrian Arab Republic);</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B11 International humanitarian law</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A47 Good governance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non-citizens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108.5 Ratify the Optional Protocol to the International Covenant on Economic, Social and Cultural Rights (Spain) (Montenegro);</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E1 Economic, social &amp; cultural rights - general measures of implementation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 Consider ratifying the Optional Protocol to the International Covenant on Economic, Social and Cultural Rights (Namibia);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E1 Economic, social &amp; cultural rights - general measures of implementation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108.23 Envisage the possibility of becoming a member State of the International Labour Organization, and of ratifying its fundamental conventions, as previously recommended (Uruguay);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E31 Right to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E32 Right to just and favourable conditions of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S08 SDG 8 - economic growth, employment, decent work</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 Sign and ratify the Convention on the Rights of Persons with Disabilities (Italy); Sign and ratify the Convention on the Rights of Persons with Disabilities by Liechtenstein’s next universal periodic review (United Kingdom of Great Britain and Northern Ireland);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108.10 Become a party to the Convention on the Rights of Persons with Disabilities (Canada); Ratify the Convention on the Rights of Persons with Disabilities (Netherlands) (Montenegro) (Iceland) (France) (Chile) (Côte d’Ivoire) (Spain) (Sierra Leone) (Honduras);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 Ratify and fully implement its obligations under the Convention on the Rights of Persons with Disabilities (New Zealand);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108.15 Ratify the Convention on the Rights of Persons with Disabilities and its Optional Protocol (Estonia) (Mongolia) (Ukraine);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F4 Persons with disabilities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with disabilities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 Ratify the International Convention on the Protection of the Rights of All Migrant Workers and Members of Their Families (Senegal) (Honduras);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 Consider ratifying the International Convention on the Protection of the Rights of All Migrant Workers and Members of Their Families (Afghanistan) (Bolivarian Republic of Venezuela) (Philippines);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A12 Acceptance of international norms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5D6248">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A41 Constitutional and legislative framework</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108.31 Continue taking measures towards creating comprehensive anti-discrimination legislation that would include all prohibited grounds for discrimination (Ukraine);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108.32 Consider putting in place overarching anti-discrimination legislation covering all aspects of discrimination (Senegal);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108.38 Adopt legislative and political measures in order to establish a legal and institutional framework against all forms of discrimination (Honduras);</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A53 Professional training in human rights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A54 Awareness raising and dissemination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108.42 Include in its domestic legislation a comprehensive prohibition of all forms of discrimination and effective mechanisms to sanction any violation of this prohibition (Spain);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A53 Professional training in human rights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A54 Awareness raising and dissemination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108.44 Repeal the Foreigners Act, in particular article 49, and amend the legislative framework to provide comprehensive protection from all forms of discrimination and hatred based on colour, origin, nationality, religion and language, in particular in the area of education (Syrian Arab Republic);</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D42 Freedom of thought, conscience and religion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D6 Rights related to name, identity, nationality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S04 SDG 4  - education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non-citizens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108.47 Move forward in establishing a public policy framework that binds companies to comply with international human rights standards and environmental regulations at the international level (Mexico);</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B6 Business &amp; Human Rights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B71 Human rights and the environment</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S13 SDG 13 - climate change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108.63 Decriminalize defamation and include it in the Civil Code, in accordance with international standards (Estonia);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D42 Freedom of thought, conscience and religion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D43 Freedom of opinion and expression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108.78 Ease the very strict legislation on abortion (France);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E41 Right to health - General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108.81 Enshrine the right to education in the national legal framework, namely the Constitution and the School Act (Republic of Korea);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S04 SDG 4  - education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108.82 Enshrine the right to education in its national legal framework, in the Constitution and in the School Act (Kyrgyzstan);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E51 Right to education -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S04 SDG 4  - education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873DA4">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A43 Human rights policies</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108.121 Improve special procedures concerning asylum seekers (Iraq);</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A43 Human rights policies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CA4B6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A45 National Human Rights Institution (NHRI)</w:t>
            </w:r>
            <w:r w:rsidRPr="00F449D0">
              <w:rPr>
                <w:b/>
                <w:i/>
                <w:sz w:val="28"/>
                <w:lang w:eastAsia="en-GB"/>
              </w:rPr>
              <w:t xml:space="preserve"> </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108.25 Proceed with obtaining accreditation for its national human rights institution from the Subcommittee on Accreditation of the Global Alliance of National Human Rights Institutions (Qatar);</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A45 National Human Rights Institution (NHRI)</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8A7294">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A46 National Plans of Action on Human Rights (or specific areas)</w:t>
            </w:r>
            <w:r w:rsidRPr="00F449D0">
              <w:rPr>
                <w:b/>
                <w:i/>
                <w:sz w:val="28"/>
                <w:lang w:eastAsia="en-GB"/>
              </w:rPr>
              <w:t xml:space="preserve"> </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108.34 Take appropriate steps to fully implement the National Action Plan against Racism (Namibia);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A46 National Plans of Action on Human Rights (or specific areas)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108.36 Ensure that the Equal Opportunities Office is adequately resourced to implement the National Action Plan against Racism (Sierra Leone);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A46 National Plans of Action on Human Rights (or specific areas)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B32 Racial discrimination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108.30 Adopt a new National Action Plan on Violence against Women in follow-up to the Plan that had been adopted in 2006 (Kyrgyzstan);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A46 National Plans of Action on Human Rights (or specific areas)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F13 Violence against women</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062270">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A47 Good governance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108.62 Take the necessary measures to guarantee that the operations of intelligence bodies are subjected to scrutiny by an independent monitoring mechanism (Bolivarian Republic of Venezuela);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A47 Good governance</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A43 Human rights policies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S16 SDG 16 - peace, justice and strong institutions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594092">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A53 Professional training in human rights</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108.125 Provide training to authorities involved in asylum procedures on identifying and dealing with victims of trafficking and gender-specific violence, in order to protect asylum-seeking female migrants who may be overlooked and risk becoming victims of trafficking (Republic of Korea);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A53 Professional training in human rights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D27 Prohibition of slavery, trafficking</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BD797B">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B31 Equality &amp; non-discrimination</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108.106 Take further steps to ensure the equal treatment of minorities and the integration of all into society, including through targeted legislative measures (New Zealand);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A41 Constitutional and legislative framework</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minorities/ racial, ethnic, linguistic, religious or descent-based groups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108.67 Ensure a balanced representation of both genders in political bodies (Ukraine);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B31 Equality &amp; non-discrimination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732F1C">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B6 Business &amp; Human Rights</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108.45 Exercise due diligence before registering business entities that are involved in illegal economic activities and human rights violations in uncontrolled, conflict-affected territories (Azerbaijan);</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B6 Business &amp; Human Rights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0E5508">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D26 Conditions of detention</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108.55 Repeal the articles contained in the Code on the Execution of Sentences providing for the detention of children in solitary confinement (Syrian Arab Republic);</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D26 Conditions of detention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F34 Children: Juvenile justice</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0F0C8F">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D29 Domestic violence</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108.105 Continue its efforts relating to, and adopt a national strategy on, gender equality and women’s rights, the implementation of which would allow for, inter alia, the increased participation of women in political and public life, an adequate balance between work and private life, less restrictive access to abortion and the reduction of domestic violence (Switzerland);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D29 Domestic violence</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E76A82">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D8 Rights related to marriage &amp; family</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108.74 Take measures to further promote the compatibility of work and family life, inter alia, by increasing the number of day-care facilities for children and by introducing paid parental leave (Germany);</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D8 Rights related to marriage &amp; family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108.119 Guarantee that all persons in need of international protection effectively have access to family reunification, by eliminating administrative obstacles (Argentina);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D8 Rights related to marriage &amp; family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stateless persons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11064F">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E32 Right to just and favourable conditions of work</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108.72 Continue with the efforts to effectively address the gender pay gap, including by strengthening the availability of childcare services and by providing paternity leave and paid parental leave (Slovenia);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E32 Right to just and favourable conditions of work</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D8 Rights related to marriage &amp; family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general</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children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90651B">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449D0">
              <w:rPr>
                <w:b/>
                <w:i/>
                <w:color w:val="000000"/>
                <w:sz w:val="28"/>
                <w:szCs w:val="22"/>
                <w:lang w:eastAsia="en-GB"/>
              </w:rPr>
              <w:t>F12 Discrimination against women</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108.103 Develop a strategy to even out inequalities in wages between men and women and continue its efforts to increase the representation of women in decision-making positions (New Zealand);</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F12 Discrimination against women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S05 SDG 5 - gender equality and women's empowerment</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S10 SDG 10 - inequality</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1D1B89">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F14 Participation of women in political and public life </w:t>
            </w: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108.66 Encourage the political participation of women by adopting, where needed, special temporary measures, such as the setting of quotas, in order to increase the participation of women in political decisions-making positions (Chile);</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F14 Participation of women in political and public life </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women</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B22D67">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G4 Migrants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108.113 Enhance knowledge and awareness among State officials of the importance of the International Convention on the Protection of the Rights of All Migrant Workers and Members of Their Families (Indonesia);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A54 Awareness raising and dissemination</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A53 Professional training in human rights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108.114 Remove legal obstacles to the permanent residence of migrants, refugees and asylum seekers in the territory of Liechtenstein, especially obstacles related to the knowledge of the German language and to non-reliance on social benefits as preconditions to the issuance of permanent residence permits (Brazil);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449D0">
        <w:trPr>
          <w:cantSplit/>
        </w:trPr>
        <w:tc>
          <w:tcPr>
            <w:tcW w:w="4520" w:type="dxa"/>
            <w:tcBorders>
              <w:bottom w:val="dotted" w:sz="4" w:space="0" w:color="auto"/>
            </w:tcBorders>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t>108.124 Introduce a subsidiary protection status for those in need of international protection who fall outside the scope of the 1951 Convention relating to the Status of Refugees (Portugal);</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tcBorders>
              <w:bottom w:val="dotted" w:sz="4" w:space="0" w:color="auto"/>
            </w:tcBorders>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tcBorders>
              <w:bottom w:val="dotted" w:sz="4" w:space="0" w:color="auto"/>
            </w:tcBorders>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G4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migrants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persons affected by armed conflict</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tcBorders>
              <w:bottom w:val="dotted" w:sz="4" w:space="0" w:color="auto"/>
            </w:tcBorders>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r w:rsidR="00F449D0" w:rsidRPr="00F449D0" w:rsidTr="00FE6ECC">
        <w:trPr>
          <w:cantSplit/>
        </w:trPr>
        <w:tc>
          <w:tcPr>
            <w:tcW w:w="15220" w:type="dxa"/>
            <w:gridSpan w:val="4"/>
            <w:shd w:val="clear" w:color="auto" w:fill="DBE5F1"/>
            <w:hideMark/>
          </w:tcPr>
          <w:p w:rsidR="00F449D0" w:rsidRPr="00F449D0" w:rsidRDefault="00F449D0" w:rsidP="00F449D0">
            <w:pPr>
              <w:suppressAutoHyphens w:val="0"/>
              <w:spacing w:before="40" w:after="40" w:line="240" w:lineRule="auto"/>
              <w:rPr>
                <w:b/>
                <w:i/>
                <w:sz w:val="28"/>
                <w:lang w:eastAsia="en-GB"/>
              </w:rPr>
            </w:pPr>
            <w:r>
              <w:rPr>
                <w:b/>
                <w:i/>
                <w:color w:val="000000"/>
                <w:sz w:val="28"/>
                <w:szCs w:val="22"/>
                <w:lang w:eastAsia="en-GB"/>
              </w:rPr>
              <w:t xml:space="preserve">Theme: </w:t>
            </w:r>
            <w:r w:rsidRPr="00F449D0">
              <w:rPr>
                <w:b/>
                <w:i/>
                <w:color w:val="000000"/>
                <w:sz w:val="28"/>
                <w:szCs w:val="22"/>
                <w:lang w:eastAsia="en-GB"/>
              </w:rPr>
              <w:t>G5 Refugees &amp; asylum seekers</w:t>
            </w:r>
          </w:p>
        </w:tc>
      </w:tr>
      <w:tr w:rsidR="00F449D0" w:rsidRPr="00F449D0" w:rsidTr="00F449D0">
        <w:trPr>
          <w:cantSplit/>
        </w:trPr>
        <w:tc>
          <w:tcPr>
            <w:tcW w:w="4520" w:type="dxa"/>
            <w:shd w:val="clear" w:color="auto" w:fill="auto"/>
            <w:hideMark/>
          </w:tcPr>
          <w:p w:rsidR="00F449D0" w:rsidRDefault="00F449D0" w:rsidP="00F449D0">
            <w:pPr>
              <w:suppressAutoHyphens w:val="0"/>
              <w:spacing w:before="40" w:after="40" w:line="240" w:lineRule="auto"/>
              <w:rPr>
                <w:color w:val="000000"/>
                <w:szCs w:val="22"/>
                <w:lang w:eastAsia="en-GB"/>
              </w:rPr>
            </w:pPr>
            <w:r w:rsidRPr="00F449D0">
              <w:rPr>
                <w:color w:val="000000"/>
                <w:szCs w:val="22"/>
                <w:lang w:eastAsia="en-GB"/>
              </w:rPr>
              <w:lastRenderedPageBreak/>
              <w:t>108.117 Facilitate legal representation for asylum seekers (United States of America);</w:t>
            </w:r>
          </w:p>
          <w:p w:rsidR="00F449D0" w:rsidRPr="00F449D0" w:rsidRDefault="00F449D0" w:rsidP="00F449D0">
            <w:pPr>
              <w:suppressAutoHyphens w:val="0"/>
              <w:spacing w:before="40" w:after="40" w:line="240" w:lineRule="auto"/>
              <w:rPr>
                <w:color w:val="000000"/>
                <w:szCs w:val="22"/>
                <w:lang w:eastAsia="en-GB"/>
              </w:rPr>
            </w:pPr>
            <w:r w:rsidRPr="00F449D0">
              <w:rPr>
                <w:b/>
                <w:color w:val="000000"/>
                <w:szCs w:val="22"/>
                <w:lang w:eastAsia="en-GB"/>
              </w:rPr>
              <w:t>Source of position:</w:t>
            </w:r>
            <w:r w:rsidRPr="00F449D0">
              <w:rPr>
                <w:color w:val="000000"/>
                <w:szCs w:val="22"/>
                <w:lang w:eastAsia="en-GB"/>
              </w:rPr>
              <w:t xml:space="preserve"> A/HRC/38/16/Add.1</w:t>
            </w:r>
          </w:p>
        </w:tc>
        <w:tc>
          <w:tcPr>
            <w:tcW w:w="1100" w:type="dxa"/>
            <w:shd w:val="clear" w:color="auto" w:fill="auto"/>
            <w:hideMark/>
          </w:tcPr>
          <w:p w:rsidR="00F449D0" w:rsidRPr="00F449D0" w:rsidRDefault="00F449D0" w:rsidP="00F449D0">
            <w:pPr>
              <w:suppressAutoHyphens w:val="0"/>
              <w:spacing w:before="40" w:after="40" w:line="240" w:lineRule="auto"/>
              <w:rPr>
                <w:color w:val="000000"/>
                <w:szCs w:val="22"/>
                <w:lang w:eastAsia="en-GB"/>
              </w:rPr>
            </w:pPr>
            <w:r w:rsidRPr="00F449D0">
              <w:rPr>
                <w:color w:val="000000"/>
                <w:szCs w:val="22"/>
                <w:lang w:eastAsia="en-GB"/>
              </w:rPr>
              <w:t>Noted</w:t>
            </w:r>
          </w:p>
        </w:tc>
        <w:tc>
          <w:tcPr>
            <w:tcW w:w="5000" w:type="dxa"/>
            <w:shd w:val="clear" w:color="auto" w:fill="auto"/>
            <w:hideMark/>
          </w:tcPr>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G5 Refugees &amp; asylum seekers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D51 Administration of justice &amp; fair trial</w:t>
            </w:r>
          </w:p>
          <w:p w:rsidR="00F449D0" w:rsidRPr="00F449D0" w:rsidRDefault="00F449D0" w:rsidP="00F449D0">
            <w:pPr>
              <w:suppressAutoHyphens w:val="0"/>
              <w:spacing w:line="240" w:lineRule="auto"/>
              <w:rPr>
                <w:color w:val="000000"/>
                <w:sz w:val="16"/>
                <w:szCs w:val="22"/>
                <w:lang w:eastAsia="en-GB"/>
              </w:rPr>
            </w:pPr>
            <w:r w:rsidRPr="00F449D0">
              <w:rPr>
                <w:b/>
                <w:color w:val="000000"/>
                <w:sz w:val="16"/>
                <w:szCs w:val="22"/>
                <w:lang w:eastAsia="en-GB"/>
              </w:rPr>
              <w:t>Affected persons:</w:t>
            </w:r>
          </w:p>
          <w:p w:rsidR="00F449D0" w:rsidRPr="00F449D0" w:rsidRDefault="00F449D0" w:rsidP="00F449D0">
            <w:pPr>
              <w:suppressAutoHyphens w:val="0"/>
              <w:spacing w:line="240" w:lineRule="auto"/>
              <w:rPr>
                <w:color w:val="000000"/>
                <w:sz w:val="16"/>
                <w:szCs w:val="22"/>
                <w:lang w:eastAsia="en-GB"/>
              </w:rPr>
            </w:pPr>
            <w:r w:rsidRPr="00F449D0">
              <w:rPr>
                <w:color w:val="000000"/>
                <w:sz w:val="16"/>
                <w:szCs w:val="22"/>
                <w:lang w:eastAsia="en-GB"/>
              </w:rPr>
              <w:t>- refugees &amp; asylum seekers</w:t>
            </w:r>
          </w:p>
        </w:tc>
        <w:tc>
          <w:tcPr>
            <w:tcW w:w="4600" w:type="dxa"/>
            <w:shd w:val="clear" w:color="auto" w:fill="auto"/>
            <w:hideMark/>
          </w:tcPr>
          <w:p w:rsidR="00F449D0" w:rsidRDefault="00F449D0" w:rsidP="00F449D0">
            <w:pPr>
              <w:suppressAutoHyphens w:val="0"/>
              <w:spacing w:before="60" w:after="60" w:line="240" w:lineRule="auto"/>
              <w:ind w:left="57" w:right="57"/>
              <w:rPr>
                <w:color w:val="000000"/>
                <w:szCs w:val="22"/>
                <w:lang w:eastAsia="en-GB"/>
              </w:rPr>
            </w:pPr>
          </w:p>
          <w:p w:rsidR="00F449D0" w:rsidRPr="00F449D0" w:rsidRDefault="00F449D0" w:rsidP="00F449D0">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D0" w:rsidRDefault="00F449D0"/>
  </w:endnote>
  <w:endnote w:type="continuationSeparator" w:id="0">
    <w:p w:rsidR="00F449D0" w:rsidRDefault="00F449D0"/>
  </w:endnote>
  <w:endnote w:type="continuationNotice" w:id="1">
    <w:p w:rsidR="00F449D0" w:rsidRDefault="00F44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D0" w:rsidRPr="000B175B" w:rsidRDefault="00F449D0" w:rsidP="000B175B">
      <w:pPr>
        <w:tabs>
          <w:tab w:val="right" w:pos="2155"/>
        </w:tabs>
        <w:spacing w:after="80"/>
        <w:ind w:left="680"/>
        <w:rPr>
          <w:u w:val="single"/>
        </w:rPr>
      </w:pPr>
      <w:r>
        <w:rPr>
          <w:u w:val="single"/>
        </w:rPr>
        <w:tab/>
      </w:r>
    </w:p>
  </w:footnote>
  <w:footnote w:type="continuationSeparator" w:id="0">
    <w:p w:rsidR="00F449D0" w:rsidRPr="00FC68B7" w:rsidRDefault="00F449D0" w:rsidP="00FC68B7">
      <w:pPr>
        <w:tabs>
          <w:tab w:val="left" w:pos="2155"/>
        </w:tabs>
        <w:spacing w:after="80"/>
        <w:ind w:left="680"/>
        <w:rPr>
          <w:u w:val="single"/>
        </w:rPr>
      </w:pPr>
      <w:r>
        <w:rPr>
          <w:u w:val="single"/>
        </w:rPr>
        <w:tab/>
      </w:r>
    </w:p>
  </w:footnote>
  <w:footnote w:type="continuationNotice" w:id="1">
    <w:p w:rsidR="00F449D0" w:rsidRDefault="00F449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F449D0">
      <w:rPr>
        <w:sz w:val="28"/>
        <w:szCs w:val="28"/>
      </w:rPr>
      <w:t>Liechtenstein</w:t>
    </w:r>
    <w:r>
      <w:rPr>
        <w:sz w:val="28"/>
        <w:szCs w:val="28"/>
      </w:rPr>
      <w:t xml:space="preserve"> </w:t>
    </w:r>
    <w:r w:rsidRPr="0064076F">
      <w:rPr>
        <w:sz w:val="20"/>
      </w:rPr>
      <w:t>(</w:t>
    </w:r>
    <w:r w:rsidR="00F449D0">
      <w:rPr>
        <w:sz w:val="20"/>
      </w:rPr>
      <w:t>3</w:t>
    </w:r>
    <w:r w:rsidR="00F449D0" w:rsidRPr="00F449D0">
      <w:rPr>
        <w:sz w:val="20"/>
        <w:vertAlign w:val="superscript"/>
      </w:rPr>
      <w:t>rd</w:t>
    </w:r>
    <w:r w:rsidR="00F449D0">
      <w:rPr>
        <w:sz w:val="20"/>
      </w:rPr>
      <w:t xml:space="preserve"> </w:t>
    </w:r>
    <w:r w:rsidR="002A5EFC">
      <w:rPr>
        <w:sz w:val="20"/>
      </w:rPr>
      <w:t>Cycle –</w:t>
    </w:r>
    <w:r w:rsidR="00484D9F">
      <w:rPr>
        <w:sz w:val="20"/>
      </w:rPr>
      <w:t xml:space="preserve"> </w:t>
    </w:r>
    <w:r w:rsidR="00F449D0">
      <w:rPr>
        <w:sz w:val="20"/>
      </w:rPr>
      <w:t>29</w:t>
    </w:r>
    <w:r w:rsidR="00F449D0" w:rsidRPr="00F449D0">
      <w:rPr>
        <w:sz w:val="20"/>
        <w:vertAlign w:val="superscript"/>
      </w:rPr>
      <w:t>th</w:t>
    </w:r>
    <w:r w:rsidR="00F449D0">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449D0">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449D0">
      <w:rPr>
        <w:noProof/>
        <w:sz w:val="20"/>
      </w:rPr>
      <w:t>22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449D0"/>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9ECF"/>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588297147">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18F0D-01FB-483C-9531-3C0B13027E52}"/>
</file>

<file path=customXml/itemProps2.xml><?xml version="1.0" encoding="utf-8"?>
<ds:datastoreItem xmlns:ds="http://schemas.openxmlformats.org/officeDocument/2006/customXml" ds:itemID="{11CC539D-5337-43FC-8B68-6E4D0221BBB6}"/>
</file>

<file path=customXml/itemProps3.xml><?xml version="1.0" encoding="utf-8"?>
<ds:datastoreItem xmlns:ds="http://schemas.openxmlformats.org/officeDocument/2006/customXml" ds:itemID="{122760C4-A223-4C6A-939A-3C95BC145F1C}"/>
</file>

<file path=docProps/app.xml><?xml version="1.0" encoding="utf-8"?>
<Properties xmlns="http://schemas.openxmlformats.org/officeDocument/2006/extended-properties" xmlns:vt="http://schemas.openxmlformats.org/officeDocument/2006/docPropsVTypes">
  <Template>Normal.dotm</Template>
  <TotalTime>5</TotalTime>
  <Pages>22</Pages>
  <Words>7101</Words>
  <Characters>40478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2019-03-14T14:44:00Z</dcterms:created>
  <dcterms:modified xsi:type="dcterms:W3CDTF">2019-03-14T14:49:00Z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