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BFB" w:rsidRPr="00E170D4" w:rsidRDefault="005512BA" w:rsidP="005512BA">
      <w:pPr>
        <w:pStyle w:val="HChG"/>
        <w:rPr>
          <w:lang w:val="fr-CH"/>
        </w:rPr>
      </w:pPr>
      <w:r>
        <w:tab/>
      </w:r>
      <w:r>
        <w:tab/>
      </w:r>
      <w:r w:rsidRPr="00E170D4">
        <w:rPr>
          <w:lang w:val="fr-CH"/>
        </w:rPr>
        <w:t xml:space="preserve">Tables for UN </w:t>
      </w:r>
      <w:r w:rsidR="00A02BFB" w:rsidRPr="00E170D4">
        <w:rPr>
          <w:lang w:val="fr-CH"/>
        </w:rPr>
        <w:t xml:space="preserve">Compilation on </w:t>
      </w:r>
      <w:r w:rsidR="00215439">
        <w:rPr>
          <w:lang w:val="fr-CH"/>
        </w:rPr>
        <w:t>Romania</w:t>
      </w:r>
    </w:p>
    <w:p w:rsidR="00A02BFB" w:rsidRPr="00A02BFB" w:rsidRDefault="005512BA" w:rsidP="005512BA">
      <w:pPr>
        <w:pStyle w:val="HChG"/>
      </w:pPr>
      <w:r w:rsidRPr="00E170D4">
        <w:rPr>
          <w:lang w:val="fr-CH"/>
        </w:rPr>
        <w:tab/>
      </w:r>
      <w:r w:rsidR="00A02BFB" w:rsidRPr="00A02BFB">
        <w:t>I.</w:t>
      </w:r>
      <w:r w:rsidR="00A02BFB" w:rsidRPr="00A02BFB">
        <w:tab/>
        <w:t>Scope of international obligations</w:t>
      </w:r>
      <w:r w:rsidR="00A02BFB" w:rsidRPr="00A47A7B">
        <w:rPr>
          <w:rStyle w:val="EndnoteReference"/>
          <w:b w:val="0"/>
        </w:rPr>
        <w:endnoteReference w:id="2"/>
      </w:r>
    </w:p>
    <w:p w:rsidR="00A02BFB" w:rsidRPr="00A02BFB" w:rsidRDefault="00A02BFB" w:rsidP="005512BA">
      <w:pPr>
        <w:pStyle w:val="H1G"/>
      </w:pPr>
      <w:r w:rsidRPr="00A02BFB">
        <w:tab/>
      </w:r>
      <w:r>
        <w:t>A</w:t>
      </w:r>
      <w:r w:rsidRPr="00A02BFB">
        <w:t>.</w:t>
      </w:r>
      <w:r w:rsidRPr="00A02BFB">
        <w:tab/>
      </w:r>
      <w:bookmarkStart w:id="0" w:name="Table_Int_HR_Treaties"/>
      <w:r w:rsidRPr="00A02BFB">
        <w:t>International human rights treaties</w:t>
      </w:r>
      <w:bookmarkEnd w:id="0"/>
      <w:r w:rsidRPr="00A47A7B">
        <w:rPr>
          <w:rStyle w:val="EndnoteReference"/>
          <w:b w:val="0"/>
        </w:rPr>
        <w:endnoteReference w:id="3"/>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553"/>
        <w:gridCol w:w="2266"/>
      </w:tblGrid>
      <w:tr w:rsidR="00A02BFB" w:rsidRPr="00A02BFB" w:rsidTr="003F364E">
        <w:tc>
          <w:tcPr>
            <w:tcW w:w="2409"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Status during previous cycle</w:t>
            </w:r>
          </w:p>
        </w:tc>
        <w:tc>
          <w:tcPr>
            <w:tcW w:w="2553"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Action after review</w:t>
            </w:r>
          </w:p>
        </w:tc>
        <w:tc>
          <w:tcPr>
            <w:tcW w:w="2266"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Not ratified/not accepted</w:t>
            </w:r>
          </w:p>
        </w:tc>
      </w:tr>
      <w:tr w:rsidR="00A02BFB" w:rsidRPr="00A02BFB" w:rsidTr="003F364E">
        <w:trPr>
          <w:trHeight w:hRule="exact" w:val="113"/>
        </w:trPr>
        <w:tc>
          <w:tcPr>
            <w:tcW w:w="2409"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553"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266"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r>
      <w:tr w:rsidR="00A02BFB" w:rsidRPr="00A02BFB" w:rsidTr="003F364E">
        <w:tc>
          <w:tcPr>
            <w:tcW w:w="2409" w:type="dxa"/>
            <w:shd w:val="clear" w:color="auto" w:fill="auto"/>
          </w:tcPr>
          <w:p w:rsidR="00A02BFB" w:rsidRPr="00A02BFB" w:rsidRDefault="00A02BFB" w:rsidP="00A02BFB">
            <w:pPr>
              <w:spacing w:before="40" w:after="120"/>
              <w:ind w:right="113"/>
              <w:rPr>
                <w:i/>
              </w:rPr>
            </w:pPr>
            <w:r w:rsidRPr="00A02BFB">
              <w:rPr>
                <w:i/>
              </w:rPr>
              <w:t>Ratification, accession or succession</w:t>
            </w:r>
          </w:p>
        </w:tc>
        <w:tc>
          <w:tcPr>
            <w:tcW w:w="2409" w:type="dxa"/>
            <w:shd w:val="clear" w:color="auto" w:fill="auto"/>
          </w:tcPr>
          <w:p w:rsidR="004A3D9E" w:rsidRDefault="004A3D9E" w:rsidP="004A3D9E">
            <w:pPr>
              <w:spacing w:before="40" w:after="120"/>
              <w:ind w:right="113"/>
            </w:pPr>
            <w:r>
              <w:t>ICERD (1970)</w:t>
            </w:r>
          </w:p>
          <w:p w:rsidR="004A3D9E" w:rsidRDefault="004A3D9E" w:rsidP="004A3D9E">
            <w:pPr>
              <w:spacing w:before="40" w:after="120"/>
              <w:ind w:right="113"/>
            </w:pPr>
            <w:r>
              <w:t>ICESCR (1974)</w:t>
            </w:r>
          </w:p>
          <w:p w:rsidR="004A3D9E" w:rsidRDefault="00D34519" w:rsidP="004A3D9E">
            <w:pPr>
              <w:spacing w:before="40" w:after="120"/>
              <w:ind w:right="113"/>
            </w:pPr>
            <w:r>
              <w:t>ICCPR (1974)</w:t>
            </w:r>
          </w:p>
          <w:p w:rsidR="004A3D9E" w:rsidRDefault="004A3D9E" w:rsidP="004A3D9E">
            <w:pPr>
              <w:spacing w:before="40" w:after="120"/>
              <w:ind w:right="113"/>
            </w:pPr>
            <w:r>
              <w:t>ICCPR-OP 2 (1991)</w:t>
            </w:r>
          </w:p>
          <w:p w:rsidR="00C90578" w:rsidRDefault="004A3D9E" w:rsidP="00C90578">
            <w:pPr>
              <w:spacing w:before="40" w:after="120" w:line="220" w:lineRule="atLeast"/>
              <w:ind w:right="113"/>
            </w:pPr>
            <w:r>
              <w:t>CAT (1990)</w:t>
            </w:r>
          </w:p>
          <w:p w:rsidR="00C90578" w:rsidRDefault="00C90578" w:rsidP="00C90578">
            <w:pPr>
              <w:spacing w:before="40" w:after="120" w:line="220" w:lineRule="atLeast"/>
              <w:ind w:right="113"/>
            </w:pPr>
            <w:r>
              <w:t>OP-CAT (2009)</w:t>
            </w:r>
          </w:p>
          <w:p w:rsidR="004A3D9E" w:rsidRDefault="004A3D9E" w:rsidP="004A3D9E">
            <w:pPr>
              <w:spacing w:before="40" w:after="120"/>
              <w:ind w:right="113"/>
            </w:pPr>
            <w:r>
              <w:t>CEDAW (1982)</w:t>
            </w:r>
          </w:p>
          <w:p w:rsidR="004A3D9E" w:rsidRDefault="004A3D9E" w:rsidP="004A3D9E">
            <w:pPr>
              <w:spacing w:before="40" w:after="120"/>
              <w:ind w:right="113"/>
            </w:pPr>
            <w:r>
              <w:t>CRC (1990)</w:t>
            </w:r>
          </w:p>
          <w:p w:rsidR="004A3D9E" w:rsidRDefault="004A3D9E" w:rsidP="004A3D9E">
            <w:pPr>
              <w:spacing w:before="40" w:after="120"/>
              <w:ind w:right="113"/>
            </w:pPr>
            <w:r>
              <w:t>OP-CRC-AC (2001)</w:t>
            </w:r>
          </w:p>
          <w:p w:rsidR="004A3D9E" w:rsidRDefault="004A3D9E" w:rsidP="004A3D9E">
            <w:pPr>
              <w:spacing w:before="40" w:after="120"/>
              <w:ind w:right="113"/>
            </w:pPr>
            <w:r>
              <w:t>OP-CRC-SC (2001)</w:t>
            </w:r>
          </w:p>
          <w:p w:rsidR="006205F7" w:rsidRPr="00A02BFB" w:rsidRDefault="004A3D9E" w:rsidP="004A3D9E">
            <w:pPr>
              <w:spacing w:before="40" w:after="120"/>
              <w:ind w:right="113"/>
            </w:pPr>
            <w:r>
              <w:t>CRPD (2011)</w:t>
            </w:r>
          </w:p>
        </w:tc>
        <w:tc>
          <w:tcPr>
            <w:tcW w:w="2553" w:type="dxa"/>
            <w:shd w:val="clear" w:color="auto" w:fill="auto"/>
          </w:tcPr>
          <w:p w:rsidR="00A02BFB" w:rsidRPr="00A02BFB" w:rsidRDefault="007D62CE" w:rsidP="00C90578">
            <w:pPr>
              <w:spacing w:before="40" w:after="120" w:line="220" w:lineRule="atLeast"/>
              <w:ind w:right="113"/>
            </w:pPr>
            <w:r>
              <w:t>-</w:t>
            </w:r>
            <w:r w:rsidR="003653AA">
              <w:t>-</w:t>
            </w:r>
          </w:p>
        </w:tc>
        <w:tc>
          <w:tcPr>
            <w:tcW w:w="2266" w:type="dxa"/>
            <w:shd w:val="clear" w:color="auto" w:fill="auto"/>
          </w:tcPr>
          <w:p w:rsidR="004A3D9E" w:rsidRDefault="00C24233" w:rsidP="004A3D9E">
            <w:pPr>
              <w:spacing w:before="40" w:after="120" w:line="220" w:lineRule="atLeast"/>
              <w:ind w:right="113"/>
              <w:rPr>
                <w:lang w:val="fr-CH"/>
              </w:rPr>
            </w:pPr>
            <w:r>
              <w:rPr>
                <w:lang w:val="fr-CH"/>
              </w:rPr>
              <w:t>ICRMW</w:t>
            </w:r>
          </w:p>
          <w:p w:rsidR="00A02BFB" w:rsidRPr="00A02BFB" w:rsidRDefault="004A3D9E" w:rsidP="00A02BFB">
            <w:pPr>
              <w:spacing w:before="40" w:after="120"/>
              <w:ind w:right="113"/>
            </w:pPr>
            <w:r>
              <w:t>ICPPED</w:t>
            </w:r>
            <w:r w:rsidR="00C90578">
              <w:t xml:space="preserve"> ((signature only, </w:t>
            </w:r>
            <w:r w:rsidR="006205F7">
              <w:t>2008</w:t>
            </w:r>
            <w:r w:rsidR="00C90578">
              <w:t>)</w:t>
            </w:r>
          </w:p>
        </w:tc>
      </w:tr>
      <w:tr w:rsidR="00A02BFB" w:rsidRPr="00A02BFB" w:rsidTr="003F364E">
        <w:tc>
          <w:tcPr>
            <w:tcW w:w="2409" w:type="dxa"/>
            <w:tcBorders>
              <w:bottom w:val="single" w:sz="12" w:space="0" w:color="auto"/>
            </w:tcBorders>
            <w:shd w:val="clear" w:color="auto" w:fill="auto"/>
          </w:tcPr>
          <w:p w:rsidR="00A02BFB" w:rsidRPr="00A02BFB" w:rsidRDefault="00A02BFB" w:rsidP="00C81253">
            <w:pPr>
              <w:spacing w:before="40" w:after="120"/>
              <w:ind w:right="113"/>
            </w:pPr>
            <w:r w:rsidRPr="00A02BFB">
              <w:rPr>
                <w:i/>
              </w:rPr>
              <w:t xml:space="preserve">Complaints procedures, inquiries and </w:t>
            </w:r>
            <w:r w:rsidRPr="00A02BFB">
              <w:rPr>
                <w:i/>
              </w:rPr>
              <w:br/>
              <w:t>urgent action</w:t>
            </w:r>
            <w:r w:rsidR="00C81253">
              <w:rPr>
                <w:rStyle w:val="EndnoteReference"/>
                <w:i/>
              </w:rPr>
              <w:endnoteReference w:id="4"/>
            </w:r>
          </w:p>
        </w:tc>
        <w:tc>
          <w:tcPr>
            <w:tcW w:w="2409" w:type="dxa"/>
            <w:tcBorders>
              <w:bottom w:val="single" w:sz="12" w:space="0" w:color="auto"/>
            </w:tcBorders>
            <w:shd w:val="clear" w:color="auto" w:fill="auto"/>
          </w:tcPr>
          <w:p w:rsidR="004A3D9E" w:rsidRDefault="004A3D9E" w:rsidP="004A3D9E">
            <w:pPr>
              <w:spacing w:before="40" w:after="120"/>
              <w:ind w:right="113"/>
            </w:pPr>
            <w:r>
              <w:t>ICERD, art. 14 (2003)</w:t>
            </w:r>
          </w:p>
          <w:p w:rsidR="004A3D9E" w:rsidRDefault="004A3D9E" w:rsidP="004A3D9E">
            <w:pPr>
              <w:spacing w:before="40" w:after="120"/>
              <w:ind w:right="113"/>
            </w:pPr>
            <w:r>
              <w:t>ICCPR-OP 1, (1993)</w:t>
            </w:r>
          </w:p>
          <w:p w:rsidR="004A3D9E" w:rsidRDefault="004A3D9E" w:rsidP="004A3D9E">
            <w:pPr>
              <w:spacing w:before="40" w:after="120"/>
              <w:ind w:right="113"/>
            </w:pPr>
            <w:r>
              <w:t>OP-CEDAW, art. 8 (2003)</w:t>
            </w:r>
          </w:p>
          <w:p w:rsidR="00A02BFB" w:rsidRPr="00A02BFB" w:rsidRDefault="004A3D9E" w:rsidP="004A3D9E">
            <w:pPr>
              <w:spacing w:before="40" w:after="120"/>
              <w:ind w:right="113"/>
            </w:pPr>
            <w:r>
              <w:t>CAT, art. 20 (1990)</w:t>
            </w:r>
          </w:p>
        </w:tc>
        <w:tc>
          <w:tcPr>
            <w:tcW w:w="2553" w:type="dxa"/>
            <w:tcBorders>
              <w:bottom w:val="single" w:sz="12" w:space="0" w:color="auto"/>
            </w:tcBorders>
            <w:shd w:val="clear" w:color="auto" w:fill="auto"/>
          </w:tcPr>
          <w:p w:rsidR="00A02BFB" w:rsidRPr="00A02BFB" w:rsidRDefault="007D62CE" w:rsidP="00A02BFB">
            <w:pPr>
              <w:spacing w:before="40" w:after="120"/>
              <w:ind w:right="113"/>
            </w:pPr>
            <w:r>
              <w:t>-</w:t>
            </w:r>
            <w:r w:rsidR="003653AA">
              <w:t>-</w:t>
            </w:r>
          </w:p>
        </w:tc>
        <w:tc>
          <w:tcPr>
            <w:tcW w:w="2266" w:type="dxa"/>
            <w:tcBorders>
              <w:bottom w:val="single" w:sz="12" w:space="0" w:color="auto"/>
            </w:tcBorders>
            <w:shd w:val="clear" w:color="auto" w:fill="auto"/>
          </w:tcPr>
          <w:p w:rsidR="004A3D9E" w:rsidRDefault="004A3D9E" w:rsidP="004A3D9E">
            <w:pPr>
              <w:spacing w:before="40" w:after="120"/>
              <w:ind w:right="113"/>
            </w:pPr>
            <w:r>
              <w:t>OP-CRC-IC, (signature only, 2012)</w:t>
            </w:r>
          </w:p>
          <w:p w:rsidR="004A3D9E" w:rsidRDefault="004A3D9E" w:rsidP="004A3D9E">
            <w:pPr>
              <w:spacing w:before="40" w:after="120"/>
              <w:ind w:right="113"/>
            </w:pPr>
            <w:r>
              <w:t>ICPPED (signature only, 2008)</w:t>
            </w:r>
          </w:p>
          <w:p w:rsidR="004A3D9E" w:rsidRDefault="00D34519" w:rsidP="004A3D9E">
            <w:pPr>
              <w:spacing w:before="40" w:after="120"/>
              <w:ind w:right="113"/>
            </w:pPr>
            <w:r>
              <w:t>OP-ICESCR</w:t>
            </w:r>
          </w:p>
          <w:p w:rsidR="004A3D9E" w:rsidRDefault="00D34519" w:rsidP="004A3D9E">
            <w:pPr>
              <w:spacing w:before="40" w:after="120"/>
              <w:ind w:right="113"/>
            </w:pPr>
            <w:r>
              <w:t>ICCPR, art. 41</w:t>
            </w:r>
          </w:p>
          <w:p w:rsidR="004A3D9E" w:rsidRDefault="004A3D9E" w:rsidP="004A3D9E">
            <w:pPr>
              <w:spacing w:before="40" w:after="120"/>
              <w:ind w:right="113"/>
            </w:pPr>
            <w:r w:rsidRPr="007E6E1A">
              <w:t>CAT, arts. 21-22</w:t>
            </w:r>
          </w:p>
          <w:p w:rsidR="004A3D9E" w:rsidRDefault="004A3D9E" w:rsidP="004A3D9E">
            <w:pPr>
              <w:spacing w:before="40" w:after="120"/>
              <w:ind w:right="113"/>
            </w:pPr>
            <w:r>
              <w:t>ICRMW, arts. 76-77</w:t>
            </w:r>
          </w:p>
          <w:p w:rsidR="00A02BFB" w:rsidRPr="00A02BFB" w:rsidRDefault="004A3D9E" w:rsidP="004A3D9E">
            <w:pPr>
              <w:spacing w:before="40" w:after="120"/>
              <w:ind w:right="113"/>
            </w:pPr>
            <w:r>
              <w:t>OP-CRPD, art. 6 (signature only, 2008)</w:t>
            </w:r>
          </w:p>
        </w:tc>
      </w:tr>
    </w:tbl>
    <w:p w:rsidR="00A02BFB" w:rsidRPr="00A02BFB" w:rsidRDefault="00A02BFB" w:rsidP="00A02BFB">
      <w:pPr>
        <w:spacing w:after="120"/>
        <w:ind w:left="1134" w:right="1134"/>
        <w:jc w:val="both"/>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802"/>
        <w:gridCol w:w="1607"/>
        <w:gridCol w:w="1606"/>
        <w:gridCol w:w="803"/>
        <w:gridCol w:w="2410"/>
      </w:tblGrid>
      <w:tr w:rsidR="00A02BFB" w:rsidRPr="00A02BFB" w:rsidTr="000121D2">
        <w:tc>
          <w:tcPr>
            <w:tcW w:w="2409" w:type="dxa"/>
            <w:tcBorders>
              <w:top w:val="single" w:sz="4" w:space="0" w:color="auto"/>
              <w:bottom w:val="single" w:sz="12" w:space="0" w:color="auto"/>
            </w:tcBorders>
          </w:tcPr>
          <w:p w:rsidR="00A02BFB" w:rsidRPr="00A02BFB" w:rsidRDefault="00A02BFB" w:rsidP="00A02BFB">
            <w:pPr>
              <w:spacing w:before="80" w:after="80" w:line="200" w:lineRule="exact"/>
              <w:ind w:right="113"/>
              <w:rPr>
                <w:i/>
                <w:sz w:val="16"/>
              </w:rPr>
            </w:pPr>
            <w:r w:rsidRPr="00A02BFB">
              <w:rPr>
                <w:i/>
                <w:sz w:val="16"/>
              </w:rPr>
              <w:t>Reservations and / or</w:t>
            </w:r>
            <w:r>
              <w:rPr>
                <w:i/>
                <w:sz w:val="16"/>
              </w:rPr>
              <w:t xml:space="preserve"> </w:t>
            </w:r>
            <w:r w:rsidRPr="00A02BFB">
              <w:rPr>
                <w:i/>
                <w:sz w:val="16"/>
              </w:rPr>
              <w:t xml:space="preserve"> declarations</w:t>
            </w:r>
          </w:p>
        </w:tc>
        <w:tc>
          <w:tcPr>
            <w:tcW w:w="2409" w:type="dxa"/>
            <w:gridSpan w:val="2"/>
            <w:tcBorders>
              <w:top w:val="single" w:sz="4" w:space="0" w:color="auto"/>
              <w:bottom w:val="single" w:sz="12" w:space="0" w:color="auto"/>
            </w:tcBorders>
          </w:tcPr>
          <w:p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gridSpan w:val="2"/>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Current Status</w:t>
            </w:r>
          </w:p>
        </w:tc>
      </w:tr>
      <w:tr w:rsidR="00A02BFB" w:rsidRPr="00A02BFB" w:rsidTr="00477E22">
        <w:trPr>
          <w:trHeight w:hRule="exact" w:val="113"/>
        </w:trPr>
        <w:tc>
          <w:tcPr>
            <w:tcW w:w="2409" w:type="dxa"/>
            <w:tcBorders>
              <w:top w:val="single" w:sz="12" w:space="0" w:color="auto"/>
            </w:tcBorders>
          </w:tcPr>
          <w:p w:rsidR="00A02BFB" w:rsidRPr="00A02BFB" w:rsidRDefault="00A02BFB" w:rsidP="00A02BFB">
            <w:pPr>
              <w:spacing w:before="80" w:after="80" w:line="200" w:lineRule="exact"/>
              <w:ind w:right="113"/>
              <w:rPr>
                <w:i/>
                <w:sz w:val="16"/>
              </w:rPr>
            </w:pPr>
          </w:p>
        </w:tc>
        <w:tc>
          <w:tcPr>
            <w:tcW w:w="2409" w:type="dxa"/>
            <w:gridSpan w:val="2"/>
            <w:tcBorders>
              <w:top w:val="single" w:sz="12" w:space="0" w:color="auto"/>
            </w:tcBorders>
          </w:tcPr>
          <w:p w:rsidR="00A02BFB" w:rsidRPr="00A02BFB" w:rsidRDefault="00A02BFB" w:rsidP="00A02BFB">
            <w:pPr>
              <w:spacing w:before="80" w:after="80" w:line="200" w:lineRule="exact"/>
              <w:ind w:right="113"/>
              <w:rPr>
                <w:i/>
                <w:sz w:val="16"/>
              </w:rPr>
            </w:pPr>
          </w:p>
        </w:tc>
        <w:tc>
          <w:tcPr>
            <w:tcW w:w="2409" w:type="dxa"/>
            <w:gridSpan w:val="2"/>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r>
      <w:tr w:rsidR="00A02BFB" w:rsidRPr="00A02BFB" w:rsidTr="00C961A3">
        <w:tc>
          <w:tcPr>
            <w:tcW w:w="2409" w:type="dxa"/>
          </w:tcPr>
          <w:p w:rsidR="00A02BFB" w:rsidRPr="00A02BFB" w:rsidRDefault="00A02BFB" w:rsidP="00A02BFB">
            <w:pPr>
              <w:spacing w:before="40" w:after="120"/>
              <w:ind w:right="113"/>
            </w:pPr>
          </w:p>
        </w:tc>
        <w:tc>
          <w:tcPr>
            <w:tcW w:w="2409" w:type="dxa"/>
            <w:gridSpan w:val="2"/>
          </w:tcPr>
          <w:p w:rsidR="004A3D9E" w:rsidRDefault="004A3D9E" w:rsidP="004A3D9E">
            <w:pPr>
              <w:spacing w:before="40" w:after="120"/>
              <w:ind w:right="113"/>
            </w:pPr>
            <w:r>
              <w:t>ICERD (Declaration, arts. 17 and 18) (1970)</w:t>
            </w:r>
          </w:p>
          <w:p w:rsidR="004A3D9E" w:rsidRDefault="004A3D9E" w:rsidP="004A3D9E">
            <w:pPr>
              <w:spacing w:before="40" w:after="120"/>
              <w:ind w:right="113"/>
            </w:pPr>
            <w:r>
              <w:t>ICESCR (Declarations, arts. 26, para. 1, 1, para. 3, and 14) (1974)</w:t>
            </w:r>
          </w:p>
          <w:p w:rsidR="004A3D9E" w:rsidRDefault="004A3D9E" w:rsidP="004A3D9E">
            <w:pPr>
              <w:spacing w:before="40" w:after="120"/>
              <w:ind w:right="113"/>
            </w:pPr>
            <w:r>
              <w:t xml:space="preserve">ICCPR (Declaration, arts. 1, para. 3, and 48, para. 1) </w:t>
            </w:r>
            <w:r>
              <w:lastRenderedPageBreak/>
              <w:t>(1974)</w:t>
            </w:r>
          </w:p>
          <w:p w:rsidR="00A02BFB" w:rsidRDefault="004A3D9E" w:rsidP="004A3D9E">
            <w:pPr>
              <w:spacing w:before="40" w:after="120"/>
              <w:ind w:right="113"/>
            </w:pPr>
            <w:r>
              <w:t>ICCPR-OP 1 (Declaration, art. 5, para. 2 (a)) (1993)</w:t>
            </w:r>
          </w:p>
          <w:p w:rsidR="006205F7" w:rsidRDefault="00C90578" w:rsidP="006205F7">
            <w:pPr>
              <w:spacing w:before="40" w:after="120"/>
              <w:ind w:right="113"/>
            </w:pPr>
            <w:r>
              <w:t>OP-CRC-AC (Declaration on the age of military service, 2001)</w:t>
            </w:r>
          </w:p>
          <w:p w:rsidR="00C90578" w:rsidRPr="00A02BFB" w:rsidRDefault="006205F7" w:rsidP="004A3D9E">
            <w:pPr>
              <w:spacing w:before="40" w:after="120"/>
              <w:ind w:right="113"/>
            </w:pPr>
            <w:r w:rsidRPr="004A3D9E">
              <w:t>OP-CAT (Declaration, art. 24, para. 1) (2009)</w:t>
            </w:r>
          </w:p>
        </w:tc>
        <w:tc>
          <w:tcPr>
            <w:tcW w:w="2409" w:type="dxa"/>
            <w:gridSpan w:val="2"/>
            <w:shd w:val="clear" w:color="auto" w:fill="auto"/>
          </w:tcPr>
          <w:p w:rsidR="00A02BFB" w:rsidRPr="00A02BFB" w:rsidRDefault="00DD4E04" w:rsidP="00A3619D">
            <w:pPr>
              <w:spacing w:before="40" w:after="120"/>
              <w:ind w:right="113"/>
            </w:pPr>
            <w:r>
              <w:lastRenderedPageBreak/>
              <w:t>--</w:t>
            </w:r>
          </w:p>
        </w:tc>
        <w:tc>
          <w:tcPr>
            <w:tcW w:w="2410" w:type="dxa"/>
            <w:shd w:val="clear" w:color="auto" w:fill="auto"/>
          </w:tcPr>
          <w:p w:rsidR="004A3D9E" w:rsidRDefault="00C90578" w:rsidP="004A3D9E">
            <w:pPr>
              <w:spacing w:before="40" w:after="120"/>
              <w:ind w:right="113"/>
            </w:pPr>
            <w:r>
              <w:t>ICERD</w:t>
            </w:r>
            <w:r w:rsidR="007331BE">
              <w:t xml:space="preserve"> (Declaration, arts. 17 and 18)</w:t>
            </w:r>
          </w:p>
          <w:p w:rsidR="004A3D9E" w:rsidRDefault="004A3D9E" w:rsidP="004A3D9E">
            <w:pPr>
              <w:spacing w:before="40" w:after="120"/>
              <w:ind w:right="113"/>
            </w:pPr>
            <w:r>
              <w:t>ICESCR (Declarations, arts. 2</w:t>
            </w:r>
            <w:r w:rsidR="007331BE">
              <w:t>6, para. 1, 1, para. 3, and 14)</w:t>
            </w:r>
          </w:p>
          <w:p w:rsidR="004A3D9E" w:rsidRDefault="004A3D9E" w:rsidP="004A3D9E">
            <w:pPr>
              <w:spacing w:before="40" w:after="120"/>
              <w:ind w:right="113"/>
            </w:pPr>
            <w:r>
              <w:t xml:space="preserve">ICCPR (Declaration, arts. 1, </w:t>
            </w:r>
            <w:r>
              <w:lastRenderedPageBreak/>
              <w:t xml:space="preserve">para. 3, and 48, para. 1) </w:t>
            </w:r>
          </w:p>
          <w:p w:rsidR="00A02BFB" w:rsidRDefault="004A3D9E" w:rsidP="004A3D9E">
            <w:pPr>
              <w:spacing w:before="40" w:after="120"/>
              <w:ind w:right="113"/>
            </w:pPr>
            <w:r>
              <w:t>ICCPR-OP 1 (Declaration, art. 5, para. 2 (a))</w:t>
            </w:r>
          </w:p>
          <w:p w:rsidR="00C90578" w:rsidRPr="00A02BFB" w:rsidRDefault="00C90578" w:rsidP="004A3D9E">
            <w:pPr>
              <w:spacing w:before="40" w:after="120"/>
              <w:ind w:right="113"/>
            </w:pPr>
            <w:r>
              <w:t>OP-CRC-AC (Declaration on the age of military service)</w:t>
            </w:r>
          </w:p>
        </w:tc>
      </w:tr>
      <w:tr w:rsidR="00C961A3" w:rsidRPr="00C961A3" w:rsidTr="00C961A3">
        <w:trPr>
          <w:trHeight w:hRule="exact" w:val="113"/>
        </w:trPr>
        <w:tc>
          <w:tcPr>
            <w:tcW w:w="3211" w:type="dxa"/>
            <w:gridSpan w:val="2"/>
            <w:tcBorders>
              <w:top w:val="single" w:sz="12" w:space="0" w:color="auto"/>
            </w:tcBorders>
            <w:shd w:val="clear" w:color="auto" w:fill="auto"/>
            <w:vAlign w:val="bottom"/>
          </w:tcPr>
          <w:p w:rsidR="00C961A3" w:rsidRPr="00C961A3" w:rsidRDefault="00C961A3" w:rsidP="00C961A3">
            <w:pPr>
              <w:spacing w:before="80" w:after="80" w:line="200" w:lineRule="exact"/>
              <w:ind w:right="113"/>
              <w:rPr>
                <w:i/>
                <w:sz w:val="16"/>
              </w:rPr>
            </w:pPr>
          </w:p>
        </w:tc>
        <w:tc>
          <w:tcPr>
            <w:tcW w:w="3213" w:type="dxa"/>
            <w:gridSpan w:val="2"/>
            <w:tcBorders>
              <w:top w:val="single" w:sz="12" w:space="0" w:color="auto"/>
            </w:tcBorders>
            <w:shd w:val="clear" w:color="auto" w:fill="auto"/>
            <w:vAlign w:val="bottom"/>
          </w:tcPr>
          <w:p w:rsidR="00C961A3" w:rsidRPr="00C961A3" w:rsidRDefault="00C961A3" w:rsidP="00C961A3">
            <w:pPr>
              <w:spacing w:before="80" w:after="80" w:line="200" w:lineRule="exact"/>
              <w:ind w:right="113"/>
              <w:rPr>
                <w:i/>
                <w:sz w:val="16"/>
              </w:rPr>
            </w:pPr>
          </w:p>
        </w:tc>
        <w:tc>
          <w:tcPr>
            <w:tcW w:w="3213" w:type="dxa"/>
            <w:gridSpan w:val="2"/>
            <w:tcBorders>
              <w:top w:val="single" w:sz="12" w:space="0" w:color="auto"/>
            </w:tcBorders>
            <w:shd w:val="clear" w:color="auto" w:fill="auto"/>
            <w:vAlign w:val="bottom"/>
          </w:tcPr>
          <w:p w:rsidR="00C961A3" w:rsidRPr="00C961A3" w:rsidRDefault="00C961A3" w:rsidP="00C961A3">
            <w:pPr>
              <w:spacing w:before="80" w:after="80" w:line="200" w:lineRule="exact"/>
              <w:ind w:right="113"/>
              <w:rPr>
                <w:i/>
                <w:sz w:val="16"/>
              </w:rPr>
            </w:pPr>
          </w:p>
        </w:tc>
      </w:tr>
    </w:tbl>
    <w:p w:rsidR="00A02BFB" w:rsidRPr="00C961A3" w:rsidRDefault="00A02BFB" w:rsidP="00C961A3">
      <w:pPr>
        <w:pStyle w:val="H1G"/>
      </w:pPr>
      <w:r w:rsidRPr="00C961A3">
        <w:tab/>
        <w:t>B.</w:t>
      </w:r>
      <w:r w:rsidRPr="00C961A3">
        <w:tab/>
        <w:t>Other main relevant international instruments</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C961A3" w:rsidTr="00B90627">
        <w:tc>
          <w:tcPr>
            <w:tcW w:w="2409" w:type="dxa"/>
            <w:tcBorders>
              <w:top w:val="single" w:sz="4" w:space="0" w:color="auto"/>
              <w:bottom w:val="single" w:sz="12" w:space="0" w:color="auto"/>
            </w:tcBorders>
            <w:shd w:val="clear" w:color="auto" w:fill="auto"/>
            <w:vAlign w:val="bottom"/>
          </w:tcPr>
          <w:p w:rsidR="00A02BFB" w:rsidRPr="00C961A3" w:rsidRDefault="00A02BFB" w:rsidP="00C961A3">
            <w:pPr>
              <w:spacing w:before="40" w:after="120"/>
              <w:ind w:right="113"/>
              <w:rPr>
                <w:sz w:val="16"/>
              </w:rPr>
            </w:pPr>
          </w:p>
        </w:tc>
        <w:tc>
          <w:tcPr>
            <w:tcW w:w="2409" w:type="dxa"/>
            <w:tcBorders>
              <w:top w:val="single" w:sz="4" w:space="0" w:color="auto"/>
              <w:bottom w:val="single" w:sz="12" w:space="0" w:color="auto"/>
            </w:tcBorders>
            <w:shd w:val="clear" w:color="auto" w:fill="auto"/>
            <w:vAlign w:val="bottom"/>
          </w:tcPr>
          <w:p w:rsidR="00A02BFB" w:rsidRPr="00C961A3" w:rsidRDefault="00A02BFB" w:rsidP="00C961A3">
            <w:pPr>
              <w:spacing w:before="40" w:after="120"/>
              <w:ind w:right="113"/>
              <w:rPr>
                <w:sz w:val="16"/>
              </w:rPr>
            </w:pPr>
            <w:r w:rsidRPr="00C961A3">
              <w:rPr>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C961A3" w:rsidRDefault="00A02BFB" w:rsidP="00C961A3">
            <w:pPr>
              <w:spacing w:before="40" w:after="120"/>
              <w:ind w:right="113"/>
              <w:rPr>
                <w:sz w:val="16"/>
              </w:rPr>
            </w:pPr>
            <w:r w:rsidRPr="00C961A3">
              <w:rPr>
                <w:sz w:val="16"/>
              </w:rPr>
              <w:t>Action after review</w:t>
            </w:r>
          </w:p>
        </w:tc>
        <w:tc>
          <w:tcPr>
            <w:tcW w:w="2410" w:type="dxa"/>
            <w:tcBorders>
              <w:top w:val="single" w:sz="4" w:space="0" w:color="auto"/>
              <w:bottom w:val="single" w:sz="12" w:space="0" w:color="auto"/>
            </w:tcBorders>
            <w:shd w:val="clear" w:color="auto" w:fill="auto"/>
            <w:vAlign w:val="bottom"/>
          </w:tcPr>
          <w:p w:rsidR="00A02BFB" w:rsidRPr="00C961A3" w:rsidRDefault="00A02BFB" w:rsidP="00C961A3">
            <w:pPr>
              <w:spacing w:before="40" w:after="120"/>
              <w:ind w:right="113"/>
              <w:rPr>
                <w:sz w:val="16"/>
              </w:rPr>
            </w:pPr>
            <w:r w:rsidRPr="00C961A3">
              <w:rPr>
                <w:sz w:val="16"/>
              </w:rPr>
              <w:t>Not ratified</w:t>
            </w:r>
          </w:p>
        </w:tc>
      </w:tr>
      <w:tr w:rsidR="00A02BFB" w:rsidRPr="00A02BFB" w:rsidTr="00B90627">
        <w:trPr>
          <w:trHeight w:hRule="exact" w:val="113"/>
        </w:trPr>
        <w:tc>
          <w:tcPr>
            <w:tcW w:w="2409" w:type="dxa"/>
            <w:shd w:val="clear" w:color="auto" w:fill="auto"/>
            <w:vAlign w:val="bottom"/>
          </w:tcPr>
          <w:p w:rsidR="00A02BFB" w:rsidRPr="00A02BFB" w:rsidRDefault="00A02BFB" w:rsidP="00A02BFB">
            <w:pPr>
              <w:spacing w:before="80" w:after="80" w:line="200" w:lineRule="exact"/>
              <w:ind w:right="113"/>
              <w:rPr>
                <w:i/>
                <w:sz w:val="16"/>
              </w:rPr>
            </w:pPr>
          </w:p>
        </w:tc>
        <w:tc>
          <w:tcPr>
            <w:tcW w:w="2409" w:type="dxa"/>
            <w:shd w:val="clear" w:color="auto" w:fill="auto"/>
            <w:vAlign w:val="bottom"/>
          </w:tcPr>
          <w:p w:rsidR="00A02BFB" w:rsidRPr="00A02BFB" w:rsidRDefault="00A02BFB" w:rsidP="00A02BFB">
            <w:pPr>
              <w:spacing w:before="80" w:after="80" w:line="200" w:lineRule="exact"/>
              <w:ind w:right="113"/>
              <w:rPr>
                <w:i/>
                <w:sz w:val="16"/>
              </w:rPr>
            </w:pPr>
          </w:p>
        </w:tc>
        <w:tc>
          <w:tcPr>
            <w:tcW w:w="2409" w:type="dxa"/>
            <w:shd w:val="clear" w:color="auto" w:fill="auto"/>
            <w:vAlign w:val="bottom"/>
          </w:tcPr>
          <w:p w:rsidR="00A02BFB" w:rsidRPr="00A02BFB" w:rsidRDefault="00A02BFB" w:rsidP="00A02BFB">
            <w:pPr>
              <w:spacing w:before="80" w:after="80" w:line="200" w:lineRule="exact"/>
              <w:ind w:right="113"/>
              <w:rPr>
                <w:i/>
                <w:sz w:val="16"/>
              </w:rPr>
            </w:pPr>
          </w:p>
        </w:tc>
        <w:tc>
          <w:tcPr>
            <w:tcW w:w="2410" w:type="dxa"/>
            <w:shd w:val="clear" w:color="auto" w:fill="auto"/>
            <w:vAlign w:val="bottom"/>
          </w:tcPr>
          <w:p w:rsidR="00A02BFB" w:rsidRPr="00A02BFB" w:rsidRDefault="00A02BFB" w:rsidP="00A02BFB">
            <w:pPr>
              <w:spacing w:before="80" w:after="80" w:line="200" w:lineRule="exact"/>
              <w:ind w:right="113"/>
              <w:rPr>
                <w:i/>
                <w:sz w:val="16"/>
              </w:rPr>
            </w:pPr>
          </w:p>
        </w:tc>
      </w:tr>
      <w:tr w:rsidR="00A02BFB" w:rsidRPr="00A02BFB" w:rsidTr="000121D2">
        <w:tc>
          <w:tcPr>
            <w:tcW w:w="2409" w:type="dxa"/>
            <w:shd w:val="clear" w:color="auto" w:fill="auto"/>
          </w:tcPr>
          <w:p w:rsidR="00A02BFB" w:rsidRPr="00A02BFB" w:rsidRDefault="00A02BFB" w:rsidP="00A02BFB">
            <w:pPr>
              <w:spacing w:before="40" w:after="120"/>
              <w:ind w:right="113"/>
              <w:rPr>
                <w:i/>
              </w:rPr>
            </w:pPr>
            <w:r w:rsidRPr="00A02BFB">
              <w:rPr>
                <w:i/>
              </w:rPr>
              <w:t>Ratification, accession or succession</w:t>
            </w:r>
          </w:p>
        </w:tc>
        <w:tc>
          <w:tcPr>
            <w:tcW w:w="2409" w:type="dxa"/>
            <w:shd w:val="clear" w:color="auto" w:fill="auto"/>
          </w:tcPr>
          <w:p w:rsidR="00A02BFB" w:rsidRPr="00A02BFB" w:rsidRDefault="00A02BFB" w:rsidP="00A02BFB">
            <w:pPr>
              <w:spacing w:before="40" w:after="120"/>
              <w:ind w:right="113"/>
            </w:pPr>
            <w:r w:rsidRPr="00A02BFB">
              <w:t>Convention on the Prevention and Punishment of the Crime of Genocide</w:t>
            </w:r>
          </w:p>
        </w:tc>
        <w:tc>
          <w:tcPr>
            <w:tcW w:w="2409" w:type="dxa"/>
            <w:shd w:val="clear" w:color="auto" w:fill="auto"/>
          </w:tcPr>
          <w:p w:rsidR="00F20184" w:rsidRDefault="00F20184" w:rsidP="00280D94">
            <w:pPr>
              <w:suppressAutoHyphens w:val="0"/>
              <w:autoSpaceDE w:val="0"/>
              <w:autoSpaceDN w:val="0"/>
              <w:adjustRightInd w:val="0"/>
              <w:spacing w:line="240" w:lineRule="auto"/>
              <w:ind w:left="288"/>
              <w:rPr>
                <w:lang w:eastAsia="en-GB"/>
              </w:rPr>
            </w:pPr>
            <w:r>
              <w:rPr>
                <w:lang w:eastAsia="en-GB"/>
              </w:rPr>
              <w:t>Additional Protocol III</w:t>
            </w:r>
            <w:r w:rsidR="00280D94">
              <w:rPr>
                <w:lang w:eastAsia="en-GB"/>
              </w:rPr>
              <w:br/>
            </w:r>
            <w:r>
              <w:rPr>
                <w:lang w:eastAsia="en-GB"/>
              </w:rPr>
              <w:t>to the Geneva</w:t>
            </w:r>
            <w:r w:rsidR="00280D94">
              <w:rPr>
                <w:lang w:eastAsia="en-GB"/>
              </w:rPr>
              <w:br/>
            </w:r>
            <w:r>
              <w:rPr>
                <w:lang w:eastAsia="en-GB"/>
              </w:rPr>
              <w:t>Conventions of 12</w:t>
            </w:r>
          </w:p>
          <w:p w:rsidR="00A02BFB" w:rsidRPr="00A02BFB" w:rsidRDefault="00F20184" w:rsidP="00280D94">
            <w:pPr>
              <w:spacing w:before="40" w:after="120"/>
              <w:ind w:left="288" w:right="113"/>
            </w:pPr>
            <w:r>
              <w:rPr>
                <w:lang w:eastAsia="en-GB"/>
              </w:rPr>
              <w:t>August 1949</w:t>
            </w:r>
            <w:r w:rsidRPr="007B09D4">
              <w:rPr>
                <w:rStyle w:val="EndnoteReference"/>
              </w:rPr>
              <w:endnoteReference w:id="5"/>
            </w:r>
            <w:r>
              <w:rPr>
                <w:lang w:eastAsia="en-GB"/>
              </w:rPr>
              <w:t>(2015)</w:t>
            </w:r>
          </w:p>
        </w:tc>
        <w:tc>
          <w:tcPr>
            <w:tcW w:w="2410" w:type="dxa"/>
            <w:shd w:val="clear" w:color="auto" w:fill="auto"/>
          </w:tcPr>
          <w:p w:rsidR="00A02BFB" w:rsidRPr="00A02BFB" w:rsidRDefault="005F16A4" w:rsidP="00280D94">
            <w:pPr>
              <w:spacing w:before="40" w:after="120"/>
              <w:ind w:left="141" w:right="113"/>
            </w:pPr>
            <w:r w:rsidRPr="00A02BFB">
              <w:t>ILO Conventions Nos. 169 and 189</w:t>
            </w:r>
            <w:r w:rsidRPr="007B09D4">
              <w:rPr>
                <w:rStyle w:val="EndnoteReference"/>
              </w:rPr>
              <w:endnoteReference w:id="6"/>
            </w:r>
          </w:p>
        </w:tc>
      </w:tr>
      <w:tr w:rsidR="00A02BFB" w:rsidRPr="00A02BFB" w:rsidTr="000121D2">
        <w:tc>
          <w:tcPr>
            <w:tcW w:w="2409" w:type="dxa"/>
            <w:shd w:val="clear" w:color="auto" w:fill="auto"/>
          </w:tcPr>
          <w:p w:rsidR="00A02BFB" w:rsidRPr="00A02BFB" w:rsidRDefault="00A02BFB" w:rsidP="00A02BFB">
            <w:pPr>
              <w:spacing w:before="40" w:after="120"/>
              <w:ind w:right="113"/>
            </w:pPr>
          </w:p>
        </w:tc>
        <w:tc>
          <w:tcPr>
            <w:tcW w:w="2409" w:type="dxa"/>
            <w:shd w:val="clear" w:color="auto" w:fill="auto"/>
          </w:tcPr>
          <w:p w:rsidR="00A02BFB" w:rsidRPr="00A02BFB" w:rsidRDefault="00A02BFB" w:rsidP="00A02BFB">
            <w:pPr>
              <w:spacing w:before="40" w:after="120"/>
              <w:ind w:right="113"/>
            </w:pPr>
            <w:r w:rsidRPr="00A02BFB">
              <w:t>Geneva Conventions of 12 August 1949</w:t>
            </w:r>
            <w:r w:rsidR="00A67EFD" w:rsidRPr="00261643">
              <w:t xml:space="preserve"> and </w:t>
            </w:r>
            <w:r w:rsidR="00A67EFD" w:rsidRPr="001875C0">
              <w:t>Additional Protocols thereto</w:t>
            </w:r>
            <w:r w:rsidR="00F20184">
              <w:t>, except Protocol III</w:t>
            </w:r>
            <w:r w:rsidR="00A67EFD" w:rsidRPr="00A02BFB">
              <w:rPr>
                <w:vertAlign w:val="superscript"/>
              </w:rPr>
              <w:t xml:space="preserve"> </w:t>
            </w:r>
            <w:r w:rsidRPr="007B09D4">
              <w:rPr>
                <w:rStyle w:val="EndnoteReference"/>
              </w:rPr>
              <w:endnoteReference w:id="7"/>
            </w:r>
          </w:p>
        </w:tc>
        <w:tc>
          <w:tcPr>
            <w:tcW w:w="2409" w:type="dxa"/>
            <w:shd w:val="clear" w:color="auto" w:fill="auto"/>
          </w:tcPr>
          <w:p w:rsidR="00A02BFB" w:rsidRPr="00A02BFB" w:rsidRDefault="00280D94" w:rsidP="00280D94">
            <w:pPr>
              <w:spacing w:before="40" w:after="120"/>
              <w:ind w:left="288" w:right="113"/>
            </w:pPr>
            <w:r>
              <w:t>--</w:t>
            </w:r>
            <w:bookmarkStart w:id="1" w:name="_GoBack"/>
            <w:bookmarkEnd w:id="1"/>
          </w:p>
        </w:tc>
        <w:tc>
          <w:tcPr>
            <w:tcW w:w="2410" w:type="dxa"/>
            <w:shd w:val="clear" w:color="auto" w:fill="auto"/>
          </w:tcPr>
          <w:p w:rsidR="00A02BFB" w:rsidRPr="00A02BFB" w:rsidRDefault="00280D94" w:rsidP="00280D94">
            <w:pPr>
              <w:spacing w:before="40" w:after="120"/>
              <w:ind w:left="141" w:right="113"/>
            </w:pPr>
            <w:r>
              <w:t>--</w:t>
            </w:r>
          </w:p>
        </w:tc>
      </w:tr>
      <w:tr w:rsidR="00A02BFB" w:rsidRPr="00A02BFB" w:rsidTr="000121D2">
        <w:tc>
          <w:tcPr>
            <w:tcW w:w="2409" w:type="dxa"/>
            <w:shd w:val="clear" w:color="auto" w:fill="auto"/>
          </w:tcPr>
          <w:p w:rsidR="00A02BFB" w:rsidRPr="00A02BFB" w:rsidRDefault="00A02BFB" w:rsidP="00A02BFB">
            <w:pPr>
              <w:spacing w:before="40" w:after="120"/>
              <w:ind w:right="113"/>
            </w:pPr>
          </w:p>
        </w:tc>
        <w:tc>
          <w:tcPr>
            <w:tcW w:w="2409" w:type="dxa"/>
            <w:shd w:val="clear" w:color="auto" w:fill="auto"/>
          </w:tcPr>
          <w:p w:rsidR="00A02BFB" w:rsidRPr="00A02BFB" w:rsidRDefault="00A02BFB" w:rsidP="00A02BFB">
            <w:pPr>
              <w:spacing w:before="40" w:after="120"/>
              <w:ind w:right="113"/>
            </w:pPr>
            <w:r w:rsidRPr="00A02BFB">
              <w:t>Rome Statute of the International Criminal Court</w:t>
            </w:r>
          </w:p>
        </w:tc>
        <w:tc>
          <w:tcPr>
            <w:tcW w:w="2409" w:type="dxa"/>
            <w:shd w:val="clear" w:color="auto" w:fill="auto"/>
          </w:tcPr>
          <w:p w:rsidR="00A02BFB" w:rsidRPr="00A02BFB" w:rsidRDefault="00280D94" w:rsidP="00280D94">
            <w:pPr>
              <w:spacing w:before="40" w:after="120"/>
              <w:ind w:left="288" w:right="113"/>
            </w:pPr>
            <w:r>
              <w:t>--</w:t>
            </w:r>
          </w:p>
        </w:tc>
        <w:tc>
          <w:tcPr>
            <w:tcW w:w="2410" w:type="dxa"/>
            <w:shd w:val="clear" w:color="auto" w:fill="auto"/>
          </w:tcPr>
          <w:p w:rsidR="00A02BFB" w:rsidRPr="00A02BFB" w:rsidRDefault="00280D94" w:rsidP="00280D94">
            <w:pPr>
              <w:spacing w:before="40" w:after="120"/>
              <w:ind w:left="141" w:right="113"/>
            </w:pPr>
            <w:r>
              <w:t>--</w:t>
            </w:r>
          </w:p>
        </w:tc>
      </w:tr>
      <w:tr w:rsidR="00A02BFB" w:rsidRPr="00A02BFB" w:rsidTr="000121D2">
        <w:tc>
          <w:tcPr>
            <w:tcW w:w="2409" w:type="dxa"/>
            <w:shd w:val="clear" w:color="auto" w:fill="auto"/>
          </w:tcPr>
          <w:p w:rsidR="00A02BFB" w:rsidRPr="00A02BFB" w:rsidRDefault="00A02BFB" w:rsidP="00A02BFB">
            <w:pPr>
              <w:spacing w:before="40" w:after="120"/>
              <w:ind w:right="113"/>
            </w:pPr>
          </w:p>
        </w:tc>
        <w:tc>
          <w:tcPr>
            <w:tcW w:w="2409" w:type="dxa"/>
            <w:shd w:val="clear" w:color="auto" w:fill="auto"/>
          </w:tcPr>
          <w:p w:rsidR="00A02BFB" w:rsidRPr="00A02BFB" w:rsidRDefault="00A02BFB" w:rsidP="00A02BFB">
            <w:pPr>
              <w:spacing w:before="40" w:after="120"/>
              <w:ind w:right="113"/>
            </w:pPr>
            <w:r w:rsidRPr="00A02BFB">
              <w:t>Conventions on refugees and stateless persons</w:t>
            </w:r>
            <w:r w:rsidRPr="007B09D4">
              <w:rPr>
                <w:rStyle w:val="EndnoteReference"/>
              </w:rPr>
              <w:endnoteReference w:id="8"/>
            </w:r>
          </w:p>
        </w:tc>
        <w:tc>
          <w:tcPr>
            <w:tcW w:w="2409" w:type="dxa"/>
            <w:shd w:val="clear" w:color="auto" w:fill="auto"/>
          </w:tcPr>
          <w:p w:rsidR="00A02BFB" w:rsidRPr="00A02BFB" w:rsidRDefault="00280D94" w:rsidP="00280D94">
            <w:pPr>
              <w:spacing w:before="40" w:after="120"/>
              <w:ind w:left="288" w:right="113"/>
            </w:pPr>
            <w:r>
              <w:t>--</w:t>
            </w:r>
          </w:p>
        </w:tc>
        <w:tc>
          <w:tcPr>
            <w:tcW w:w="2410" w:type="dxa"/>
            <w:shd w:val="clear" w:color="auto" w:fill="auto"/>
          </w:tcPr>
          <w:p w:rsidR="00A02BFB" w:rsidRPr="00A02BFB" w:rsidRDefault="00280D94" w:rsidP="00280D94">
            <w:pPr>
              <w:spacing w:before="40" w:after="120"/>
              <w:ind w:left="141" w:right="113"/>
            </w:pPr>
            <w:r>
              <w:t>--</w:t>
            </w:r>
          </w:p>
        </w:tc>
      </w:tr>
      <w:tr w:rsidR="00A02BFB" w:rsidRPr="00A02BFB" w:rsidTr="000121D2">
        <w:tc>
          <w:tcPr>
            <w:tcW w:w="2409" w:type="dxa"/>
            <w:shd w:val="clear" w:color="auto" w:fill="auto"/>
          </w:tcPr>
          <w:p w:rsidR="00A02BFB" w:rsidRPr="00A02BFB" w:rsidRDefault="00A02BFB" w:rsidP="00A02BFB">
            <w:pPr>
              <w:spacing w:before="40" w:after="120"/>
              <w:ind w:right="113"/>
            </w:pPr>
          </w:p>
        </w:tc>
        <w:tc>
          <w:tcPr>
            <w:tcW w:w="2409" w:type="dxa"/>
            <w:shd w:val="clear" w:color="auto" w:fill="auto"/>
          </w:tcPr>
          <w:p w:rsidR="00A02BFB" w:rsidRPr="00A02BFB" w:rsidRDefault="00A02BFB" w:rsidP="00A02BFB">
            <w:pPr>
              <w:spacing w:before="40" w:after="120"/>
              <w:ind w:right="113"/>
            </w:pPr>
            <w:r w:rsidRPr="00A02BFB">
              <w:t>Palermo Protocol</w:t>
            </w:r>
            <w:r w:rsidRPr="007B09D4">
              <w:rPr>
                <w:rStyle w:val="EndnoteReference"/>
              </w:rPr>
              <w:endnoteReference w:id="9"/>
            </w:r>
          </w:p>
        </w:tc>
        <w:tc>
          <w:tcPr>
            <w:tcW w:w="2409" w:type="dxa"/>
            <w:shd w:val="clear" w:color="auto" w:fill="auto"/>
          </w:tcPr>
          <w:p w:rsidR="00A02BFB" w:rsidRPr="00A02BFB" w:rsidRDefault="00280D94" w:rsidP="00280D94">
            <w:pPr>
              <w:spacing w:before="40" w:after="120"/>
              <w:ind w:left="288" w:right="113"/>
            </w:pPr>
            <w:r>
              <w:t>--</w:t>
            </w:r>
          </w:p>
        </w:tc>
        <w:tc>
          <w:tcPr>
            <w:tcW w:w="2410" w:type="dxa"/>
            <w:shd w:val="clear" w:color="auto" w:fill="auto"/>
          </w:tcPr>
          <w:p w:rsidR="00A02BFB" w:rsidRPr="00A02BFB" w:rsidRDefault="00280D94" w:rsidP="00280D94">
            <w:pPr>
              <w:spacing w:before="40" w:after="120"/>
              <w:ind w:left="141" w:right="113"/>
            </w:pPr>
            <w:r>
              <w:t>--</w:t>
            </w:r>
          </w:p>
        </w:tc>
      </w:tr>
      <w:tr w:rsidR="00A02BFB" w:rsidRPr="00A02BFB" w:rsidTr="000121D2">
        <w:tc>
          <w:tcPr>
            <w:tcW w:w="2409" w:type="dxa"/>
            <w:shd w:val="clear" w:color="auto" w:fill="auto"/>
          </w:tcPr>
          <w:p w:rsidR="00A02BFB" w:rsidRPr="00A02BFB" w:rsidRDefault="00A02BFB" w:rsidP="00A02BFB">
            <w:pPr>
              <w:spacing w:before="40" w:after="120"/>
              <w:ind w:right="113"/>
            </w:pPr>
          </w:p>
        </w:tc>
        <w:tc>
          <w:tcPr>
            <w:tcW w:w="2409" w:type="dxa"/>
            <w:shd w:val="clear" w:color="auto" w:fill="auto"/>
          </w:tcPr>
          <w:p w:rsidR="00A02BFB" w:rsidRPr="00A02BFB" w:rsidRDefault="00A02BFB" w:rsidP="00A02BFB">
            <w:pPr>
              <w:spacing w:before="40" w:after="120"/>
              <w:ind w:right="113"/>
            </w:pPr>
            <w:r w:rsidRPr="00A02BFB">
              <w:t>ILO fundamental Conventions</w:t>
            </w:r>
            <w:r w:rsidRPr="007B09D4">
              <w:rPr>
                <w:rStyle w:val="EndnoteReference"/>
              </w:rPr>
              <w:endnoteReference w:id="10"/>
            </w:r>
          </w:p>
        </w:tc>
        <w:tc>
          <w:tcPr>
            <w:tcW w:w="2409" w:type="dxa"/>
            <w:shd w:val="clear" w:color="auto" w:fill="auto"/>
          </w:tcPr>
          <w:p w:rsidR="00A02BFB" w:rsidRPr="00A02BFB" w:rsidRDefault="00280D94" w:rsidP="00280D94">
            <w:pPr>
              <w:spacing w:before="40" w:after="120"/>
              <w:ind w:left="288" w:right="113"/>
            </w:pPr>
            <w:r>
              <w:t>--</w:t>
            </w:r>
          </w:p>
        </w:tc>
        <w:tc>
          <w:tcPr>
            <w:tcW w:w="2410" w:type="dxa"/>
            <w:shd w:val="clear" w:color="auto" w:fill="auto"/>
          </w:tcPr>
          <w:p w:rsidR="00A02BFB" w:rsidRPr="00A02BFB" w:rsidRDefault="00280D94" w:rsidP="00280D94">
            <w:pPr>
              <w:spacing w:before="40" w:after="120"/>
              <w:ind w:left="141" w:right="113"/>
            </w:pPr>
            <w:r>
              <w:t>--</w:t>
            </w:r>
          </w:p>
        </w:tc>
      </w:tr>
      <w:tr w:rsidR="00A02BFB" w:rsidRPr="00A02BFB" w:rsidTr="00B90627">
        <w:tc>
          <w:tcPr>
            <w:tcW w:w="2409" w:type="dxa"/>
            <w:tcBorders>
              <w:bottom w:val="single" w:sz="12" w:space="0" w:color="auto"/>
            </w:tcBorders>
            <w:shd w:val="clear" w:color="auto" w:fill="auto"/>
          </w:tcPr>
          <w:p w:rsidR="00A02BFB" w:rsidRPr="00A02BFB" w:rsidRDefault="00A02BFB" w:rsidP="00A02BFB">
            <w:pPr>
              <w:spacing w:before="40" w:after="120"/>
              <w:ind w:right="113"/>
            </w:pPr>
          </w:p>
        </w:tc>
        <w:tc>
          <w:tcPr>
            <w:tcW w:w="2409" w:type="dxa"/>
            <w:tcBorders>
              <w:bottom w:val="single" w:sz="12" w:space="0" w:color="auto"/>
            </w:tcBorders>
            <w:shd w:val="clear" w:color="auto" w:fill="auto"/>
          </w:tcPr>
          <w:p w:rsidR="00A02BFB" w:rsidRPr="00A02BFB" w:rsidRDefault="00A02BFB" w:rsidP="00A02BFB">
            <w:pPr>
              <w:spacing w:before="40" w:after="120"/>
              <w:ind w:right="113"/>
            </w:pPr>
            <w:r w:rsidRPr="00A02BFB">
              <w:t>Convention against Discrimination in Education</w:t>
            </w:r>
          </w:p>
        </w:tc>
        <w:tc>
          <w:tcPr>
            <w:tcW w:w="2409" w:type="dxa"/>
            <w:tcBorders>
              <w:bottom w:val="single" w:sz="12" w:space="0" w:color="auto"/>
            </w:tcBorders>
            <w:shd w:val="clear" w:color="auto" w:fill="auto"/>
          </w:tcPr>
          <w:p w:rsidR="00A02BFB" w:rsidRPr="00A02BFB" w:rsidRDefault="00280D94" w:rsidP="00280D94">
            <w:pPr>
              <w:spacing w:before="40" w:after="120"/>
              <w:ind w:left="288" w:right="113"/>
            </w:pPr>
            <w:r>
              <w:t>--</w:t>
            </w:r>
          </w:p>
        </w:tc>
        <w:tc>
          <w:tcPr>
            <w:tcW w:w="2410" w:type="dxa"/>
            <w:tcBorders>
              <w:bottom w:val="single" w:sz="12" w:space="0" w:color="auto"/>
            </w:tcBorders>
            <w:shd w:val="clear" w:color="auto" w:fill="auto"/>
          </w:tcPr>
          <w:p w:rsidR="00A02BFB" w:rsidRPr="00A02BFB" w:rsidRDefault="00280D94" w:rsidP="00280D94">
            <w:pPr>
              <w:spacing w:before="40" w:after="120"/>
              <w:ind w:left="141" w:right="113"/>
            </w:pPr>
            <w:r>
              <w:t>--</w:t>
            </w:r>
          </w:p>
        </w:tc>
      </w:tr>
    </w:tbl>
    <w:p w:rsidR="00A02BFB" w:rsidRPr="00A02BFB" w:rsidRDefault="00A02BFB" w:rsidP="00A02BFB">
      <w:pPr>
        <w:pStyle w:val="HChG"/>
      </w:pPr>
      <w:r w:rsidRPr="00A02BFB">
        <w:rPr>
          <w:szCs w:val="24"/>
        </w:rPr>
        <w:tab/>
        <w:t>II.</w:t>
      </w:r>
      <w:r w:rsidRPr="00A02BFB">
        <w:rPr>
          <w:szCs w:val="24"/>
        </w:rPr>
        <w:tab/>
      </w:r>
      <w:r w:rsidRPr="00A02BFB">
        <w:t>Cooperation with human rights mechanisms</w:t>
      </w:r>
      <w:r w:rsidR="00A3619D">
        <w:t xml:space="preserve"> and bodies</w:t>
      </w:r>
    </w:p>
    <w:p w:rsidR="00A02BFB" w:rsidRPr="00A02BFB" w:rsidRDefault="00A02BFB" w:rsidP="00676C10">
      <w:pPr>
        <w:pStyle w:val="H1G"/>
      </w:pPr>
      <w:r w:rsidRPr="00A02BFB">
        <w:tab/>
      </w:r>
      <w:bookmarkStart w:id="2" w:name="II_A_Cooperation_with_treaty_bodies"/>
      <w:r w:rsidRPr="00A02BFB">
        <w:t>A.</w:t>
      </w:r>
      <w:r w:rsidRPr="00A02BFB">
        <w:tab/>
      </w:r>
      <w:bookmarkEnd w:id="2"/>
      <w:r w:rsidRPr="00A02BFB">
        <w:t>Cooperation with treaty bodies</w:t>
      </w:r>
      <w:r w:rsidRPr="007B09D4">
        <w:rPr>
          <w:rStyle w:val="EndnoteReference"/>
          <w:b w:val="0"/>
        </w:rPr>
        <w:endnoteReference w:id="11"/>
      </w:r>
    </w:p>
    <w:p w:rsidR="00A02BFB" w:rsidRPr="00A02BFB" w:rsidRDefault="00A02BFB" w:rsidP="00CA6DE7">
      <w:pPr>
        <w:pStyle w:val="H23G"/>
        <w:tabs>
          <w:tab w:val="clear" w:pos="851"/>
          <w:tab w:val="right" w:pos="0"/>
        </w:tabs>
        <w:ind w:left="0" w:firstLine="0"/>
      </w:pPr>
      <w:r w:rsidRPr="00A02BFB">
        <w:tab/>
      </w:r>
      <w:bookmarkStart w:id="3" w:name="Table_TB_reporting_status"/>
      <w:r w:rsidR="00CA2E07">
        <w:tab/>
      </w:r>
      <w:r w:rsidRPr="00A02BFB">
        <w:t>Reporting status</w:t>
      </w:r>
      <w:bookmarkEnd w:id="3"/>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1928"/>
        <w:gridCol w:w="1927"/>
        <w:gridCol w:w="1927"/>
        <w:gridCol w:w="1927"/>
      </w:tblGrid>
      <w:tr w:rsidR="00A02BFB" w:rsidRPr="00A02BFB" w:rsidTr="0022777B">
        <w:tc>
          <w:tcPr>
            <w:tcW w:w="1928"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Treaty body</w:t>
            </w:r>
          </w:p>
        </w:tc>
        <w:tc>
          <w:tcPr>
            <w:tcW w:w="1928"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Latest concluding observations</w:t>
            </w:r>
          </w:p>
        </w:tc>
        <w:tc>
          <w:tcPr>
            <w:tcW w:w="1927"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Reporting status</w:t>
            </w:r>
          </w:p>
        </w:tc>
      </w:tr>
      <w:tr w:rsidR="00A02BFB" w:rsidRPr="00A02BFB" w:rsidTr="0022777B">
        <w:trPr>
          <w:trHeight w:hRule="exact" w:val="113"/>
        </w:trPr>
        <w:tc>
          <w:tcPr>
            <w:tcW w:w="1928" w:type="dxa"/>
            <w:shd w:val="clear" w:color="auto" w:fill="auto"/>
            <w:vAlign w:val="bottom"/>
          </w:tcPr>
          <w:p w:rsidR="00A02BFB" w:rsidRPr="00A02BFB" w:rsidRDefault="00A02BFB" w:rsidP="00A02BFB">
            <w:pPr>
              <w:spacing w:before="80" w:after="80" w:line="200" w:lineRule="exact"/>
              <w:ind w:right="113"/>
              <w:rPr>
                <w:i/>
                <w:sz w:val="16"/>
              </w:rPr>
            </w:pPr>
          </w:p>
        </w:tc>
        <w:tc>
          <w:tcPr>
            <w:tcW w:w="1928" w:type="dxa"/>
            <w:shd w:val="clear" w:color="auto" w:fill="auto"/>
            <w:vAlign w:val="bottom"/>
          </w:tcPr>
          <w:p w:rsidR="00A02BFB" w:rsidRPr="00A02BFB" w:rsidRDefault="00A02BFB" w:rsidP="00A02BFB">
            <w:pPr>
              <w:spacing w:before="80" w:after="80" w:line="200" w:lineRule="exact"/>
              <w:ind w:right="113"/>
              <w:rPr>
                <w:i/>
                <w:sz w:val="16"/>
              </w:rPr>
            </w:pPr>
          </w:p>
        </w:tc>
        <w:tc>
          <w:tcPr>
            <w:tcW w:w="1927" w:type="dxa"/>
            <w:shd w:val="clear" w:color="auto" w:fill="auto"/>
            <w:vAlign w:val="bottom"/>
          </w:tcPr>
          <w:p w:rsidR="00A02BFB" w:rsidRPr="00A02BFB" w:rsidRDefault="00A02BFB" w:rsidP="00A02BFB">
            <w:pPr>
              <w:spacing w:before="80" w:after="80" w:line="200" w:lineRule="exact"/>
              <w:ind w:right="113"/>
              <w:rPr>
                <w:i/>
                <w:sz w:val="16"/>
              </w:rPr>
            </w:pPr>
          </w:p>
        </w:tc>
        <w:tc>
          <w:tcPr>
            <w:tcW w:w="1927" w:type="dxa"/>
            <w:shd w:val="clear" w:color="auto" w:fill="auto"/>
            <w:vAlign w:val="bottom"/>
          </w:tcPr>
          <w:p w:rsidR="00A02BFB" w:rsidRPr="00A02BFB" w:rsidRDefault="00A02BFB" w:rsidP="00A02BFB">
            <w:pPr>
              <w:spacing w:before="80" w:after="80" w:line="200" w:lineRule="exact"/>
              <w:ind w:right="113"/>
              <w:rPr>
                <w:i/>
                <w:sz w:val="16"/>
              </w:rPr>
            </w:pPr>
          </w:p>
        </w:tc>
        <w:tc>
          <w:tcPr>
            <w:tcW w:w="1927" w:type="dxa"/>
            <w:shd w:val="clear" w:color="auto" w:fill="auto"/>
            <w:vAlign w:val="bottom"/>
          </w:tcPr>
          <w:p w:rsidR="00A02BFB" w:rsidRPr="00A02BFB" w:rsidRDefault="00A02BFB" w:rsidP="00A02BFB">
            <w:pPr>
              <w:spacing w:before="80" w:after="80" w:line="200" w:lineRule="exact"/>
              <w:ind w:right="113"/>
              <w:rPr>
                <w:i/>
                <w:sz w:val="16"/>
              </w:rPr>
            </w:pPr>
          </w:p>
        </w:tc>
      </w:tr>
      <w:tr w:rsidR="004A3D9E" w:rsidRPr="00A02BFB" w:rsidTr="000121D2">
        <w:tc>
          <w:tcPr>
            <w:tcW w:w="1928" w:type="dxa"/>
            <w:shd w:val="clear" w:color="auto" w:fill="auto"/>
          </w:tcPr>
          <w:p w:rsidR="004A3D9E" w:rsidRPr="00A02BFB" w:rsidRDefault="004A3D9E" w:rsidP="00A02BFB">
            <w:pPr>
              <w:spacing w:before="40" w:after="120"/>
              <w:ind w:right="113"/>
            </w:pPr>
            <w:r w:rsidRPr="00A02BFB">
              <w:t>CERD</w:t>
            </w:r>
          </w:p>
        </w:tc>
        <w:tc>
          <w:tcPr>
            <w:tcW w:w="1928" w:type="dxa"/>
            <w:shd w:val="clear" w:color="auto" w:fill="auto"/>
          </w:tcPr>
          <w:p w:rsidR="004A3D9E" w:rsidRDefault="004A3D9E">
            <w:pPr>
              <w:spacing w:before="40" w:after="120" w:line="220" w:lineRule="atLeast"/>
              <w:ind w:right="113"/>
            </w:pPr>
            <w:r>
              <w:t>August 2010</w:t>
            </w:r>
          </w:p>
        </w:tc>
        <w:tc>
          <w:tcPr>
            <w:tcW w:w="1927" w:type="dxa"/>
            <w:shd w:val="clear" w:color="auto" w:fill="auto"/>
          </w:tcPr>
          <w:p w:rsidR="004A3D9E" w:rsidRDefault="004A3D9E">
            <w:pPr>
              <w:spacing w:before="40" w:after="120" w:line="220" w:lineRule="atLeast"/>
              <w:ind w:right="113"/>
            </w:pPr>
            <w:r>
              <w:t>2008</w:t>
            </w:r>
          </w:p>
        </w:tc>
        <w:tc>
          <w:tcPr>
            <w:tcW w:w="1927" w:type="dxa"/>
            <w:shd w:val="clear" w:color="auto" w:fill="auto"/>
          </w:tcPr>
          <w:p w:rsidR="004A3D9E" w:rsidRDefault="0099719A">
            <w:pPr>
              <w:spacing w:before="40" w:after="120" w:line="220" w:lineRule="atLeast"/>
              <w:ind w:right="113"/>
            </w:pPr>
            <w:r>
              <w:t>--</w:t>
            </w:r>
          </w:p>
        </w:tc>
        <w:tc>
          <w:tcPr>
            <w:tcW w:w="1927" w:type="dxa"/>
            <w:shd w:val="clear" w:color="auto" w:fill="auto"/>
          </w:tcPr>
          <w:p w:rsidR="004A3D9E" w:rsidRDefault="004A3D9E">
            <w:pPr>
              <w:spacing w:before="40" w:after="120" w:line="220" w:lineRule="atLeast"/>
              <w:ind w:right="113"/>
            </w:pPr>
            <w:r>
              <w:t>Combined twentieth to twenty-second reports overdue since 2013</w:t>
            </w:r>
          </w:p>
        </w:tc>
      </w:tr>
      <w:tr w:rsidR="004A3D9E" w:rsidRPr="00A02BFB" w:rsidTr="000121D2">
        <w:tc>
          <w:tcPr>
            <w:tcW w:w="1928" w:type="dxa"/>
            <w:shd w:val="clear" w:color="auto" w:fill="auto"/>
          </w:tcPr>
          <w:p w:rsidR="004A3D9E" w:rsidRPr="00A02BFB" w:rsidRDefault="004A3D9E" w:rsidP="00A02BFB">
            <w:pPr>
              <w:spacing w:before="40" w:after="120"/>
              <w:ind w:right="113"/>
            </w:pPr>
            <w:r w:rsidRPr="00A02BFB">
              <w:lastRenderedPageBreak/>
              <w:t>CESCR</w:t>
            </w:r>
          </w:p>
        </w:tc>
        <w:tc>
          <w:tcPr>
            <w:tcW w:w="1928" w:type="dxa"/>
            <w:shd w:val="clear" w:color="auto" w:fill="auto"/>
          </w:tcPr>
          <w:p w:rsidR="004A3D9E" w:rsidRPr="00A02BFB" w:rsidRDefault="004A3D9E" w:rsidP="00A02BFB">
            <w:pPr>
              <w:spacing w:before="40" w:after="120"/>
              <w:ind w:right="113"/>
            </w:pPr>
            <w:r>
              <w:t>--</w:t>
            </w:r>
          </w:p>
        </w:tc>
        <w:tc>
          <w:tcPr>
            <w:tcW w:w="1927" w:type="dxa"/>
            <w:shd w:val="clear" w:color="auto" w:fill="auto"/>
          </w:tcPr>
          <w:p w:rsidR="004A3D9E" w:rsidRDefault="004A3D9E">
            <w:pPr>
              <w:spacing w:before="40" w:after="120" w:line="220" w:lineRule="atLeast"/>
              <w:ind w:right="113"/>
            </w:pPr>
            <w:r>
              <w:t>2011</w:t>
            </w:r>
          </w:p>
        </w:tc>
        <w:tc>
          <w:tcPr>
            <w:tcW w:w="1927" w:type="dxa"/>
            <w:shd w:val="clear" w:color="auto" w:fill="auto"/>
          </w:tcPr>
          <w:p w:rsidR="004A3D9E" w:rsidRDefault="004A3D9E">
            <w:pPr>
              <w:spacing w:before="40" w:after="120" w:line="220" w:lineRule="atLeast"/>
              <w:ind w:right="113"/>
            </w:pPr>
            <w:r>
              <w:t>November 2014</w:t>
            </w:r>
          </w:p>
        </w:tc>
        <w:tc>
          <w:tcPr>
            <w:tcW w:w="1927" w:type="dxa"/>
            <w:shd w:val="clear" w:color="auto" w:fill="auto"/>
          </w:tcPr>
          <w:p w:rsidR="004A3D9E" w:rsidRDefault="004A3D9E">
            <w:pPr>
              <w:spacing w:before="40" w:after="120" w:line="220" w:lineRule="atLeast"/>
              <w:ind w:right="113"/>
            </w:pPr>
            <w:r>
              <w:t>Sixth report due in 2019</w:t>
            </w:r>
          </w:p>
        </w:tc>
      </w:tr>
      <w:tr w:rsidR="004A3D9E" w:rsidRPr="00A02BFB" w:rsidTr="000121D2">
        <w:tc>
          <w:tcPr>
            <w:tcW w:w="1928" w:type="dxa"/>
            <w:shd w:val="clear" w:color="auto" w:fill="auto"/>
          </w:tcPr>
          <w:p w:rsidR="004A3D9E" w:rsidRPr="00A02BFB" w:rsidRDefault="004A3D9E" w:rsidP="00A02BFB">
            <w:pPr>
              <w:spacing w:before="40" w:after="120"/>
              <w:ind w:right="113"/>
            </w:pPr>
            <w:r w:rsidRPr="00A02BFB">
              <w:t>HR Committee</w:t>
            </w:r>
          </w:p>
        </w:tc>
        <w:tc>
          <w:tcPr>
            <w:tcW w:w="1928" w:type="dxa"/>
            <w:shd w:val="clear" w:color="auto" w:fill="auto"/>
          </w:tcPr>
          <w:p w:rsidR="004A3D9E" w:rsidRPr="00A02BFB" w:rsidRDefault="004A3D9E" w:rsidP="00A02BFB">
            <w:pPr>
              <w:spacing w:before="40" w:after="120"/>
              <w:ind w:right="113"/>
            </w:pPr>
            <w:r>
              <w:t>--</w:t>
            </w:r>
          </w:p>
        </w:tc>
        <w:tc>
          <w:tcPr>
            <w:tcW w:w="1927" w:type="dxa"/>
            <w:shd w:val="clear" w:color="auto" w:fill="auto"/>
          </w:tcPr>
          <w:p w:rsidR="004A3D9E" w:rsidRDefault="004A3D9E">
            <w:pPr>
              <w:spacing w:before="40" w:after="120" w:line="220" w:lineRule="atLeast"/>
              <w:ind w:right="113"/>
            </w:pPr>
            <w:r>
              <w:t>2016</w:t>
            </w:r>
          </w:p>
        </w:tc>
        <w:tc>
          <w:tcPr>
            <w:tcW w:w="1927" w:type="dxa"/>
            <w:shd w:val="clear" w:color="auto" w:fill="auto"/>
          </w:tcPr>
          <w:p w:rsidR="004A3D9E" w:rsidRDefault="006B4414">
            <w:pPr>
              <w:spacing w:before="40" w:after="120" w:line="220" w:lineRule="atLeast"/>
              <w:ind w:right="113"/>
            </w:pPr>
            <w:r w:rsidRPr="00236596">
              <w:t>November 2017</w:t>
            </w:r>
          </w:p>
        </w:tc>
        <w:tc>
          <w:tcPr>
            <w:tcW w:w="1927" w:type="dxa"/>
            <w:shd w:val="clear" w:color="auto" w:fill="auto"/>
          </w:tcPr>
          <w:p w:rsidR="004A3D9E" w:rsidRDefault="004A3D9E">
            <w:pPr>
              <w:spacing w:before="40" w:after="120" w:line="220" w:lineRule="atLeast"/>
              <w:ind w:right="113"/>
            </w:pPr>
            <w:r w:rsidRPr="00236596">
              <w:t>Si</w:t>
            </w:r>
            <w:r w:rsidR="006B4414" w:rsidRPr="00236596">
              <w:t>xth report due in 2023</w:t>
            </w:r>
          </w:p>
        </w:tc>
      </w:tr>
      <w:tr w:rsidR="004A3D9E" w:rsidRPr="00A02BFB" w:rsidTr="000121D2">
        <w:tc>
          <w:tcPr>
            <w:tcW w:w="1928" w:type="dxa"/>
            <w:shd w:val="clear" w:color="auto" w:fill="auto"/>
          </w:tcPr>
          <w:p w:rsidR="004A3D9E" w:rsidRPr="00A02BFB" w:rsidRDefault="004A3D9E" w:rsidP="00A02BFB">
            <w:pPr>
              <w:spacing w:before="40" w:after="120"/>
              <w:ind w:right="113"/>
            </w:pPr>
            <w:r w:rsidRPr="00A02BFB">
              <w:t>CEDAW</w:t>
            </w:r>
          </w:p>
        </w:tc>
        <w:tc>
          <w:tcPr>
            <w:tcW w:w="1928" w:type="dxa"/>
            <w:shd w:val="clear" w:color="auto" w:fill="auto"/>
          </w:tcPr>
          <w:p w:rsidR="004A3D9E" w:rsidRPr="00A02BFB" w:rsidRDefault="004A3D9E" w:rsidP="00A02BFB">
            <w:pPr>
              <w:spacing w:before="40" w:after="120"/>
              <w:ind w:right="113"/>
            </w:pPr>
            <w:r>
              <w:t>--</w:t>
            </w:r>
          </w:p>
        </w:tc>
        <w:tc>
          <w:tcPr>
            <w:tcW w:w="1927" w:type="dxa"/>
            <w:shd w:val="clear" w:color="auto" w:fill="auto"/>
          </w:tcPr>
          <w:p w:rsidR="004A3D9E" w:rsidRPr="00A02BFB" w:rsidRDefault="004A3D9E" w:rsidP="00A02BFB">
            <w:pPr>
              <w:spacing w:before="40" w:after="120"/>
              <w:ind w:right="113"/>
            </w:pPr>
            <w:r w:rsidRPr="00B55B67">
              <w:t>2017</w:t>
            </w:r>
          </w:p>
        </w:tc>
        <w:tc>
          <w:tcPr>
            <w:tcW w:w="1927" w:type="dxa"/>
            <w:shd w:val="clear" w:color="auto" w:fill="auto"/>
          </w:tcPr>
          <w:p w:rsidR="004A3D9E" w:rsidRPr="00A02BFB" w:rsidRDefault="0099719A" w:rsidP="00A02BFB">
            <w:pPr>
              <w:spacing w:before="40" w:after="120"/>
              <w:ind w:right="113"/>
            </w:pPr>
            <w:r>
              <w:t>July 2017</w:t>
            </w:r>
          </w:p>
        </w:tc>
        <w:tc>
          <w:tcPr>
            <w:tcW w:w="1927" w:type="dxa"/>
            <w:shd w:val="clear" w:color="auto" w:fill="auto"/>
          </w:tcPr>
          <w:p w:rsidR="004A3D9E" w:rsidRPr="00A02BFB" w:rsidRDefault="0099719A" w:rsidP="0099719A">
            <w:pPr>
              <w:spacing w:before="40" w:after="120"/>
              <w:ind w:right="113"/>
            </w:pPr>
            <w:r>
              <w:t>Ninth report</w:t>
            </w:r>
            <w:r w:rsidR="004A3D9E" w:rsidRPr="004A3D9E">
              <w:t xml:space="preserve"> </w:t>
            </w:r>
            <w:r>
              <w:t>due in 2021</w:t>
            </w:r>
          </w:p>
        </w:tc>
      </w:tr>
      <w:tr w:rsidR="004A3D9E" w:rsidRPr="00A02BFB" w:rsidTr="000121D2">
        <w:tc>
          <w:tcPr>
            <w:tcW w:w="1928" w:type="dxa"/>
            <w:shd w:val="clear" w:color="auto" w:fill="auto"/>
          </w:tcPr>
          <w:p w:rsidR="004A3D9E" w:rsidRPr="00A02BFB" w:rsidRDefault="004A3D9E" w:rsidP="00A02BFB">
            <w:pPr>
              <w:spacing w:before="40" w:after="120"/>
              <w:ind w:right="113"/>
            </w:pPr>
            <w:r w:rsidRPr="00A02BFB">
              <w:t>CAT</w:t>
            </w:r>
          </w:p>
        </w:tc>
        <w:tc>
          <w:tcPr>
            <w:tcW w:w="1928" w:type="dxa"/>
            <w:shd w:val="clear" w:color="auto" w:fill="auto"/>
          </w:tcPr>
          <w:p w:rsidR="004A3D9E" w:rsidRPr="00A02BFB" w:rsidRDefault="004A3D9E" w:rsidP="00A02BFB">
            <w:pPr>
              <w:spacing w:before="40" w:after="120"/>
              <w:ind w:right="113"/>
            </w:pPr>
            <w:r>
              <w:t>--</w:t>
            </w:r>
          </w:p>
        </w:tc>
        <w:tc>
          <w:tcPr>
            <w:tcW w:w="1927" w:type="dxa"/>
            <w:shd w:val="clear" w:color="auto" w:fill="auto"/>
          </w:tcPr>
          <w:p w:rsidR="004A3D9E" w:rsidRDefault="004A3D9E">
            <w:pPr>
              <w:spacing w:before="40" w:after="120" w:line="220" w:lineRule="atLeast"/>
              <w:ind w:right="113"/>
            </w:pPr>
            <w:r>
              <w:t>2014</w:t>
            </w:r>
          </w:p>
        </w:tc>
        <w:tc>
          <w:tcPr>
            <w:tcW w:w="1927" w:type="dxa"/>
            <w:shd w:val="clear" w:color="auto" w:fill="auto"/>
          </w:tcPr>
          <w:p w:rsidR="004A3D9E" w:rsidRDefault="0099719A">
            <w:pPr>
              <w:spacing w:before="40" w:after="120" w:line="220" w:lineRule="atLeast"/>
              <w:ind w:right="113"/>
            </w:pPr>
            <w:r>
              <w:t>May 2015</w:t>
            </w:r>
          </w:p>
        </w:tc>
        <w:tc>
          <w:tcPr>
            <w:tcW w:w="1927" w:type="dxa"/>
            <w:shd w:val="clear" w:color="auto" w:fill="auto"/>
          </w:tcPr>
          <w:p w:rsidR="004A3D9E" w:rsidRDefault="004A3D9E">
            <w:pPr>
              <w:spacing w:before="40" w:after="120" w:line="220" w:lineRule="atLeast"/>
              <w:ind w:right="113"/>
            </w:pPr>
            <w:r>
              <w:t>Third report due in 2019</w:t>
            </w:r>
          </w:p>
        </w:tc>
      </w:tr>
      <w:tr w:rsidR="004A3D9E" w:rsidRPr="00A02BFB" w:rsidTr="000121D2">
        <w:tc>
          <w:tcPr>
            <w:tcW w:w="1928" w:type="dxa"/>
            <w:shd w:val="clear" w:color="auto" w:fill="auto"/>
          </w:tcPr>
          <w:p w:rsidR="004A3D9E" w:rsidRPr="00A02BFB" w:rsidRDefault="004A3D9E" w:rsidP="00A02BFB">
            <w:pPr>
              <w:spacing w:before="40" w:after="120"/>
              <w:ind w:right="113"/>
            </w:pPr>
            <w:r w:rsidRPr="00A02BFB">
              <w:t>CRC</w:t>
            </w:r>
          </w:p>
        </w:tc>
        <w:tc>
          <w:tcPr>
            <w:tcW w:w="1928" w:type="dxa"/>
            <w:shd w:val="clear" w:color="auto" w:fill="auto"/>
          </w:tcPr>
          <w:p w:rsidR="004A3D9E" w:rsidRDefault="004A3D9E">
            <w:pPr>
              <w:spacing w:before="40" w:after="120" w:line="220" w:lineRule="atLeast"/>
              <w:ind w:right="113"/>
            </w:pPr>
            <w:r>
              <w:t>June 2009</w:t>
            </w:r>
          </w:p>
        </w:tc>
        <w:tc>
          <w:tcPr>
            <w:tcW w:w="1927" w:type="dxa"/>
            <w:shd w:val="clear" w:color="auto" w:fill="auto"/>
          </w:tcPr>
          <w:p w:rsidR="004A3D9E" w:rsidRDefault="004A3D9E">
            <w:pPr>
              <w:spacing w:before="40" w:after="120" w:line="220" w:lineRule="atLeast"/>
              <w:ind w:right="113"/>
            </w:pPr>
            <w:r>
              <w:t>2015</w:t>
            </w:r>
          </w:p>
        </w:tc>
        <w:tc>
          <w:tcPr>
            <w:tcW w:w="1927" w:type="dxa"/>
            <w:shd w:val="clear" w:color="auto" w:fill="auto"/>
          </w:tcPr>
          <w:p w:rsidR="004A3D9E" w:rsidRDefault="004A3D9E">
            <w:pPr>
              <w:spacing w:before="40" w:after="120" w:line="220" w:lineRule="atLeast"/>
              <w:ind w:right="113"/>
            </w:pPr>
            <w:r>
              <w:t>June 2017</w:t>
            </w:r>
          </w:p>
        </w:tc>
        <w:tc>
          <w:tcPr>
            <w:tcW w:w="1927" w:type="dxa"/>
            <w:shd w:val="clear" w:color="auto" w:fill="auto"/>
          </w:tcPr>
          <w:p w:rsidR="004A3D9E" w:rsidRDefault="004A3D9E">
            <w:pPr>
              <w:spacing w:before="40" w:after="120" w:line="220" w:lineRule="atLeast"/>
              <w:ind w:right="113"/>
            </w:pPr>
            <w:r>
              <w:t>Combined sixth and seventh reports due in 2022</w:t>
            </w:r>
          </w:p>
        </w:tc>
      </w:tr>
      <w:tr w:rsidR="004A3D9E" w:rsidRPr="00A02BFB" w:rsidTr="00280D94">
        <w:tc>
          <w:tcPr>
            <w:tcW w:w="1928" w:type="dxa"/>
            <w:tcBorders>
              <w:bottom w:val="single" w:sz="12" w:space="0" w:color="auto"/>
            </w:tcBorders>
            <w:shd w:val="clear" w:color="auto" w:fill="auto"/>
          </w:tcPr>
          <w:p w:rsidR="004A3D9E" w:rsidRPr="00A02BFB" w:rsidRDefault="004A3D9E" w:rsidP="00A02BFB">
            <w:pPr>
              <w:spacing w:before="40" w:after="120"/>
              <w:ind w:right="113"/>
            </w:pPr>
            <w:r w:rsidRPr="00A02BFB">
              <w:t>CRPD</w:t>
            </w:r>
          </w:p>
        </w:tc>
        <w:tc>
          <w:tcPr>
            <w:tcW w:w="1928" w:type="dxa"/>
            <w:tcBorders>
              <w:bottom w:val="single" w:sz="12" w:space="0" w:color="auto"/>
            </w:tcBorders>
            <w:shd w:val="clear" w:color="auto" w:fill="auto"/>
          </w:tcPr>
          <w:p w:rsidR="004A3D9E" w:rsidRPr="00A02BFB" w:rsidRDefault="004A3D9E" w:rsidP="00A02BFB">
            <w:pPr>
              <w:spacing w:before="40" w:after="120"/>
              <w:ind w:right="113"/>
            </w:pPr>
            <w:r>
              <w:t>--</w:t>
            </w:r>
          </w:p>
        </w:tc>
        <w:tc>
          <w:tcPr>
            <w:tcW w:w="1927" w:type="dxa"/>
            <w:tcBorders>
              <w:bottom w:val="single" w:sz="12" w:space="0" w:color="auto"/>
            </w:tcBorders>
            <w:shd w:val="clear" w:color="auto" w:fill="auto"/>
          </w:tcPr>
          <w:p w:rsidR="004A3D9E" w:rsidRPr="00A02BFB" w:rsidRDefault="004A3D9E" w:rsidP="00A02BFB">
            <w:pPr>
              <w:spacing w:before="40" w:after="120"/>
              <w:ind w:right="113"/>
            </w:pPr>
            <w:r>
              <w:t>--</w:t>
            </w:r>
          </w:p>
        </w:tc>
        <w:tc>
          <w:tcPr>
            <w:tcW w:w="1927" w:type="dxa"/>
            <w:tcBorders>
              <w:bottom w:val="single" w:sz="12" w:space="0" w:color="auto"/>
            </w:tcBorders>
            <w:shd w:val="clear" w:color="auto" w:fill="auto"/>
          </w:tcPr>
          <w:p w:rsidR="004A3D9E" w:rsidRPr="00A02BFB" w:rsidRDefault="004A3D9E" w:rsidP="00A02BFB">
            <w:pPr>
              <w:spacing w:before="40" w:after="120"/>
              <w:ind w:right="113"/>
            </w:pPr>
            <w:r>
              <w:t>--</w:t>
            </w:r>
          </w:p>
        </w:tc>
        <w:tc>
          <w:tcPr>
            <w:tcW w:w="1927" w:type="dxa"/>
            <w:tcBorders>
              <w:bottom w:val="single" w:sz="12" w:space="0" w:color="auto"/>
            </w:tcBorders>
            <w:shd w:val="clear" w:color="auto" w:fill="auto"/>
          </w:tcPr>
          <w:p w:rsidR="004A3D9E" w:rsidRPr="00A02BFB" w:rsidRDefault="004A3D9E" w:rsidP="00A02BFB">
            <w:pPr>
              <w:spacing w:before="40" w:after="120"/>
              <w:ind w:right="113"/>
            </w:pPr>
            <w:r w:rsidRPr="004A3D9E">
              <w:t>Initial report overdue since 2013</w:t>
            </w:r>
          </w:p>
        </w:tc>
      </w:tr>
    </w:tbl>
    <w:p w:rsidR="00A02BFB" w:rsidRDefault="005B6793" w:rsidP="002E646B">
      <w:pPr>
        <w:pStyle w:val="H23G"/>
      </w:pPr>
      <w:bookmarkStart w:id="4" w:name="Table_Response_TB_follow_up"/>
      <w:r>
        <w:tab/>
      </w:r>
      <w:r w:rsidR="00A33C51">
        <w:tab/>
      </w:r>
      <w:r w:rsidR="00A02BFB" w:rsidRPr="002E646B">
        <w:t xml:space="preserve">Responses to specific follow-up requests </w:t>
      </w:r>
      <w:r w:rsidR="00CA6DE7" w:rsidRPr="002E646B">
        <w:t>from concluding observations</w:t>
      </w:r>
      <w:bookmarkEnd w:id="4"/>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3E19D9" w:rsidRPr="003E19D9" w:rsidTr="003E19D9">
        <w:tc>
          <w:tcPr>
            <w:tcW w:w="2409" w:type="dxa"/>
            <w:tcBorders>
              <w:top w:val="single" w:sz="4" w:space="0" w:color="auto"/>
              <w:bottom w:val="single" w:sz="12" w:space="0" w:color="auto"/>
            </w:tcBorders>
            <w:shd w:val="clear" w:color="auto" w:fill="auto"/>
            <w:vAlign w:val="bottom"/>
          </w:tcPr>
          <w:p w:rsidR="003E19D9" w:rsidRPr="003E19D9" w:rsidRDefault="003E19D9" w:rsidP="003E19D9">
            <w:pPr>
              <w:spacing w:before="80" w:after="80" w:line="200" w:lineRule="exact"/>
              <w:ind w:right="113"/>
              <w:rPr>
                <w:i/>
                <w:sz w:val="16"/>
              </w:rPr>
            </w:pPr>
            <w:r>
              <w:rPr>
                <w:i/>
                <w:sz w:val="16"/>
              </w:rPr>
              <w:t>Treaty body</w:t>
            </w:r>
          </w:p>
        </w:tc>
        <w:tc>
          <w:tcPr>
            <w:tcW w:w="2409" w:type="dxa"/>
            <w:tcBorders>
              <w:top w:val="single" w:sz="4" w:space="0" w:color="auto"/>
              <w:bottom w:val="single" w:sz="12" w:space="0" w:color="auto"/>
            </w:tcBorders>
            <w:shd w:val="clear" w:color="auto" w:fill="auto"/>
            <w:vAlign w:val="bottom"/>
          </w:tcPr>
          <w:p w:rsidR="003E19D9" w:rsidRPr="003E19D9" w:rsidRDefault="003E19D9" w:rsidP="003E19D9">
            <w:pPr>
              <w:spacing w:before="80" w:after="80" w:line="200" w:lineRule="exact"/>
              <w:ind w:right="113"/>
              <w:rPr>
                <w:i/>
                <w:sz w:val="16"/>
              </w:rPr>
            </w:pPr>
            <w:r>
              <w:rPr>
                <w:i/>
                <w:sz w:val="16"/>
              </w:rPr>
              <w:t>Due in</w:t>
            </w:r>
          </w:p>
        </w:tc>
        <w:tc>
          <w:tcPr>
            <w:tcW w:w="2409" w:type="dxa"/>
            <w:tcBorders>
              <w:top w:val="single" w:sz="4" w:space="0" w:color="auto"/>
              <w:bottom w:val="single" w:sz="12" w:space="0" w:color="auto"/>
            </w:tcBorders>
            <w:shd w:val="clear" w:color="auto" w:fill="auto"/>
            <w:vAlign w:val="bottom"/>
          </w:tcPr>
          <w:p w:rsidR="003E19D9" w:rsidRPr="003E19D9" w:rsidRDefault="003E19D9" w:rsidP="003E19D9">
            <w:pPr>
              <w:spacing w:before="80" w:after="80" w:line="200" w:lineRule="exact"/>
              <w:ind w:right="113"/>
              <w:rPr>
                <w:i/>
                <w:sz w:val="16"/>
              </w:rPr>
            </w:pPr>
            <w:r>
              <w:rPr>
                <w:i/>
                <w:sz w:val="16"/>
              </w:rPr>
              <w:t>Subject matter</w:t>
            </w:r>
          </w:p>
        </w:tc>
        <w:tc>
          <w:tcPr>
            <w:tcW w:w="2410" w:type="dxa"/>
            <w:tcBorders>
              <w:top w:val="single" w:sz="4" w:space="0" w:color="auto"/>
              <w:bottom w:val="single" w:sz="12" w:space="0" w:color="auto"/>
            </w:tcBorders>
            <w:shd w:val="clear" w:color="auto" w:fill="auto"/>
            <w:vAlign w:val="bottom"/>
          </w:tcPr>
          <w:p w:rsidR="003E19D9" w:rsidRPr="003E19D9" w:rsidRDefault="003E19D9" w:rsidP="003E19D9">
            <w:pPr>
              <w:spacing w:before="80" w:after="80" w:line="200" w:lineRule="exact"/>
              <w:ind w:right="113"/>
              <w:rPr>
                <w:i/>
                <w:sz w:val="16"/>
              </w:rPr>
            </w:pPr>
            <w:r>
              <w:rPr>
                <w:i/>
                <w:sz w:val="16"/>
              </w:rPr>
              <w:t>Submitted</w:t>
            </w:r>
          </w:p>
        </w:tc>
      </w:tr>
      <w:tr w:rsidR="003E19D9" w:rsidRPr="003E19D9" w:rsidTr="003E19D9">
        <w:trPr>
          <w:trHeight w:hRule="exact" w:val="113"/>
        </w:trPr>
        <w:tc>
          <w:tcPr>
            <w:tcW w:w="2409" w:type="dxa"/>
            <w:tcBorders>
              <w:top w:val="single" w:sz="12" w:space="0" w:color="auto"/>
            </w:tcBorders>
            <w:shd w:val="clear" w:color="auto" w:fill="auto"/>
            <w:vAlign w:val="bottom"/>
          </w:tcPr>
          <w:p w:rsidR="003E19D9" w:rsidRPr="003E19D9" w:rsidRDefault="003E19D9" w:rsidP="003E19D9">
            <w:pPr>
              <w:spacing w:before="80" w:after="80" w:line="200" w:lineRule="exact"/>
              <w:ind w:right="113"/>
              <w:rPr>
                <w:i/>
                <w:sz w:val="16"/>
              </w:rPr>
            </w:pPr>
          </w:p>
        </w:tc>
        <w:tc>
          <w:tcPr>
            <w:tcW w:w="2409" w:type="dxa"/>
            <w:tcBorders>
              <w:top w:val="single" w:sz="12" w:space="0" w:color="auto"/>
            </w:tcBorders>
            <w:shd w:val="clear" w:color="auto" w:fill="auto"/>
            <w:vAlign w:val="bottom"/>
          </w:tcPr>
          <w:p w:rsidR="003E19D9" w:rsidRPr="003E19D9" w:rsidRDefault="003E19D9" w:rsidP="003E19D9">
            <w:pPr>
              <w:spacing w:before="80" w:after="80" w:line="200" w:lineRule="exact"/>
              <w:ind w:right="113"/>
              <w:rPr>
                <w:i/>
                <w:sz w:val="16"/>
              </w:rPr>
            </w:pPr>
          </w:p>
        </w:tc>
        <w:tc>
          <w:tcPr>
            <w:tcW w:w="2409" w:type="dxa"/>
            <w:tcBorders>
              <w:top w:val="single" w:sz="12" w:space="0" w:color="auto"/>
            </w:tcBorders>
            <w:shd w:val="clear" w:color="auto" w:fill="auto"/>
            <w:vAlign w:val="bottom"/>
          </w:tcPr>
          <w:p w:rsidR="003E19D9" w:rsidRPr="003E19D9" w:rsidRDefault="003E19D9" w:rsidP="003E19D9">
            <w:pPr>
              <w:spacing w:before="80" w:after="80" w:line="200" w:lineRule="exact"/>
              <w:ind w:right="113"/>
              <w:rPr>
                <w:i/>
                <w:sz w:val="16"/>
              </w:rPr>
            </w:pPr>
          </w:p>
        </w:tc>
        <w:tc>
          <w:tcPr>
            <w:tcW w:w="2410" w:type="dxa"/>
            <w:tcBorders>
              <w:top w:val="single" w:sz="12" w:space="0" w:color="auto"/>
            </w:tcBorders>
            <w:shd w:val="clear" w:color="auto" w:fill="auto"/>
            <w:vAlign w:val="bottom"/>
          </w:tcPr>
          <w:p w:rsidR="003E19D9" w:rsidRPr="003E19D9" w:rsidRDefault="003E19D9" w:rsidP="003E19D9">
            <w:pPr>
              <w:spacing w:before="80" w:after="80" w:line="200" w:lineRule="exact"/>
              <w:ind w:right="113"/>
              <w:rPr>
                <w:i/>
                <w:sz w:val="16"/>
              </w:rPr>
            </w:pPr>
          </w:p>
        </w:tc>
      </w:tr>
      <w:tr w:rsidR="003E19D9" w:rsidRPr="003E19D9" w:rsidTr="003E19D9">
        <w:tc>
          <w:tcPr>
            <w:tcW w:w="2409" w:type="dxa"/>
            <w:shd w:val="clear" w:color="auto" w:fill="auto"/>
          </w:tcPr>
          <w:p w:rsidR="003E19D9" w:rsidRPr="003E19D9" w:rsidRDefault="003E19D9" w:rsidP="003E19D9">
            <w:pPr>
              <w:spacing w:before="40" w:after="120"/>
              <w:ind w:right="113"/>
            </w:pPr>
            <w:r>
              <w:t>CEDAW</w:t>
            </w:r>
          </w:p>
        </w:tc>
        <w:tc>
          <w:tcPr>
            <w:tcW w:w="2409" w:type="dxa"/>
            <w:shd w:val="clear" w:color="auto" w:fill="auto"/>
          </w:tcPr>
          <w:p w:rsidR="003E19D9" w:rsidRPr="003E19D9" w:rsidRDefault="0099719A" w:rsidP="003E19D9">
            <w:pPr>
              <w:spacing w:before="40" w:after="120"/>
              <w:ind w:right="113"/>
            </w:pPr>
            <w:r>
              <w:t>2019</w:t>
            </w:r>
          </w:p>
        </w:tc>
        <w:tc>
          <w:tcPr>
            <w:tcW w:w="2409" w:type="dxa"/>
            <w:shd w:val="clear" w:color="auto" w:fill="auto"/>
          </w:tcPr>
          <w:p w:rsidR="003E19D9" w:rsidRPr="003E19D9" w:rsidRDefault="0099719A" w:rsidP="00445E5E">
            <w:pPr>
              <w:spacing w:before="40" w:after="120"/>
              <w:ind w:right="113"/>
            </w:pPr>
            <w:r w:rsidRPr="0099719A">
              <w:t>Adopt</w:t>
            </w:r>
            <w:r>
              <w:t>ion of a</w:t>
            </w:r>
            <w:r w:rsidRPr="0099719A">
              <w:t xml:space="preserve"> </w:t>
            </w:r>
            <w:r>
              <w:t>nation</w:t>
            </w:r>
            <w:r w:rsidRPr="0099719A">
              <w:t xml:space="preserve">al action plan </w:t>
            </w:r>
            <w:r>
              <w:t>on women and peace and security; C</w:t>
            </w:r>
            <w:r w:rsidRPr="0099719A">
              <w:t>ollect</w:t>
            </w:r>
            <w:r>
              <w:t>ion of</w:t>
            </w:r>
            <w:r w:rsidRPr="0099719A">
              <w:t xml:space="preserve"> disaggregated data on cases of gender-based violence and discrimination against women brought before the courts</w:t>
            </w:r>
            <w:r>
              <w:t>; S</w:t>
            </w:r>
            <w:r w:rsidRPr="0099719A">
              <w:t>trategy against trafficking in persons</w:t>
            </w:r>
            <w:r>
              <w:t>.</w:t>
            </w:r>
            <w:r w:rsidR="00445E5E">
              <w:rPr>
                <w:rStyle w:val="EndnoteReference"/>
              </w:rPr>
              <w:endnoteReference w:id="12"/>
            </w:r>
          </w:p>
        </w:tc>
        <w:tc>
          <w:tcPr>
            <w:tcW w:w="2410" w:type="dxa"/>
            <w:shd w:val="clear" w:color="auto" w:fill="auto"/>
          </w:tcPr>
          <w:p w:rsidR="003E19D9" w:rsidRPr="003E19D9" w:rsidRDefault="0099719A" w:rsidP="003E19D9">
            <w:pPr>
              <w:spacing w:before="40" w:after="120"/>
              <w:ind w:right="113"/>
            </w:pPr>
            <w:r>
              <w:t>--</w:t>
            </w:r>
          </w:p>
        </w:tc>
      </w:tr>
      <w:tr w:rsidR="003E19D9" w:rsidRPr="003E19D9" w:rsidTr="00D74780">
        <w:tc>
          <w:tcPr>
            <w:tcW w:w="2409" w:type="dxa"/>
            <w:tcBorders>
              <w:bottom w:val="single" w:sz="12" w:space="0" w:color="auto"/>
            </w:tcBorders>
            <w:shd w:val="clear" w:color="auto" w:fill="auto"/>
          </w:tcPr>
          <w:p w:rsidR="003E19D9" w:rsidRPr="003E19D9" w:rsidRDefault="003E19D9" w:rsidP="003E19D9">
            <w:pPr>
              <w:spacing w:before="40" w:after="120"/>
              <w:ind w:right="113"/>
            </w:pPr>
            <w:r>
              <w:t>CAT</w:t>
            </w:r>
          </w:p>
        </w:tc>
        <w:tc>
          <w:tcPr>
            <w:tcW w:w="2409" w:type="dxa"/>
            <w:tcBorders>
              <w:bottom w:val="single" w:sz="12" w:space="0" w:color="auto"/>
            </w:tcBorders>
            <w:shd w:val="clear" w:color="auto" w:fill="auto"/>
          </w:tcPr>
          <w:p w:rsidR="003E19D9" w:rsidRPr="003E19D9" w:rsidRDefault="0099719A" w:rsidP="003E19D9">
            <w:pPr>
              <w:spacing w:before="40" w:after="120"/>
              <w:ind w:right="113"/>
            </w:pPr>
            <w:r>
              <w:t>2016</w:t>
            </w:r>
          </w:p>
        </w:tc>
        <w:tc>
          <w:tcPr>
            <w:tcW w:w="2409" w:type="dxa"/>
            <w:tcBorders>
              <w:bottom w:val="single" w:sz="12" w:space="0" w:color="auto"/>
            </w:tcBorders>
            <w:shd w:val="clear" w:color="auto" w:fill="auto"/>
          </w:tcPr>
          <w:p w:rsidR="003E19D9" w:rsidRPr="003E19D9" w:rsidRDefault="00073C71" w:rsidP="00445E5E">
            <w:pPr>
              <w:spacing w:before="40" w:after="120"/>
              <w:ind w:right="113"/>
            </w:pPr>
            <w:r>
              <w:t>Prolonged detention in police detention and arrest centres; Excessive use of force by law enforcement officials; National preventive mechanism.</w:t>
            </w:r>
            <w:r w:rsidR="00445E5E">
              <w:rPr>
                <w:rStyle w:val="EndnoteReference"/>
              </w:rPr>
              <w:endnoteReference w:id="13"/>
            </w:r>
          </w:p>
        </w:tc>
        <w:tc>
          <w:tcPr>
            <w:tcW w:w="2410" w:type="dxa"/>
            <w:tcBorders>
              <w:bottom w:val="single" w:sz="12" w:space="0" w:color="auto"/>
            </w:tcBorders>
            <w:shd w:val="clear" w:color="auto" w:fill="auto"/>
          </w:tcPr>
          <w:p w:rsidR="003E19D9" w:rsidRPr="003E19D9" w:rsidRDefault="00073C71" w:rsidP="00445E5E">
            <w:pPr>
              <w:spacing w:before="40" w:after="120"/>
              <w:ind w:right="113"/>
            </w:pPr>
            <w:r>
              <w:t>2016</w:t>
            </w:r>
            <w:r w:rsidR="00445E5E">
              <w:rPr>
                <w:rStyle w:val="EndnoteReference"/>
              </w:rPr>
              <w:endnoteReference w:id="14"/>
            </w:r>
          </w:p>
        </w:tc>
      </w:tr>
    </w:tbl>
    <w:p w:rsidR="00A613E7" w:rsidRDefault="00A613E7" w:rsidP="00A613E7">
      <w:pPr>
        <w:pStyle w:val="H23G"/>
      </w:pPr>
      <w:r>
        <w:tab/>
      </w:r>
      <w:r>
        <w:tab/>
        <w:t>Country visits and /or inquiries by treaty bodies</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A613E7" w:rsidRPr="00A613E7" w:rsidTr="00A613E7">
        <w:tc>
          <w:tcPr>
            <w:tcW w:w="2456" w:type="dxa"/>
            <w:tcBorders>
              <w:top w:val="single" w:sz="4" w:space="0" w:color="auto"/>
              <w:bottom w:val="single" w:sz="12" w:space="0" w:color="auto"/>
            </w:tcBorders>
            <w:shd w:val="clear" w:color="auto" w:fill="auto"/>
            <w:vAlign w:val="bottom"/>
          </w:tcPr>
          <w:p w:rsidR="00A613E7" w:rsidRPr="00A613E7" w:rsidRDefault="001F4760" w:rsidP="00A613E7">
            <w:pPr>
              <w:spacing w:before="80" w:after="80" w:line="200" w:lineRule="exact"/>
              <w:ind w:right="113"/>
              <w:rPr>
                <w:i/>
                <w:sz w:val="16"/>
              </w:rPr>
            </w:pPr>
            <w:r>
              <w:rPr>
                <w:i/>
                <w:sz w:val="16"/>
              </w:rPr>
              <w:t>Treaty body</w:t>
            </w:r>
          </w:p>
        </w:tc>
        <w:tc>
          <w:tcPr>
            <w:tcW w:w="2457" w:type="dxa"/>
            <w:tcBorders>
              <w:top w:val="single" w:sz="4" w:space="0" w:color="auto"/>
              <w:bottom w:val="single" w:sz="12" w:space="0" w:color="auto"/>
            </w:tcBorders>
            <w:shd w:val="clear" w:color="auto" w:fill="auto"/>
            <w:vAlign w:val="bottom"/>
          </w:tcPr>
          <w:p w:rsidR="00A613E7" w:rsidRPr="00A613E7" w:rsidRDefault="001F4760" w:rsidP="00A613E7">
            <w:pPr>
              <w:spacing w:before="80" w:after="80" w:line="200" w:lineRule="exact"/>
              <w:ind w:right="113"/>
              <w:rPr>
                <w:i/>
                <w:sz w:val="16"/>
              </w:rPr>
            </w:pPr>
            <w:r>
              <w:rPr>
                <w:i/>
                <w:sz w:val="16"/>
              </w:rPr>
              <w:t>Date</w:t>
            </w:r>
          </w:p>
        </w:tc>
        <w:tc>
          <w:tcPr>
            <w:tcW w:w="2457" w:type="dxa"/>
            <w:tcBorders>
              <w:top w:val="single" w:sz="4" w:space="0" w:color="auto"/>
              <w:bottom w:val="single" w:sz="12" w:space="0" w:color="auto"/>
            </w:tcBorders>
            <w:shd w:val="clear" w:color="auto" w:fill="auto"/>
            <w:vAlign w:val="bottom"/>
          </w:tcPr>
          <w:p w:rsidR="00A613E7" w:rsidRPr="00A613E7" w:rsidRDefault="001F4760" w:rsidP="00A613E7">
            <w:pPr>
              <w:spacing w:before="80" w:after="80" w:line="200" w:lineRule="exact"/>
              <w:ind w:right="113"/>
              <w:rPr>
                <w:i/>
                <w:sz w:val="16"/>
              </w:rPr>
            </w:pPr>
            <w:r>
              <w:rPr>
                <w:i/>
                <w:sz w:val="16"/>
              </w:rPr>
              <w:t>Subject matter</w:t>
            </w:r>
          </w:p>
        </w:tc>
      </w:tr>
      <w:tr w:rsidR="00A613E7" w:rsidRPr="00A613E7" w:rsidTr="00A613E7">
        <w:trPr>
          <w:trHeight w:hRule="exact" w:val="113"/>
        </w:trPr>
        <w:tc>
          <w:tcPr>
            <w:tcW w:w="2456" w:type="dxa"/>
            <w:tcBorders>
              <w:top w:val="single" w:sz="12" w:space="0" w:color="auto"/>
            </w:tcBorders>
            <w:shd w:val="clear" w:color="auto" w:fill="auto"/>
            <w:vAlign w:val="bottom"/>
          </w:tcPr>
          <w:p w:rsidR="00A613E7" w:rsidRPr="00A613E7" w:rsidRDefault="00A613E7" w:rsidP="00A613E7">
            <w:pPr>
              <w:spacing w:before="80" w:after="80" w:line="200" w:lineRule="exact"/>
              <w:ind w:right="113"/>
              <w:rPr>
                <w:i/>
                <w:sz w:val="16"/>
              </w:rPr>
            </w:pPr>
          </w:p>
        </w:tc>
        <w:tc>
          <w:tcPr>
            <w:tcW w:w="2457" w:type="dxa"/>
            <w:tcBorders>
              <w:top w:val="single" w:sz="12" w:space="0" w:color="auto"/>
            </w:tcBorders>
            <w:shd w:val="clear" w:color="auto" w:fill="auto"/>
            <w:vAlign w:val="bottom"/>
          </w:tcPr>
          <w:p w:rsidR="00A613E7" w:rsidRPr="00A613E7" w:rsidRDefault="00A613E7" w:rsidP="00A613E7">
            <w:pPr>
              <w:spacing w:before="80" w:after="80" w:line="200" w:lineRule="exact"/>
              <w:ind w:right="113"/>
              <w:rPr>
                <w:i/>
                <w:sz w:val="16"/>
              </w:rPr>
            </w:pPr>
          </w:p>
        </w:tc>
        <w:tc>
          <w:tcPr>
            <w:tcW w:w="2457" w:type="dxa"/>
            <w:tcBorders>
              <w:top w:val="single" w:sz="12" w:space="0" w:color="auto"/>
            </w:tcBorders>
            <w:shd w:val="clear" w:color="auto" w:fill="auto"/>
            <w:vAlign w:val="bottom"/>
          </w:tcPr>
          <w:p w:rsidR="00A613E7" w:rsidRPr="00A613E7" w:rsidRDefault="00A613E7" w:rsidP="00A613E7">
            <w:pPr>
              <w:spacing w:before="80" w:after="80" w:line="200" w:lineRule="exact"/>
              <w:ind w:right="113"/>
              <w:rPr>
                <w:i/>
                <w:sz w:val="16"/>
              </w:rPr>
            </w:pPr>
          </w:p>
        </w:tc>
      </w:tr>
      <w:tr w:rsidR="00A613E7" w:rsidRPr="00A613E7" w:rsidTr="00A613E7">
        <w:tc>
          <w:tcPr>
            <w:tcW w:w="2456" w:type="dxa"/>
            <w:tcBorders>
              <w:bottom w:val="single" w:sz="12" w:space="0" w:color="auto"/>
            </w:tcBorders>
            <w:shd w:val="clear" w:color="auto" w:fill="auto"/>
          </w:tcPr>
          <w:p w:rsidR="00A613E7" w:rsidRPr="00A613E7" w:rsidRDefault="001F4760" w:rsidP="00A613E7">
            <w:pPr>
              <w:spacing w:before="40" w:after="120"/>
              <w:ind w:right="113"/>
            </w:pPr>
            <w:r>
              <w:t>SPT</w:t>
            </w:r>
          </w:p>
        </w:tc>
        <w:tc>
          <w:tcPr>
            <w:tcW w:w="2457" w:type="dxa"/>
            <w:tcBorders>
              <w:bottom w:val="single" w:sz="12" w:space="0" w:color="auto"/>
            </w:tcBorders>
            <w:shd w:val="clear" w:color="auto" w:fill="auto"/>
          </w:tcPr>
          <w:p w:rsidR="00A613E7" w:rsidRPr="00A613E7" w:rsidRDefault="001F4760" w:rsidP="00A613E7">
            <w:pPr>
              <w:spacing w:before="40" w:after="120"/>
              <w:ind w:right="113"/>
            </w:pPr>
            <w:r>
              <w:t>May 2016</w:t>
            </w:r>
          </w:p>
        </w:tc>
        <w:tc>
          <w:tcPr>
            <w:tcW w:w="2457" w:type="dxa"/>
            <w:tcBorders>
              <w:bottom w:val="single" w:sz="12" w:space="0" w:color="auto"/>
            </w:tcBorders>
            <w:shd w:val="clear" w:color="auto" w:fill="auto"/>
          </w:tcPr>
          <w:p w:rsidR="00A613E7" w:rsidRPr="00A613E7" w:rsidRDefault="001F4760" w:rsidP="00A613E7">
            <w:pPr>
              <w:spacing w:before="40" w:after="120"/>
              <w:ind w:right="113"/>
            </w:pPr>
            <w:r>
              <w:t>Prevention of Torture</w:t>
            </w:r>
          </w:p>
        </w:tc>
      </w:tr>
    </w:tbl>
    <w:p w:rsidR="00A02BFB" w:rsidRPr="00A613E7" w:rsidRDefault="00A02BFB" w:rsidP="001F4760">
      <w:pPr>
        <w:pStyle w:val="H1G"/>
      </w:pPr>
      <w:r w:rsidRPr="00A613E7">
        <w:tab/>
        <w:t>B.</w:t>
      </w:r>
      <w:r w:rsidRPr="00A613E7">
        <w:tab/>
      </w:r>
      <w:r w:rsidRPr="001F4760">
        <w:t>Cooperation</w:t>
      </w:r>
      <w:r w:rsidRPr="00A613E7">
        <w:t xml:space="preserve"> with special procedures</w:t>
      </w:r>
      <w:r w:rsidRPr="001F4760">
        <w:rPr>
          <w:rStyle w:val="EndnoteReference"/>
          <w:b w:val="0"/>
        </w:rPr>
        <w:endnoteReference w:id="15"/>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9E78E3" w:rsidRPr="00A613E7" w:rsidTr="009D3FA1">
        <w:tc>
          <w:tcPr>
            <w:tcW w:w="3211" w:type="dxa"/>
            <w:tcBorders>
              <w:top w:val="single" w:sz="4" w:space="0" w:color="auto"/>
              <w:bottom w:val="single" w:sz="12" w:space="0" w:color="auto"/>
            </w:tcBorders>
            <w:shd w:val="clear" w:color="auto" w:fill="auto"/>
            <w:vAlign w:val="bottom"/>
          </w:tcPr>
          <w:p w:rsidR="009E78E3" w:rsidRPr="00A613E7" w:rsidRDefault="009E78E3" w:rsidP="00A613E7">
            <w:pPr>
              <w:spacing w:before="40" w:after="120"/>
              <w:ind w:right="113"/>
              <w:rPr>
                <w:sz w:val="16"/>
              </w:rPr>
            </w:pPr>
          </w:p>
        </w:tc>
        <w:tc>
          <w:tcPr>
            <w:tcW w:w="3213" w:type="dxa"/>
            <w:tcBorders>
              <w:top w:val="single" w:sz="4" w:space="0" w:color="auto"/>
              <w:bottom w:val="single" w:sz="12" w:space="0" w:color="auto"/>
            </w:tcBorders>
            <w:shd w:val="clear" w:color="auto" w:fill="auto"/>
            <w:vAlign w:val="bottom"/>
          </w:tcPr>
          <w:p w:rsidR="009E78E3" w:rsidRPr="00A613E7" w:rsidRDefault="009E78E3" w:rsidP="00A613E7">
            <w:pPr>
              <w:spacing w:before="40" w:after="120"/>
              <w:ind w:right="113"/>
              <w:rPr>
                <w:sz w:val="16"/>
              </w:rPr>
            </w:pPr>
            <w:r w:rsidRPr="00A613E7">
              <w:rPr>
                <w:sz w:val="16"/>
              </w:rPr>
              <w:t>Status during previous cycle</w:t>
            </w:r>
          </w:p>
        </w:tc>
        <w:tc>
          <w:tcPr>
            <w:tcW w:w="3213" w:type="dxa"/>
            <w:tcBorders>
              <w:top w:val="single" w:sz="4" w:space="0" w:color="auto"/>
              <w:bottom w:val="single" w:sz="12" w:space="0" w:color="auto"/>
            </w:tcBorders>
            <w:shd w:val="clear" w:color="auto" w:fill="auto"/>
            <w:vAlign w:val="bottom"/>
          </w:tcPr>
          <w:p w:rsidR="009E78E3" w:rsidRPr="00A613E7" w:rsidRDefault="009E78E3" w:rsidP="00A613E7">
            <w:pPr>
              <w:spacing w:before="40" w:after="120"/>
              <w:ind w:right="113"/>
              <w:rPr>
                <w:sz w:val="16"/>
              </w:rPr>
            </w:pPr>
            <w:r w:rsidRPr="00A613E7">
              <w:rPr>
                <w:sz w:val="16"/>
              </w:rPr>
              <w:t>Current status</w:t>
            </w:r>
          </w:p>
        </w:tc>
      </w:tr>
      <w:tr w:rsidR="009E78E3" w:rsidRPr="009E78E3" w:rsidTr="009D3FA1">
        <w:trPr>
          <w:trHeight w:hRule="exact" w:val="113"/>
        </w:trPr>
        <w:tc>
          <w:tcPr>
            <w:tcW w:w="3211" w:type="dxa"/>
            <w:tcBorders>
              <w:top w:val="single" w:sz="12" w:space="0" w:color="auto"/>
            </w:tcBorders>
            <w:shd w:val="clear" w:color="auto" w:fill="auto"/>
            <w:vAlign w:val="bottom"/>
          </w:tcPr>
          <w:p w:rsidR="009E78E3" w:rsidRPr="009E78E3" w:rsidRDefault="009E78E3" w:rsidP="009E78E3">
            <w:pPr>
              <w:spacing w:before="80" w:after="80" w:line="200" w:lineRule="exact"/>
              <w:ind w:right="113"/>
              <w:rPr>
                <w:i/>
                <w:sz w:val="16"/>
              </w:rPr>
            </w:pPr>
          </w:p>
        </w:tc>
        <w:tc>
          <w:tcPr>
            <w:tcW w:w="3213" w:type="dxa"/>
            <w:tcBorders>
              <w:top w:val="single" w:sz="12" w:space="0" w:color="auto"/>
            </w:tcBorders>
            <w:shd w:val="clear" w:color="auto" w:fill="auto"/>
            <w:vAlign w:val="bottom"/>
          </w:tcPr>
          <w:p w:rsidR="009E78E3" w:rsidRPr="009E78E3" w:rsidRDefault="009E78E3" w:rsidP="009E78E3">
            <w:pPr>
              <w:spacing w:before="80" w:after="80" w:line="200" w:lineRule="exact"/>
              <w:ind w:right="113"/>
              <w:rPr>
                <w:i/>
                <w:sz w:val="16"/>
              </w:rPr>
            </w:pPr>
          </w:p>
        </w:tc>
        <w:tc>
          <w:tcPr>
            <w:tcW w:w="3213" w:type="dxa"/>
            <w:tcBorders>
              <w:top w:val="single" w:sz="12" w:space="0" w:color="auto"/>
            </w:tcBorders>
            <w:shd w:val="clear" w:color="auto" w:fill="auto"/>
            <w:vAlign w:val="bottom"/>
          </w:tcPr>
          <w:p w:rsidR="009E78E3" w:rsidRPr="009E78E3" w:rsidRDefault="009E78E3" w:rsidP="009E78E3">
            <w:pPr>
              <w:spacing w:before="80" w:after="80" w:line="200" w:lineRule="exact"/>
              <w:ind w:right="113"/>
              <w:rPr>
                <w:i/>
                <w:sz w:val="16"/>
              </w:rPr>
            </w:pPr>
          </w:p>
        </w:tc>
      </w:tr>
      <w:tr w:rsidR="003E33AE" w:rsidRPr="009E78E3" w:rsidTr="009D3FA1">
        <w:tc>
          <w:tcPr>
            <w:tcW w:w="3211" w:type="dxa"/>
            <w:shd w:val="clear" w:color="auto" w:fill="auto"/>
          </w:tcPr>
          <w:p w:rsidR="003E33AE" w:rsidRPr="003E6998" w:rsidRDefault="003E33AE" w:rsidP="009E78E3">
            <w:pPr>
              <w:spacing w:before="40" w:after="120"/>
              <w:ind w:right="113"/>
              <w:rPr>
                <w:i/>
              </w:rPr>
            </w:pPr>
            <w:r w:rsidRPr="003E6998">
              <w:rPr>
                <w:i/>
              </w:rPr>
              <w:t>Standing invitations</w:t>
            </w:r>
          </w:p>
        </w:tc>
        <w:tc>
          <w:tcPr>
            <w:tcW w:w="3213" w:type="dxa"/>
            <w:shd w:val="clear" w:color="auto" w:fill="auto"/>
          </w:tcPr>
          <w:p w:rsidR="003E33AE" w:rsidRPr="0082122A" w:rsidRDefault="005F16A4" w:rsidP="009E78E3">
            <w:pPr>
              <w:spacing w:before="40" w:after="120"/>
              <w:ind w:right="113"/>
            </w:pPr>
            <w:r w:rsidRPr="0082122A">
              <w:t>Yes</w:t>
            </w:r>
          </w:p>
        </w:tc>
        <w:tc>
          <w:tcPr>
            <w:tcW w:w="3213" w:type="dxa"/>
            <w:shd w:val="clear" w:color="auto" w:fill="auto"/>
          </w:tcPr>
          <w:p w:rsidR="003E33AE" w:rsidRPr="0082122A" w:rsidRDefault="003E33AE" w:rsidP="009E78E3">
            <w:pPr>
              <w:spacing w:before="40" w:after="120"/>
              <w:ind w:right="113"/>
            </w:pPr>
            <w:r w:rsidRPr="0082122A">
              <w:t>Yes</w:t>
            </w:r>
          </w:p>
        </w:tc>
      </w:tr>
      <w:tr w:rsidR="009E78E3" w:rsidRPr="009E78E3" w:rsidTr="009D3FA1">
        <w:tc>
          <w:tcPr>
            <w:tcW w:w="3211" w:type="dxa"/>
            <w:shd w:val="clear" w:color="auto" w:fill="auto"/>
          </w:tcPr>
          <w:p w:rsidR="003E33AE" w:rsidRPr="003E6998" w:rsidRDefault="003E33AE" w:rsidP="009E78E3">
            <w:pPr>
              <w:spacing w:before="40" w:after="120"/>
              <w:ind w:right="113"/>
              <w:rPr>
                <w:i/>
              </w:rPr>
            </w:pPr>
            <w:r>
              <w:rPr>
                <w:i/>
              </w:rPr>
              <w:lastRenderedPageBreak/>
              <w:t>Visits undertaken</w:t>
            </w:r>
          </w:p>
        </w:tc>
        <w:tc>
          <w:tcPr>
            <w:tcW w:w="3213" w:type="dxa"/>
            <w:shd w:val="clear" w:color="auto" w:fill="auto"/>
          </w:tcPr>
          <w:p w:rsidR="005F16A4" w:rsidRDefault="005F16A4" w:rsidP="001F4760">
            <w:pPr>
              <w:suppressAutoHyphens w:val="0"/>
              <w:autoSpaceDE w:val="0"/>
              <w:autoSpaceDN w:val="0"/>
              <w:adjustRightInd w:val="0"/>
              <w:spacing w:after="120" w:line="240" w:lineRule="auto"/>
              <w:rPr>
                <w:lang w:eastAsia="en-GB"/>
              </w:rPr>
            </w:pPr>
            <w:r>
              <w:rPr>
                <w:lang w:eastAsia="en-GB"/>
              </w:rPr>
              <w:t>Migrants (2009)</w:t>
            </w:r>
          </w:p>
          <w:p w:rsidR="005F16A4" w:rsidRDefault="005F16A4" w:rsidP="001F4760">
            <w:pPr>
              <w:suppressAutoHyphens w:val="0"/>
              <w:autoSpaceDE w:val="0"/>
              <w:autoSpaceDN w:val="0"/>
              <w:adjustRightInd w:val="0"/>
              <w:spacing w:after="120" w:line="240" w:lineRule="auto"/>
              <w:rPr>
                <w:lang w:eastAsia="en-GB"/>
              </w:rPr>
            </w:pPr>
            <w:r>
              <w:rPr>
                <w:lang w:eastAsia="en-GB"/>
              </w:rPr>
              <w:t>Slavery (2010)</w:t>
            </w:r>
          </w:p>
          <w:p w:rsidR="005F16A4" w:rsidRDefault="005F16A4" w:rsidP="005F16A4">
            <w:pPr>
              <w:suppressAutoHyphens w:val="0"/>
              <w:autoSpaceDE w:val="0"/>
              <w:autoSpaceDN w:val="0"/>
              <w:adjustRightInd w:val="0"/>
              <w:spacing w:line="240" w:lineRule="auto"/>
              <w:rPr>
                <w:lang w:eastAsia="en-GB"/>
              </w:rPr>
            </w:pPr>
            <w:r>
              <w:rPr>
                <w:lang w:eastAsia="en-GB"/>
              </w:rPr>
              <w:t>Independence of judges and</w:t>
            </w:r>
          </w:p>
          <w:p w:rsidR="003E6998" w:rsidRPr="009E78E3" w:rsidRDefault="005F16A4" w:rsidP="0082122A">
            <w:pPr>
              <w:spacing w:before="40" w:after="120"/>
              <w:ind w:right="113"/>
            </w:pPr>
            <w:r>
              <w:rPr>
                <w:lang w:eastAsia="en-GB"/>
              </w:rPr>
              <w:t>lawyers (</w:t>
            </w:r>
            <w:r w:rsidR="0082122A">
              <w:rPr>
                <w:lang w:eastAsia="en-GB"/>
              </w:rPr>
              <w:t>2</w:t>
            </w:r>
            <w:r>
              <w:rPr>
                <w:lang w:eastAsia="en-GB"/>
              </w:rPr>
              <w:t>011)</w:t>
            </w:r>
          </w:p>
        </w:tc>
        <w:tc>
          <w:tcPr>
            <w:tcW w:w="3213" w:type="dxa"/>
            <w:shd w:val="clear" w:color="auto" w:fill="auto"/>
          </w:tcPr>
          <w:p w:rsidR="003E6998" w:rsidRPr="009E78E3" w:rsidRDefault="0082122A" w:rsidP="00E77E01">
            <w:pPr>
              <w:spacing w:after="120" w:line="240" w:lineRule="auto"/>
            </w:pPr>
            <w:r>
              <w:t>Poverty (2015)</w:t>
            </w:r>
          </w:p>
        </w:tc>
      </w:tr>
      <w:tr w:rsidR="009E78E3" w:rsidRPr="009E78E3" w:rsidTr="009D3FA1">
        <w:tc>
          <w:tcPr>
            <w:tcW w:w="3211" w:type="dxa"/>
            <w:shd w:val="clear" w:color="auto" w:fill="auto"/>
          </w:tcPr>
          <w:p w:rsidR="009E78E3" w:rsidRPr="003E6998" w:rsidRDefault="003E6998" w:rsidP="009E78E3">
            <w:pPr>
              <w:spacing w:before="40" w:after="120"/>
              <w:ind w:right="113"/>
              <w:rPr>
                <w:i/>
              </w:rPr>
            </w:pPr>
            <w:r w:rsidRPr="003E6998">
              <w:rPr>
                <w:i/>
              </w:rPr>
              <w:t>Visits agreed to in principle</w:t>
            </w:r>
          </w:p>
        </w:tc>
        <w:tc>
          <w:tcPr>
            <w:tcW w:w="3213" w:type="dxa"/>
            <w:shd w:val="clear" w:color="auto" w:fill="auto"/>
          </w:tcPr>
          <w:p w:rsidR="009E78E3" w:rsidRPr="001F4760" w:rsidRDefault="005F16A4" w:rsidP="001F4760">
            <w:pPr>
              <w:rPr>
                <w:rFonts w:eastAsia="Calibri"/>
                <w:i/>
                <w:highlight w:val="yellow"/>
                <w:lang w:eastAsia="en-GB"/>
              </w:rPr>
            </w:pPr>
            <w:r w:rsidRPr="001F4760">
              <w:rPr>
                <w:i/>
                <w:lang w:eastAsia="en-GB"/>
              </w:rPr>
              <w:t>Discrimination against women</w:t>
            </w:r>
          </w:p>
        </w:tc>
        <w:tc>
          <w:tcPr>
            <w:tcW w:w="3213" w:type="dxa"/>
            <w:shd w:val="clear" w:color="auto" w:fill="auto"/>
          </w:tcPr>
          <w:p w:rsidR="009E78E3" w:rsidRPr="009E78E3" w:rsidRDefault="003F7DD3" w:rsidP="003E6998">
            <w:pPr>
              <w:spacing w:before="40" w:after="120"/>
              <w:ind w:right="113"/>
            </w:pPr>
            <w:r>
              <w:t>--</w:t>
            </w:r>
          </w:p>
        </w:tc>
      </w:tr>
      <w:tr w:rsidR="009E78E3" w:rsidRPr="009E78E3" w:rsidTr="009D3FA1">
        <w:tc>
          <w:tcPr>
            <w:tcW w:w="3211" w:type="dxa"/>
            <w:shd w:val="clear" w:color="auto" w:fill="auto"/>
          </w:tcPr>
          <w:p w:rsidR="009E78E3" w:rsidRPr="003E6998" w:rsidRDefault="003E6998" w:rsidP="009E78E3">
            <w:pPr>
              <w:spacing w:before="40" w:after="120"/>
              <w:ind w:right="113"/>
              <w:rPr>
                <w:i/>
              </w:rPr>
            </w:pPr>
            <w:r w:rsidRPr="003E6998">
              <w:rPr>
                <w:i/>
              </w:rPr>
              <w:t>Visits requested</w:t>
            </w:r>
          </w:p>
        </w:tc>
        <w:tc>
          <w:tcPr>
            <w:tcW w:w="3213" w:type="dxa"/>
            <w:shd w:val="clear" w:color="auto" w:fill="auto"/>
          </w:tcPr>
          <w:p w:rsidR="003E6998" w:rsidRPr="009D3FA1" w:rsidRDefault="005F16A4" w:rsidP="000067C7">
            <w:pPr>
              <w:suppressAutoHyphens w:val="0"/>
              <w:autoSpaceDE w:val="0"/>
              <w:autoSpaceDN w:val="0"/>
              <w:adjustRightInd w:val="0"/>
              <w:spacing w:line="240" w:lineRule="auto"/>
              <w:rPr>
                <w:i/>
                <w:highlight w:val="yellow"/>
              </w:rPr>
            </w:pPr>
            <w:r w:rsidRPr="003F7DD3">
              <w:rPr>
                <w:i/>
                <w:lang w:eastAsia="en-GB"/>
              </w:rPr>
              <w:t>Mercenaries (2011)</w:t>
            </w:r>
          </w:p>
        </w:tc>
        <w:tc>
          <w:tcPr>
            <w:tcW w:w="3213" w:type="dxa"/>
            <w:shd w:val="clear" w:color="auto" w:fill="auto"/>
          </w:tcPr>
          <w:p w:rsidR="003E6998" w:rsidRPr="003F7DD3" w:rsidRDefault="0082122A" w:rsidP="003E6998">
            <w:pPr>
              <w:ind w:right="113"/>
              <w:rPr>
                <w:i/>
                <w:highlight w:val="yellow"/>
              </w:rPr>
            </w:pPr>
            <w:r w:rsidRPr="003F7DD3">
              <w:rPr>
                <w:i/>
              </w:rPr>
              <w:t>Health</w:t>
            </w:r>
          </w:p>
        </w:tc>
      </w:tr>
      <w:tr w:rsidR="009D3FA1" w:rsidRPr="009D3FA1" w:rsidTr="009D3FA1">
        <w:trPr>
          <w:trHeight w:hRule="exact" w:val="113"/>
        </w:trPr>
        <w:tc>
          <w:tcPr>
            <w:tcW w:w="3211" w:type="dxa"/>
            <w:tcBorders>
              <w:top w:val="single" w:sz="12" w:space="0" w:color="auto"/>
            </w:tcBorders>
            <w:shd w:val="clear" w:color="auto" w:fill="auto"/>
            <w:vAlign w:val="bottom"/>
          </w:tcPr>
          <w:p w:rsidR="009D3FA1" w:rsidRPr="009D3FA1" w:rsidRDefault="009D3FA1" w:rsidP="009D3FA1">
            <w:pPr>
              <w:spacing w:before="80" w:after="80" w:line="200" w:lineRule="exact"/>
              <w:ind w:right="113"/>
              <w:rPr>
                <w:i/>
                <w:sz w:val="16"/>
              </w:rPr>
            </w:pPr>
          </w:p>
        </w:tc>
        <w:tc>
          <w:tcPr>
            <w:tcW w:w="3213" w:type="dxa"/>
            <w:tcBorders>
              <w:top w:val="single" w:sz="12" w:space="0" w:color="auto"/>
            </w:tcBorders>
            <w:shd w:val="clear" w:color="auto" w:fill="auto"/>
            <w:vAlign w:val="bottom"/>
          </w:tcPr>
          <w:p w:rsidR="009D3FA1" w:rsidRPr="009D3FA1" w:rsidRDefault="009D3FA1" w:rsidP="009D3FA1">
            <w:pPr>
              <w:spacing w:before="80" w:after="80" w:line="200" w:lineRule="exact"/>
              <w:ind w:right="113"/>
              <w:rPr>
                <w:i/>
                <w:sz w:val="16"/>
              </w:rPr>
            </w:pPr>
          </w:p>
        </w:tc>
        <w:tc>
          <w:tcPr>
            <w:tcW w:w="3213" w:type="dxa"/>
            <w:tcBorders>
              <w:top w:val="single" w:sz="12" w:space="0" w:color="auto"/>
            </w:tcBorders>
            <w:shd w:val="clear" w:color="auto" w:fill="auto"/>
            <w:vAlign w:val="bottom"/>
          </w:tcPr>
          <w:p w:rsidR="009D3FA1" w:rsidRPr="009D3FA1" w:rsidRDefault="009D3FA1" w:rsidP="009D3FA1">
            <w:pPr>
              <w:spacing w:before="80" w:after="80" w:line="200" w:lineRule="exact"/>
              <w:ind w:right="113"/>
              <w:rPr>
                <w:i/>
                <w:sz w:val="16"/>
              </w:rPr>
            </w:pPr>
          </w:p>
        </w:tc>
      </w:tr>
      <w:tr w:rsidR="009D3FA1" w:rsidRPr="009D3FA1" w:rsidTr="009D3FA1">
        <w:tc>
          <w:tcPr>
            <w:tcW w:w="3211" w:type="dxa"/>
            <w:shd w:val="clear" w:color="auto" w:fill="auto"/>
          </w:tcPr>
          <w:p w:rsidR="009D3FA1" w:rsidRPr="009D3FA1" w:rsidRDefault="009D3FA1" w:rsidP="002D1EB5">
            <w:pPr>
              <w:spacing w:before="40" w:after="120"/>
              <w:ind w:right="113"/>
              <w:rPr>
                <w:i/>
              </w:rPr>
            </w:pPr>
            <w:r w:rsidRPr="009D3FA1">
              <w:rPr>
                <w:i/>
              </w:rPr>
              <w:t xml:space="preserve">Responses to letters of </w:t>
            </w:r>
            <w:r w:rsidR="008428CF">
              <w:rPr>
                <w:i/>
              </w:rPr>
              <w:br/>
            </w:r>
            <w:r w:rsidRPr="009D3FA1">
              <w:rPr>
                <w:i/>
              </w:rPr>
              <w:t>allegation and urgent appeal</w:t>
            </w:r>
          </w:p>
        </w:tc>
        <w:tc>
          <w:tcPr>
            <w:tcW w:w="3213" w:type="dxa"/>
            <w:shd w:val="clear" w:color="auto" w:fill="auto"/>
          </w:tcPr>
          <w:p w:rsidR="009D3FA1" w:rsidRPr="009D3FA1" w:rsidRDefault="009D3FA1" w:rsidP="007B2B79">
            <w:pPr>
              <w:spacing w:before="40" w:after="120"/>
              <w:ind w:right="113"/>
            </w:pPr>
            <w:r>
              <w:t xml:space="preserve">During the period under review </w:t>
            </w:r>
            <w:r w:rsidR="00B84415">
              <w:t>2</w:t>
            </w:r>
            <w:r>
              <w:t xml:space="preserve"> communications were sent</w:t>
            </w:r>
            <w:r w:rsidR="00D82670">
              <w:t xml:space="preserve">. The Government replied to </w:t>
            </w:r>
            <w:r w:rsidR="007B2B79">
              <w:t>0</w:t>
            </w:r>
            <w:r w:rsidR="00D82670">
              <w:t xml:space="preserve"> communications</w:t>
            </w:r>
          </w:p>
        </w:tc>
        <w:tc>
          <w:tcPr>
            <w:tcW w:w="3213" w:type="dxa"/>
            <w:shd w:val="clear" w:color="auto" w:fill="auto"/>
          </w:tcPr>
          <w:p w:rsidR="009D3FA1" w:rsidRPr="009D3FA1" w:rsidRDefault="009D3FA1" w:rsidP="009D3FA1">
            <w:pPr>
              <w:spacing w:before="40" w:after="120"/>
              <w:ind w:right="113"/>
            </w:pPr>
          </w:p>
        </w:tc>
      </w:tr>
      <w:tr w:rsidR="009D3FA1" w:rsidRPr="009D3FA1" w:rsidTr="009D3FA1">
        <w:tc>
          <w:tcPr>
            <w:tcW w:w="3211" w:type="dxa"/>
            <w:tcBorders>
              <w:bottom w:val="single" w:sz="12" w:space="0" w:color="auto"/>
            </w:tcBorders>
            <w:shd w:val="clear" w:color="auto" w:fill="auto"/>
          </w:tcPr>
          <w:p w:rsidR="009D3FA1" w:rsidRPr="009D3FA1" w:rsidRDefault="009D3FA1" w:rsidP="009D3FA1">
            <w:pPr>
              <w:spacing w:before="40" w:after="120"/>
              <w:ind w:right="113"/>
              <w:rPr>
                <w:i/>
              </w:rPr>
            </w:pPr>
            <w:r w:rsidRPr="009D3FA1">
              <w:rPr>
                <w:i/>
              </w:rPr>
              <w:t>Follow-up reports and missions</w:t>
            </w:r>
          </w:p>
        </w:tc>
        <w:tc>
          <w:tcPr>
            <w:tcW w:w="3213" w:type="dxa"/>
            <w:tcBorders>
              <w:bottom w:val="single" w:sz="12" w:space="0" w:color="auto"/>
            </w:tcBorders>
            <w:shd w:val="clear" w:color="auto" w:fill="auto"/>
          </w:tcPr>
          <w:p w:rsidR="009D3FA1" w:rsidRPr="009D3FA1" w:rsidRDefault="009D3FA1" w:rsidP="009D3FA1">
            <w:pPr>
              <w:spacing w:before="40" w:after="120"/>
              <w:ind w:right="113"/>
            </w:pPr>
            <w:r>
              <w:t>Summary executions</w:t>
            </w:r>
          </w:p>
        </w:tc>
        <w:tc>
          <w:tcPr>
            <w:tcW w:w="3213" w:type="dxa"/>
            <w:tcBorders>
              <w:bottom w:val="single" w:sz="12" w:space="0" w:color="auto"/>
            </w:tcBorders>
            <w:shd w:val="clear" w:color="auto" w:fill="auto"/>
          </w:tcPr>
          <w:p w:rsidR="009D3FA1" w:rsidRPr="009D3FA1" w:rsidRDefault="009D3FA1" w:rsidP="009D3FA1">
            <w:pPr>
              <w:spacing w:before="40" w:after="120"/>
              <w:ind w:right="113"/>
            </w:pPr>
          </w:p>
        </w:tc>
      </w:tr>
    </w:tbl>
    <w:p w:rsidR="00A02BFB" w:rsidRPr="009D3FA1" w:rsidRDefault="00A02BFB" w:rsidP="009D3FA1">
      <w:pPr>
        <w:pStyle w:val="H1G"/>
      </w:pPr>
      <w:r w:rsidRPr="009D3FA1">
        <w:tab/>
        <w:t>C.</w:t>
      </w:r>
      <w:r w:rsidRPr="009D3FA1">
        <w:tab/>
        <w:t>Status of national human rights institutions</w:t>
      </w:r>
      <w:r w:rsidRPr="007A7D2C">
        <w:rPr>
          <w:rStyle w:val="EndnoteReference"/>
          <w:b w:val="0"/>
        </w:rPr>
        <w:endnoteReference w:id="16"/>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A02BFB" w:rsidRPr="009D3FA1" w:rsidTr="000121D2">
        <w:tc>
          <w:tcPr>
            <w:tcW w:w="2456" w:type="dxa"/>
            <w:tcBorders>
              <w:top w:val="single" w:sz="4" w:space="0" w:color="auto"/>
              <w:bottom w:val="single" w:sz="12" w:space="0" w:color="auto"/>
            </w:tcBorders>
            <w:shd w:val="clear" w:color="auto" w:fill="auto"/>
            <w:vAlign w:val="bottom"/>
          </w:tcPr>
          <w:p w:rsidR="00A02BFB" w:rsidRPr="008428CF" w:rsidRDefault="00A02BFB" w:rsidP="009D3FA1">
            <w:pPr>
              <w:spacing w:before="40" w:after="120"/>
              <w:ind w:right="113"/>
              <w:rPr>
                <w:i/>
                <w:sz w:val="16"/>
                <w:szCs w:val="16"/>
              </w:rPr>
            </w:pPr>
            <w:r w:rsidRPr="008428CF">
              <w:rPr>
                <w:i/>
                <w:sz w:val="16"/>
                <w:szCs w:val="16"/>
              </w:rPr>
              <w:t>National human rights institution</w:t>
            </w:r>
          </w:p>
        </w:tc>
        <w:tc>
          <w:tcPr>
            <w:tcW w:w="2457" w:type="dxa"/>
            <w:tcBorders>
              <w:top w:val="single" w:sz="4" w:space="0" w:color="auto"/>
              <w:bottom w:val="single" w:sz="12" w:space="0" w:color="auto"/>
            </w:tcBorders>
            <w:shd w:val="clear" w:color="auto" w:fill="auto"/>
            <w:vAlign w:val="bottom"/>
          </w:tcPr>
          <w:p w:rsidR="00A02BFB" w:rsidRPr="008428CF" w:rsidRDefault="00A02BFB" w:rsidP="009D3FA1">
            <w:pPr>
              <w:spacing w:before="40" w:after="120"/>
              <w:ind w:right="113"/>
              <w:rPr>
                <w:i/>
                <w:sz w:val="16"/>
                <w:szCs w:val="16"/>
              </w:rPr>
            </w:pPr>
            <w:r w:rsidRPr="008428CF">
              <w:rPr>
                <w:i/>
                <w:sz w:val="16"/>
                <w:szCs w:val="16"/>
              </w:rPr>
              <w:t>Status during previous cycle</w:t>
            </w:r>
          </w:p>
        </w:tc>
        <w:tc>
          <w:tcPr>
            <w:tcW w:w="2457" w:type="dxa"/>
            <w:tcBorders>
              <w:top w:val="single" w:sz="4" w:space="0" w:color="auto"/>
              <w:bottom w:val="single" w:sz="12" w:space="0" w:color="auto"/>
            </w:tcBorders>
            <w:shd w:val="clear" w:color="auto" w:fill="auto"/>
            <w:vAlign w:val="bottom"/>
          </w:tcPr>
          <w:p w:rsidR="00A02BFB" w:rsidRPr="008428CF" w:rsidRDefault="007A7D2C" w:rsidP="009D3FA1">
            <w:pPr>
              <w:spacing w:before="40" w:after="120"/>
              <w:ind w:right="113"/>
              <w:rPr>
                <w:i/>
                <w:sz w:val="16"/>
                <w:szCs w:val="16"/>
              </w:rPr>
            </w:pPr>
            <w:r w:rsidRPr="007A7D2C">
              <w:rPr>
                <w:i/>
                <w:sz w:val="16"/>
                <w:szCs w:val="16"/>
              </w:rPr>
              <w:t>Status during present cycle</w:t>
            </w:r>
            <w:r w:rsidRPr="007A7D2C">
              <w:rPr>
                <w:rStyle w:val="EndnoteReference"/>
              </w:rPr>
              <w:endnoteReference w:id="17"/>
            </w:r>
          </w:p>
        </w:tc>
      </w:tr>
      <w:tr w:rsidR="00A02BFB" w:rsidRPr="00A02BFB" w:rsidTr="000121D2">
        <w:trPr>
          <w:trHeight w:hRule="exact" w:val="113"/>
        </w:trPr>
        <w:tc>
          <w:tcPr>
            <w:tcW w:w="2456"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r>
      <w:tr w:rsidR="00A02BFB" w:rsidRPr="00A02BFB" w:rsidTr="000121D2">
        <w:tc>
          <w:tcPr>
            <w:tcW w:w="2456" w:type="dxa"/>
            <w:tcBorders>
              <w:bottom w:val="single" w:sz="4" w:space="0" w:color="auto"/>
            </w:tcBorders>
            <w:shd w:val="clear" w:color="auto" w:fill="auto"/>
          </w:tcPr>
          <w:p w:rsidR="00A02BFB" w:rsidRPr="00A02BFB" w:rsidRDefault="005F16A4" w:rsidP="00A02BFB">
            <w:pPr>
              <w:spacing w:before="40" w:after="120"/>
              <w:ind w:right="113"/>
            </w:pPr>
            <w:r>
              <w:t>Roman</w:t>
            </w:r>
            <w:r w:rsidR="008428CF">
              <w:t xml:space="preserve">ian Institute </w:t>
            </w:r>
            <w:r w:rsidR="008428CF">
              <w:br/>
              <w:t>for Human Rights</w:t>
            </w:r>
          </w:p>
        </w:tc>
        <w:tc>
          <w:tcPr>
            <w:tcW w:w="2457" w:type="dxa"/>
            <w:tcBorders>
              <w:bottom w:val="single" w:sz="4" w:space="0" w:color="auto"/>
            </w:tcBorders>
            <w:shd w:val="clear" w:color="auto" w:fill="auto"/>
          </w:tcPr>
          <w:p w:rsidR="00A02BFB" w:rsidRPr="00A02BFB" w:rsidRDefault="005F16A4" w:rsidP="00A02BFB">
            <w:pPr>
              <w:spacing w:before="40" w:after="120"/>
              <w:ind w:right="113"/>
            </w:pPr>
            <w:r>
              <w:t>C (2011)</w:t>
            </w:r>
          </w:p>
        </w:tc>
        <w:tc>
          <w:tcPr>
            <w:tcW w:w="2457" w:type="dxa"/>
            <w:tcBorders>
              <w:bottom w:val="single" w:sz="4" w:space="0" w:color="auto"/>
            </w:tcBorders>
            <w:shd w:val="clear" w:color="auto" w:fill="auto"/>
          </w:tcPr>
          <w:p w:rsidR="00A02BFB" w:rsidRPr="00A02BFB" w:rsidRDefault="002D1EB5" w:rsidP="00A02BFB">
            <w:pPr>
              <w:spacing w:before="40" w:after="120"/>
              <w:ind w:right="113"/>
            </w:pPr>
            <w:r>
              <w:t>C</w:t>
            </w:r>
            <w:r w:rsidR="0044022B">
              <w:t xml:space="preserve"> (2011)</w:t>
            </w:r>
          </w:p>
        </w:tc>
      </w:tr>
    </w:tbl>
    <w:p w:rsidR="00CF586F" w:rsidRPr="00A02BFB" w:rsidRDefault="00CF586F" w:rsidP="004E25CB"/>
    <w:sectPr w:rsidR="00CF586F" w:rsidRPr="00A02BFB" w:rsidSect="000403D1">
      <w:footerReference w:type="default" r:id="rId8"/>
      <w:footerReference w:type="first" r:id="rId9"/>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675" w:rsidRDefault="00C93675"/>
  </w:endnote>
  <w:endnote w:type="continuationSeparator" w:id="0">
    <w:p w:rsidR="00C93675" w:rsidRDefault="00C93675"/>
  </w:endnote>
  <w:endnote w:type="continuationNotice" w:id="1">
    <w:p w:rsidR="00C93675" w:rsidRDefault="00C93675"/>
  </w:endnote>
  <w:endnote w:id="2">
    <w:p w:rsidR="00A02BFB" w:rsidRDefault="00A02BFB" w:rsidP="00A02BFB">
      <w:pPr>
        <w:pStyle w:val="H4G"/>
      </w:pPr>
      <w:r>
        <w:t>Notes</w:t>
      </w:r>
    </w:p>
    <w:p w:rsidR="00A02BFB" w:rsidRPr="00076C75" w:rsidRDefault="00A02BFB" w:rsidP="00A02BFB">
      <w:pPr>
        <w:pStyle w:val="EndnoteText"/>
        <w:widowControl w:val="0"/>
        <w:rPr>
          <w:szCs w:val="18"/>
          <w:lang w:val="en-GB"/>
        </w:rPr>
      </w:pPr>
      <w:r w:rsidRPr="00076C75">
        <w:rPr>
          <w:szCs w:val="18"/>
          <w:lang w:val="en-GB"/>
        </w:rPr>
        <w:tab/>
      </w:r>
      <w:r w:rsidRPr="00174744">
        <w:rPr>
          <w:rStyle w:val="EndnoteReference"/>
          <w:szCs w:val="18"/>
        </w:rPr>
        <w:endnoteRef/>
      </w:r>
      <w:r w:rsidRPr="00076C75">
        <w:rPr>
          <w:szCs w:val="18"/>
          <w:lang w:val="en-GB"/>
        </w:rPr>
        <w:tab/>
      </w:r>
      <w:r w:rsidRPr="00076C75">
        <w:rPr>
          <w:lang w:val="en-GB"/>
        </w:rPr>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rsidR="00197397" w:rsidRPr="00076C75">
        <w:rPr>
          <w:lang w:val="en-GB"/>
        </w:rPr>
        <w:t>Romania</w:t>
      </w:r>
      <w:r w:rsidRPr="00076C75">
        <w:rPr>
          <w:color w:val="4F81BD" w:themeColor="accent1"/>
          <w:lang w:val="en-GB"/>
        </w:rPr>
        <w:t xml:space="preserve"> </w:t>
      </w:r>
      <w:r w:rsidRPr="00076C75">
        <w:rPr>
          <w:lang w:val="en-GB"/>
        </w:rPr>
        <w:t>from the previous cycle (A/HRC/WG.6/</w:t>
      </w:r>
      <w:r w:rsidR="00A00316" w:rsidRPr="00076C75">
        <w:rPr>
          <w:lang w:val="en-GB"/>
        </w:rPr>
        <w:t>29/</w:t>
      </w:r>
      <w:r w:rsidR="00197397" w:rsidRPr="00076C75">
        <w:rPr>
          <w:lang w:val="en-GB"/>
        </w:rPr>
        <w:t>ROU</w:t>
      </w:r>
      <w:r w:rsidRPr="00076C75">
        <w:rPr>
          <w:lang w:val="en-GB"/>
        </w:rPr>
        <w:t>/2).</w:t>
      </w:r>
    </w:p>
  </w:endnote>
  <w:endnote w:id="3">
    <w:p w:rsidR="00A02BFB" w:rsidRPr="00076C75" w:rsidRDefault="00A02BFB" w:rsidP="00A02BFB">
      <w:pPr>
        <w:pStyle w:val="EndnoteText"/>
        <w:widowControl w:val="0"/>
        <w:tabs>
          <w:tab w:val="clear" w:pos="1021"/>
          <w:tab w:val="right" w:pos="1020"/>
        </w:tabs>
        <w:rPr>
          <w:szCs w:val="18"/>
          <w:lang w:val="en-GB"/>
        </w:rPr>
      </w:pPr>
      <w:r w:rsidRPr="00076C75">
        <w:rPr>
          <w:lang w:val="en-GB"/>
        </w:rPr>
        <w:tab/>
      </w:r>
      <w:r>
        <w:rPr>
          <w:rStyle w:val="EndnoteReference"/>
        </w:rPr>
        <w:endnoteRef/>
      </w:r>
      <w:r w:rsidRPr="00076C75">
        <w:rPr>
          <w:lang w:val="en-GB"/>
        </w:rPr>
        <w:tab/>
      </w:r>
      <w:r w:rsidRPr="00076C75">
        <w:rPr>
          <w:szCs w:val="18"/>
          <w:lang w:val="en-GB"/>
        </w:rPr>
        <w:t xml:space="preserve">The following abbreviations </w:t>
      </w:r>
      <w:r w:rsidRPr="00076C75">
        <w:rPr>
          <w:color w:val="000000"/>
          <w:szCs w:val="18"/>
          <w:lang w:val="en-GB"/>
        </w:rPr>
        <w:t>have been used in the universal periodic review document</w:t>
      </w:r>
      <w:r w:rsidRPr="00076C75">
        <w:rPr>
          <w:szCs w:val="18"/>
          <w:lang w:val="en-GB"/>
        </w:rPr>
        <w:t>:</w:t>
      </w:r>
    </w:p>
    <w:p w:rsidR="00A02BFB" w:rsidRPr="00076C75" w:rsidRDefault="00A02BFB" w:rsidP="00D47642">
      <w:pPr>
        <w:pStyle w:val="EndnoteText"/>
        <w:widowControl w:val="0"/>
        <w:ind w:left="3969" w:hanging="2269"/>
        <w:rPr>
          <w:szCs w:val="18"/>
          <w:lang w:val="en-GB"/>
        </w:rPr>
      </w:pPr>
      <w:r w:rsidRPr="00076C75">
        <w:rPr>
          <w:szCs w:val="18"/>
          <w:lang w:val="en-GB"/>
        </w:rPr>
        <w:t>ICERD</w:t>
      </w:r>
      <w:r w:rsidRPr="00076C75">
        <w:rPr>
          <w:szCs w:val="18"/>
          <w:lang w:val="en-GB"/>
        </w:rPr>
        <w:tab/>
        <w:t>International Convention on the Elimination of All Forms of Racial Discrimination</w:t>
      </w:r>
    </w:p>
    <w:p w:rsidR="00A02BFB" w:rsidRPr="00076C75" w:rsidRDefault="00A02BFB" w:rsidP="00D47642">
      <w:pPr>
        <w:pStyle w:val="EndnoteText"/>
        <w:widowControl w:val="0"/>
        <w:ind w:left="3969" w:hanging="2268"/>
        <w:rPr>
          <w:szCs w:val="18"/>
          <w:lang w:val="en-GB"/>
        </w:rPr>
      </w:pPr>
      <w:r w:rsidRPr="00076C75">
        <w:rPr>
          <w:szCs w:val="18"/>
          <w:lang w:val="en-GB"/>
        </w:rPr>
        <w:t xml:space="preserve">ICESCR </w:t>
      </w:r>
      <w:r w:rsidRPr="00076C75">
        <w:rPr>
          <w:szCs w:val="18"/>
          <w:lang w:val="en-GB"/>
        </w:rPr>
        <w:tab/>
        <w:t>International Covenant on Economic, Social and Cultural Rights</w:t>
      </w:r>
    </w:p>
    <w:p w:rsidR="00A02BFB" w:rsidRPr="00076C75" w:rsidRDefault="00A02BFB" w:rsidP="00D47642">
      <w:pPr>
        <w:pStyle w:val="EndnoteText"/>
        <w:widowControl w:val="0"/>
        <w:ind w:left="3969" w:hanging="2269"/>
        <w:rPr>
          <w:szCs w:val="18"/>
          <w:lang w:val="en-GB"/>
        </w:rPr>
      </w:pPr>
      <w:r w:rsidRPr="00076C75">
        <w:rPr>
          <w:szCs w:val="18"/>
          <w:lang w:val="en-GB"/>
        </w:rPr>
        <w:t>OP-ICESCR</w:t>
      </w:r>
      <w:r w:rsidRPr="00076C75">
        <w:rPr>
          <w:szCs w:val="18"/>
          <w:lang w:val="en-GB"/>
        </w:rPr>
        <w:tab/>
        <w:t>Optional Protocol to ICESCR</w:t>
      </w:r>
    </w:p>
    <w:p w:rsidR="00A02BFB" w:rsidRPr="00076C75" w:rsidRDefault="00A02BFB" w:rsidP="00D47642">
      <w:pPr>
        <w:pStyle w:val="EndnoteText"/>
        <w:widowControl w:val="0"/>
        <w:ind w:left="3969" w:hanging="2269"/>
        <w:rPr>
          <w:szCs w:val="18"/>
          <w:lang w:val="en-GB"/>
        </w:rPr>
      </w:pPr>
      <w:r w:rsidRPr="00076C75">
        <w:rPr>
          <w:szCs w:val="18"/>
          <w:lang w:val="en-GB"/>
        </w:rPr>
        <w:t>ICCPR</w:t>
      </w:r>
      <w:r w:rsidRPr="00076C75">
        <w:rPr>
          <w:szCs w:val="18"/>
          <w:lang w:val="en-GB"/>
        </w:rPr>
        <w:tab/>
        <w:t>International Covenant on Civil and Political Rights</w:t>
      </w:r>
    </w:p>
    <w:p w:rsidR="00A02BFB" w:rsidRPr="00076C75" w:rsidRDefault="00A02BFB" w:rsidP="00D47642">
      <w:pPr>
        <w:pStyle w:val="EndnoteText"/>
        <w:widowControl w:val="0"/>
        <w:ind w:left="3969" w:hanging="2268"/>
        <w:rPr>
          <w:szCs w:val="18"/>
          <w:lang w:val="en-GB"/>
        </w:rPr>
      </w:pPr>
      <w:r w:rsidRPr="00076C75">
        <w:rPr>
          <w:szCs w:val="18"/>
          <w:lang w:val="en-GB"/>
        </w:rPr>
        <w:t>ICCPR-OP 1</w:t>
      </w:r>
      <w:r w:rsidRPr="00076C75">
        <w:rPr>
          <w:szCs w:val="18"/>
          <w:lang w:val="en-GB"/>
        </w:rPr>
        <w:tab/>
        <w:t>Optional Protocol to ICCPR</w:t>
      </w:r>
    </w:p>
    <w:p w:rsidR="00A02BFB" w:rsidRPr="00076C75" w:rsidRDefault="00A02BFB" w:rsidP="00D47642">
      <w:pPr>
        <w:pStyle w:val="EndnoteText"/>
        <w:widowControl w:val="0"/>
        <w:ind w:left="3969" w:hanging="2269"/>
        <w:rPr>
          <w:szCs w:val="18"/>
          <w:lang w:val="en-GB"/>
        </w:rPr>
      </w:pPr>
      <w:r w:rsidRPr="00076C75">
        <w:rPr>
          <w:szCs w:val="18"/>
          <w:lang w:val="en-GB"/>
        </w:rPr>
        <w:t>ICCPR-OP 2</w:t>
      </w:r>
      <w:r w:rsidRPr="00076C75">
        <w:rPr>
          <w:szCs w:val="18"/>
          <w:lang w:val="en-GB"/>
        </w:rPr>
        <w:tab/>
        <w:t>Second Optional Protocol to ICCPR, aiming at the abolition of the death penalty</w:t>
      </w:r>
    </w:p>
    <w:p w:rsidR="00A02BFB" w:rsidRPr="00076C75" w:rsidRDefault="00A02BFB" w:rsidP="00D47642">
      <w:pPr>
        <w:pStyle w:val="EndnoteText"/>
        <w:widowControl w:val="0"/>
        <w:ind w:left="3969" w:hanging="2269"/>
        <w:rPr>
          <w:szCs w:val="18"/>
          <w:lang w:val="en-GB"/>
        </w:rPr>
      </w:pPr>
      <w:r w:rsidRPr="00076C75">
        <w:rPr>
          <w:szCs w:val="18"/>
          <w:lang w:val="en-GB"/>
        </w:rPr>
        <w:t>CEDAW</w:t>
      </w:r>
      <w:r w:rsidRPr="00076C75">
        <w:rPr>
          <w:szCs w:val="18"/>
          <w:lang w:val="en-GB"/>
        </w:rPr>
        <w:tab/>
        <w:t>Convention on the Elimination of All Forms of Discrimination against Women</w:t>
      </w:r>
    </w:p>
    <w:p w:rsidR="00A02BFB" w:rsidRPr="00076C75" w:rsidRDefault="00A02BFB" w:rsidP="00D47642">
      <w:pPr>
        <w:pStyle w:val="EndnoteText"/>
        <w:widowControl w:val="0"/>
        <w:ind w:left="3969" w:hanging="2269"/>
        <w:rPr>
          <w:szCs w:val="18"/>
          <w:lang w:val="en-GB"/>
        </w:rPr>
      </w:pPr>
      <w:r w:rsidRPr="00076C75">
        <w:rPr>
          <w:szCs w:val="18"/>
          <w:lang w:val="en-GB"/>
        </w:rPr>
        <w:t>OP-CEDAW</w:t>
      </w:r>
      <w:r w:rsidRPr="00076C75">
        <w:rPr>
          <w:szCs w:val="18"/>
          <w:lang w:val="en-GB"/>
        </w:rPr>
        <w:tab/>
        <w:t>Optional Protocol to CEDAW</w:t>
      </w:r>
    </w:p>
    <w:p w:rsidR="00A02BFB" w:rsidRPr="00076C75" w:rsidRDefault="00A02BFB" w:rsidP="00D47642">
      <w:pPr>
        <w:pStyle w:val="EndnoteText"/>
        <w:widowControl w:val="0"/>
        <w:ind w:left="3969" w:hanging="2269"/>
        <w:rPr>
          <w:szCs w:val="18"/>
          <w:lang w:val="en-GB"/>
        </w:rPr>
      </w:pPr>
      <w:r w:rsidRPr="00076C75">
        <w:rPr>
          <w:szCs w:val="18"/>
          <w:lang w:val="en-GB"/>
        </w:rPr>
        <w:t>CAT</w:t>
      </w:r>
      <w:r w:rsidRPr="00076C75">
        <w:rPr>
          <w:szCs w:val="18"/>
          <w:lang w:val="en-GB"/>
        </w:rPr>
        <w:tab/>
        <w:t>Convention against Torture and Other Cruel, Inhuman or Degrading Treatment or Punishment</w:t>
      </w:r>
    </w:p>
    <w:p w:rsidR="00A02BFB" w:rsidRPr="00076C75" w:rsidRDefault="00A02BFB" w:rsidP="00D47642">
      <w:pPr>
        <w:pStyle w:val="EndnoteText"/>
        <w:widowControl w:val="0"/>
        <w:ind w:left="3969" w:hanging="2269"/>
        <w:rPr>
          <w:szCs w:val="18"/>
          <w:lang w:val="en-GB"/>
        </w:rPr>
      </w:pPr>
      <w:r w:rsidRPr="00076C75">
        <w:rPr>
          <w:szCs w:val="18"/>
          <w:lang w:val="en-GB"/>
        </w:rPr>
        <w:t>OP-CAT</w:t>
      </w:r>
      <w:r w:rsidRPr="00076C75">
        <w:rPr>
          <w:szCs w:val="18"/>
          <w:lang w:val="en-GB"/>
        </w:rPr>
        <w:tab/>
        <w:t>Optional Protocol to CAT</w:t>
      </w:r>
    </w:p>
    <w:p w:rsidR="00A02BFB" w:rsidRPr="00076C75" w:rsidRDefault="00A02BFB" w:rsidP="00D47642">
      <w:pPr>
        <w:pStyle w:val="EndnoteText"/>
        <w:widowControl w:val="0"/>
        <w:ind w:left="3969" w:hanging="2269"/>
        <w:rPr>
          <w:szCs w:val="18"/>
          <w:lang w:val="en-GB"/>
        </w:rPr>
      </w:pPr>
      <w:r w:rsidRPr="00076C75">
        <w:rPr>
          <w:szCs w:val="18"/>
          <w:lang w:val="en-GB"/>
        </w:rPr>
        <w:t>CRC</w:t>
      </w:r>
      <w:r w:rsidRPr="00076C75">
        <w:rPr>
          <w:szCs w:val="18"/>
          <w:lang w:val="en-GB"/>
        </w:rPr>
        <w:tab/>
        <w:t>Convention on the Rights of the Child</w:t>
      </w:r>
    </w:p>
    <w:p w:rsidR="00A02BFB" w:rsidRPr="00174744" w:rsidRDefault="00A02BFB"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076C75">
        <w:rPr>
          <w:szCs w:val="18"/>
          <w:lang w:val="en-GB"/>
        </w:rPr>
        <w:t>Optional Protocol to CRC on the involvement of children in armed conflict</w:t>
      </w:r>
    </w:p>
    <w:p w:rsidR="00A02BFB" w:rsidRPr="00076C75" w:rsidRDefault="00A02BFB" w:rsidP="00D47642">
      <w:pPr>
        <w:pStyle w:val="EndnoteText"/>
        <w:widowControl w:val="0"/>
        <w:ind w:left="3969" w:hanging="2269"/>
        <w:rPr>
          <w:szCs w:val="18"/>
          <w:lang w:val="en-GB"/>
        </w:rPr>
      </w:pPr>
      <w:r w:rsidRPr="00174744">
        <w:rPr>
          <w:szCs w:val="18"/>
          <w:lang w:val="nl-NL"/>
        </w:rPr>
        <w:t>OP-CRC-SC</w:t>
      </w:r>
      <w:r w:rsidRPr="00174744">
        <w:rPr>
          <w:szCs w:val="18"/>
          <w:lang w:val="nl-NL"/>
        </w:rPr>
        <w:tab/>
      </w:r>
      <w:r w:rsidRPr="00076C75">
        <w:rPr>
          <w:szCs w:val="18"/>
          <w:lang w:val="en-GB"/>
        </w:rPr>
        <w:t>Optional Protocol to CRC on the sale of children, child prostitution and</w:t>
      </w:r>
      <w:r w:rsidRPr="00076C75">
        <w:rPr>
          <w:lang w:val="en-GB"/>
        </w:rPr>
        <w:t xml:space="preserve"> </w:t>
      </w:r>
      <w:r w:rsidRPr="00076C75">
        <w:rPr>
          <w:szCs w:val="18"/>
          <w:lang w:val="en-GB"/>
        </w:rPr>
        <w:t>child pornography</w:t>
      </w:r>
    </w:p>
    <w:p w:rsidR="00A02BFB" w:rsidRPr="00076C75" w:rsidRDefault="00A02BFB" w:rsidP="00D47642">
      <w:pPr>
        <w:pStyle w:val="EndnoteText"/>
        <w:widowControl w:val="0"/>
        <w:ind w:left="3969" w:hanging="2269"/>
        <w:rPr>
          <w:szCs w:val="18"/>
          <w:lang w:val="en-GB"/>
        </w:rPr>
      </w:pPr>
      <w:r w:rsidRPr="00076C75">
        <w:rPr>
          <w:szCs w:val="18"/>
          <w:lang w:val="en-GB"/>
        </w:rPr>
        <w:t>OP-CRC-IC</w:t>
      </w:r>
      <w:r w:rsidRPr="00076C75">
        <w:rPr>
          <w:szCs w:val="18"/>
          <w:lang w:val="en-GB"/>
        </w:rPr>
        <w:tab/>
        <w:t>Optional Protocol to CRC on a communications procedure</w:t>
      </w:r>
    </w:p>
    <w:p w:rsidR="00A02BFB" w:rsidRPr="00174744" w:rsidRDefault="00A02BFB"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076C75">
        <w:rPr>
          <w:szCs w:val="18"/>
          <w:lang w:val="en-GB"/>
        </w:rPr>
        <w:t>International Convention on the Protection of the Rights of All Migrant Workers and Members of Their Families</w:t>
      </w:r>
    </w:p>
    <w:p w:rsidR="00A02BFB" w:rsidRPr="00174744" w:rsidRDefault="00A02BFB"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076C75">
        <w:rPr>
          <w:szCs w:val="18"/>
          <w:lang w:val="en-GB"/>
        </w:rPr>
        <w:t>Convention on the Rights of Persons with Disabilities</w:t>
      </w:r>
    </w:p>
    <w:p w:rsidR="00A02BFB" w:rsidRPr="00174744" w:rsidRDefault="00A02BFB"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076C75">
        <w:rPr>
          <w:szCs w:val="18"/>
          <w:lang w:val="en-GB"/>
        </w:rPr>
        <w:t>Optional Protocol to CRPD</w:t>
      </w:r>
    </w:p>
    <w:p w:rsidR="00A02BFB" w:rsidRPr="00076C75" w:rsidRDefault="00A02BFB" w:rsidP="00D47642">
      <w:pPr>
        <w:pStyle w:val="EndnoteText"/>
        <w:widowControl w:val="0"/>
        <w:ind w:left="3969" w:right="1179" w:hanging="2269"/>
        <w:rPr>
          <w:lang w:val="en-GB"/>
        </w:rPr>
      </w:pPr>
      <w:r w:rsidRPr="00076C75">
        <w:rPr>
          <w:szCs w:val="18"/>
          <w:lang w:val="en-GB"/>
        </w:rPr>
        <w:t>ICPPED</w:t>
      </w:r>
      <w:r w:rsidRPr="00076C75">
        <w:rPr>
          <w:szCs w:val="18"/>
          <w:lang w:val="en-GB"/>
        </w:rPr>
        <w:tab/>
        <w:t>International Convention for the Protection of All Persons from Enforced Disappearance</w:t>
      </w:r>
      <w:r w:rsidR="007D5213" w:rsidRPr="00076C75">
        <w:rPr>
          <w:szCs w:val="18"/>
          <w:lang w:val="en-GB"/>
        </w:rPr>
        <w:t>.</w:t>
      </w:r>
    </w:p>
  </w:endnote>
  <w:endnote w:id="4">
    <w:p w:rsidR="00C81253" w:rsidRPr="00076C75" w:rsidRDefault="00C81253" w:rsidP="00C81253">
      <w:pPr>
        <w:pStyle w:val="EndnoteText"/>
        <w:widowControl w:val="0"/>
        <w:tabs>
          <w:tab w:val="clear" w:pos="1021"/>
          <w:tab w:val="right" w:pos="1020"/>
        </w:tabs>
        <w:rPr>
          <w:lang w:val="en-GB"/>
        </w:rPr>
      </w:pPr>
      <w:r w:rsidRPr="00076C75">
        <w:rPr>
          <w:lang w:val="en-GB"/>
        </w:rPr>
        <w:tab/>
      </w:r>
      <w:r>
        <w:rPr>
          <w:rStyle w:val="EndnoteReference"/>
        </w:rPr>
        <w:endnoteRef/>
      </w:r>
      <w:r w:rsidRPr="00076C75">
        <w:rPr>
          <w:lang w:val="en-GB"/>
        </w:rPr>
        <w:tab/>
      </w:r>
      <w:r w:rsidRPr="00076C75">
        <w:rPr>
          <w:u w:val="single"/>
          <w:lang w:val="en-GB"/>
        </w:rPr>
        <w:t>Individual complaints</w:t>
      </w:r>
      <w:r w:rsidRPr="00076C75">
        <w:rPr>
          <w:lang w:val="en-GB"/>
        </w:rPr>
        <w:t>: ICCPR-OP 1, art. 1; OP-CEDAW, art. 1; OP-CRPD, art. 1; OP-ICESCR, art. 1; OP-CRC-IC, art. 5; ICERD, art. 14; CAT, art. 22; ICRMW, art. 77; and ICPPED, art. 31</w:t>
      </w:r>
      <w:r w:rsidRPr="00076C75">
        <w:rPr>
          <w:u w:val="single"/>
          <w:lang w:val="en-GB"/>
        </w:rPr>
        <w:t>. Inquiry procedure</w:t>
      </w:r>
      <w:r w:rsidRPr="00076C75">
        <w:rPr>
          <w:lang w:val="en-GB"/>
        </w:rPr>
        <w:t xml:space="preserve">: OP-CEDAW, art. 8; CAT, art. 20; ICPPED, art. 33; OP-CRPD, art. 6; OP-ICESCR, art. 11; and OP-CRC-IC, art. 13. </w:t>
      </w:r>
      <w:r w:rsidRPr="00076C75">
        <w:rPr>
          <w:u w:val="single"/>
          <w:lang w:val="en-GB"/>
        </w:rPr>
        <w:t>Inter-State complaints</w:t>
      </w:r>
      <w:r w:rsidRPr="00076C75">
        <w:rPr>
          <w:lang w:val="en-GB"/>
        </w:rPr>
        <w:t xml:space="preserve">: ICCPR, art. 41; ICRMW, art. 76; ICPPED, art. 32; CAT, art. 21; OP-ICESCR, art. 10; and OP-CRC-IC, art. 12. </w:t>
      </w:r>
      <w:r w:rsidRPr="00076C75">
        <w:rPr>
          <w:u w:val="single"/>
          <w:lang w:val="en-GB"/>
        </w:rPr>
        <w:t>Urgent action</w:t>
      </w:r>
      <w:r w:rsidRPr="00076C75">
        <w:rPr>
          <w:lang w:val="en-GB"/>
        </w:rPr>
        <w:t>: ICPPED, art. 30.</w:t>
      </w:r>
    </w:p>
  </w:endnote>
  <w:endnote w:id="5">
    <w:p w:rsidR="00F20184" w:rsidRPr="00076C75" w:rsidRDefault="00F20184" w:rsidP="005B6793">
      <w:pPr>
        <w:pStyle w:val="EndnoteText"/>
        <w:rPr>
          <w:lang w:val="en-GB"/>
        </w:rPr>
      </w:pPr>
      <w:r w:rsidRPr="00076C75">
        <w:rPr>
          <w:lang w:val="en-GB"/>
        </w:rPr>
        <w:tab/>
      </w:r>
      <w:r w:rsidRPr="00A82F81">
        <w:rPr>
          <w:rStyle w:val="EndnoteReference"/>
          <w:szCs w:val="18"/>
        </w:rPr>
        <w:endnoteRef/>
      </w:r>
      <w:r w:rsidRPr="00076C75">
        <w:rPr>
          <w:lang w:val="en-GB"/>
        </w:rPr>
        <w:tab/>
      </w:r>
      <w:r w:rsidRPr="00076C75">
        <w:rPr>
          <w:color w:val="000000" w:themeColor="text1"/>
          <w:lang w:val="en-GB"/>
        </w:rPr>
        <w:t>Protocol Additional to the Geneva Conventions of 12 August 1949, and relating to the Adoption of an Additional Distinctive Emblem (Protocol III).</w:t>
      </w:r>
      <w:r w:rsidRPr="00076C75">
        <w:rPr>
          <w:lang w:val="en-GB"/>
        </w:rPr>
        <w:t xml:space="preserve"> For the official status of ratifications, see Federal Department of Foreign Affairs of Switzerland, at https://www.dfae.admin.ch/eda/fr/dfae/politique-exterieure/droit-international-public/traites-internationaux/depositaire/protection-des-victimes-de-la-guerre.html</w:t>
      </w:r>
    </w:p>
  </w:endnote>
  <w:endnote w:id="6">
    <w:p w:rsidR="005F16A4" w:rsidRPr="00076C75" w:rsidRDefault="005F16A4" w:rsidP="005B6793">
      <w:pPr>
        <w:pStyle w:val="EndnoteText"/>
        <w:rPr>
          <w:lang w:val="en-GB"/>
        </w:rPr>
      </w:pPr>
      <w:r w:rsidRPr="00076C75">
        <w:rPr>
          <w:lang w:val="en-GB"/>
        </w:rPr>
        <w:tab/>
      </w:r>
      <w:r w:rsidRPr="00257B87">
        <w:rPr>
          <w:rStyle w:val="EndnoteReference"/>
        </w:rPr>
        <w:endnoteRef/>
      </w:r>
      <w:r w:rsidRPr="00076C75">
        <w:rPr>
          <w:lang w:val="en-GB"/>
        </w:rPr>
        <w:tab/>
        <w:t>ILO Indigenous and Tribal Peoples Convention, 1989 (No. 169) and Domestic Workers Convention, 2011 (No. 189).</w:t>
      </w:r>
    </w:p>
  </w:endnote>
  <w:endnote w:id="7">
    <w:p w:rsidR="00A02BFB" w:rsidRPr="00076C75" w:rsidRDefault="00A02BFB" w:rsidP="005B6793">
      <w:pPr>
        <w:pStyle w:val="EndnoteText"/>
        <w:rPr>
          <w:lang w:val="en-GB"/>
        </w:rPr>
      </w:pPr>
      <w:r w:rsidRPr="00076C75">
        <w:rPr>
          <w:lang w:val="en-GB"/>
        </w:rPr>
        <w:tab/>
      </w:r>
      <w:r w:rsidRPr="00257B87">
        <w:rPr>
          <w:rStyle w:val="EndnoteReference"/>
        </w:rPr>
        <w:endnoteRef/>
      </w:r>
      <w:r w:rsidRPr="00076C75">
        <w:rPr>
          <w:lang w:val="en-GB"/>
        </w:rPr>
        <w:tab/>
        <w:t>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w:t>
      </w:r>
      <w:r w:rsidR="00A67EFD" w:rsidRPr="00076C75">
        <w:rPr>
          <w:lang w:val="en-GB"/>
        </w:rPr>
        <w:t xml:space="preserve">; 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w:t>
      </w:r>
      <w:r w:rsidRPr="00076C75">
        <w:rPr>
          <w:lang w:val="en-GB"/>
        </w:rPr>
        <w:t xml:space="preserve">For the official status of ratifications, see Federal Department of Foreign Affairs of Switzerland, at </w:t>
      </w:r>
      <w:r w:rsidR="00E170D4" w:rsidRPr="00076C75">
        <w:rPr>
          <w:lang w:val="en-GB"/>
        </w:rPr>
        <w:t>https://www.dfae.admin.ch/eda/fr/dfae/politique-exterieure/droit-international-public/traites-internationaux/depositaire/protection-des-victimes-de-la-guerre.html</w:t>
      </w:r>
    </w:p>
  </w:endnote>
  <w:endnote w:id="8">
    <w:p w:rsidR="00A02BFB" w:rsidRPr="00076C75" w:rsidRDefault="00A02BFB" w:rsidP="005B6793">
      <w:pPr>
        <w:pStyle w:val="EndnoteText"/>
        <w:rPr>
          <w:lang w:val="en-GB"/>
        </w:rPr>
      </w:pPr>
      <w:r w:rsidRPr="00076C75">
        <w:rPr>
          <w:lang w:val="en-GB"/>
        </w:rPr>
        <w:tab/>
      </w:r>
      <w:r w:rsidRPr="00257B87">
        <w:rPr>
          <w:rStyle w:val="EndnoteReference"/>
        </w:rPr>
        <w:endnoteRef/>
      </w:r>
      <w:r w:rsidRPr="00076C75">
        <w:rPr>
          <w:lang w:val="en-GB"/>
        </w:rPr>
        <w:tab/>
        <w:t>1951 Convention relating to the Status of Refugees and its 1967 Protocol, 1954 Convention relating to the Status of Stateless Persons, and 1961 Convention on the Reduction of Statelessness.</w:t>
      </w:r>
    </w:p>
  </w:endnote>
  <w:endnote w:id="9">
    <w:p w:rsidR="00A02BFB" w:rsidRPr="00A82F81" w:rsidRDefault="00A02BFB" w:rsidP="00A02BFB">
      <w:pPr>
        <w:pStyle w:val="EndnoteText"/>
        <w:widowControl w:val="0"/>
        <w:tabs>
          <w:tab w:val="clear" w:pos="1021"/>
          <w:tab w:val="right" w:pos="1020"/>
        </w:tabs>
        <w:rPr>
          <w:szCs w:val="18"/>
          <w:lang w:val="en-US"/>
        </w:rPr>
      </w:pPr>
      <w:r w:rsidRPr="00076C75">
        <w:rPr>
          <w:szCs w:val="18"/>
          <w:lang w:val="en-GB"/>
        </w:rPr>
        <w:tab/>
      </w:r>
      <w:r w:rsidRPr="00A82F81">
        <w:rPr>
          <w:rStyle w:val="EndnoteReference"/>
          <w:szCs w:val="18"/>
        </w:rPr>
        <w:endnoteRef/>
      </w:r>
      <w:r w:rsidRPr="00076C75">
        <w:rPr>
          <w:szCs w:val="18"/>
          <w:lang w:val="en-GB"/>
        </w:rPr>
        <w:tab/>
      </w:r>
      <w:r w:rsidRPr="00A82F81">
        <w:rPr>
          <w:szCs w:val="18"/>
          <w:lang w:val="en-US"/>
        </w:rPr>
        <w:t>Protocol to Prevent, Suppress and Punish Trafficking in Persons, Especially Women and Children, supplementing the United Nations Convention against Transnational Organized Crime.</w:t>
      </w:r>
    </w:p>
  </w:endnote>
  <w:endnote w:id="10">
    <w:p w:rsidR="00A02BFB" w:rsidRPr="00076C75" w:rsidRDefault="00A02BFB" w:rsidP="00A02BFB">
      <w:pPr>
        <w:pStyle w:val="EndnoteText"/>
        <w:rPr>
          <w:lang w:val="en-GB"/>
        </w:rPr>
      </w:pPr>
      <w:r w:rsidRPr="00076C75">
        <w:rPr>
          <w:szCs w:val="18"/>
          <w:lang w:val="en-GB"/>
        </w:rPr>
        <w:tab/>
      </w:r>
      <w:r w:rsidRPr="00A82F81">
        <w:rPr>
          <w:rStyle w:val="EndnoteReference"/>
          <w:szCs w:val="18"/>
        </w:rPr>
        <w:endnoteRef/>
      </w:r>
      <w:r w:rsidRPr="00076C75">
        <w:rPr>
          <w:szCs w:val="18"/>
          <w:lang w:val="en-GB"/>
        </w:rPr>
        <w:tab/>
      </w:r>
      <w:r w:rsidRPr="00076C75">
        <w:rPr>
          <w:lang w:val="en-GB"/>
        </w:rPr>
        <w:t>International Labour Organization Convention No. 29 concerning Forced or Compulsory Labour; Convention 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w:t>
      </w:r>
    </w:p>
  </w:endnote>
  <w:endnote w:id="11">
    <w:p w:rsidR="00A02BFB" w:rsidRPr="00076C75" w:rsidRDefault="00A02BFB" w:rsidP="00A02BFB">
      <w:pPr>
        <w:pStyle w:val="EndnoteText"/>
        <w:widowControl w:val="0"/>
        <w:tabs>
          <w:tab w:val="clear" w:pos="1021"/>
          <w:tab w:val="right" w:pos="1020"/>
        </w:tabs>
        <w:rPr>
          <w:szCs w:val="18"/>
          <w:lang w:val="en-GB"/>
        </w:rPr>
      </w:pPr>
      <w:r w:rsidRPr="00076C75">
        <w:rPr>
          <w:lang w:val="en-GB"/>
        </w:rPr>
        <w:tab/>
      </w:r>
      <w:r w:rsidRPr="00257B87">
        <w:rPr>
          <w:rStyle w:val="EndnoteReference"/>
        </w:rPr>
        <w:endnoteRef/>
      </w:r>
      <w:r w:rsidRPr="00076C75">
        <w:rPr>
          <w:lang w:val="en-GB"/>
        </w:rPr>
        <w:tab/>
      </w:r>
      <w:r w:rsidRPr="00076C75">
        <w:rPr>
          <w:szCs w:val="18"/>
          <w:lang w:val="en-GB"/>
        </w:rPr>
        <w:t>The following abbreviations have been used in the present document:</w:t>
      </w:r>
    </w:p>
    <w:p w:rsidR="00A02BFB" w:rsidRPr="00076C75" w:rsidRDefault="00A02BFB" w:rsidP="00DE7BF3">
      <w:pPr>
        <w:pStyle w:val="EndnoteText"/>
        <w:widowControl w:val="0"/>
        <w:spacing w:line="220" w:lineRule="atLeast"/>
        <w:ind w:left="3969" w:hanging="2268"/>
        <w:rPr>
          <w:szCs w:val="18"/>
          <w:lang w:val="en-GB"/>
        </w:rPr>
      </w:pPr>
      <w:r w:rsidRPr="00076C75">
        <w:rPr>
          <w:szCs w:val="18"/>
          <w:lang w:val="en-GB"/>
        </w:rPr>
        <w:t>CERD</w:t>
      </w:r>
      <w:r w:rsidRPr="00076C75">
        <w:rPr>
          <w:szCs w:val="18"/>
          <w:lang w:val="en-GB"/>
        </w:rPr>
        <w:tab/>
        <w:t>Committee on the Elimination of Racial Discrimination</w:t>
      </w:r>
    </w:p>
    <w:p w:rsidR="00A02BFB" w:rsidRPr="00076C75" w:rsidRDefault="00A02BFB" w:rsidP="00DE7BF3">
      <w:pPr>
        <w:pStyle w:val="EndnoteText"/>
        <w:widowControl w:val="0"/>
        <w:spacing w:line="220" w:lineRule="atLeast"/>
        <w:ind w:left="3969" w:hanging="2268"/>
        <w:rPr>
          <w:szCs w:val="18"/>
          <w:lang w:val="en-GB"/>
        </w:rPr>
      </w:pPr>
      <w:r w:rsidRPr="00076C75">
        <w:rPr>
          <w:szCs w:val="18"/>
          <w:lang w:val="en-GB"/>
        </w:rPr>
        <w:t>CESCR</w:t>
      </w:r>
      <w:r w:rsidRPr="00076C75">
        <w:rPr>
          <w:szCs w:val="18"/>
          <w:lang w:val="en-GB"/>
        </w:rPr>
        <w:tab/>
        <w:t>Committee on Economic, Social and Cultural Rights</w:t>
      </w:r>
    </w:p>
    <w:p w:rsidR="00A02BFB" w:rsidRPr="00076C75" w:rsidRDefault="00A02BFB" w:rsidP="00DE7BF3">
      <w:pPr>
        <w:pStyle w:val="EndnoteText"/>
        <w:widowControl w:val="0"/>
        <w:spacing w:line="220" w:lineRule="atLeast"/>
        <w:ind w:left="3969" w:hanging="2268"/>
        <w:rPr>
          <w:szCs w:val="18"/>
          <w:lang w:val="en-GB"/>
        </w:rPr>
      </w:pPr>
      <w:r w:rsidRPr="00076C75">
        <w:rPr>
          <w:szCs w:val="18"/>
          <w:lang w:val="en-GB"/>
        </w:rPr>
        <w:t>HR Committee</w:t>
      </w:r>
      <w:r w:rsidRPr="00076C75">
        <w:rPr>
          <w:szCs w:val="18"/>
          <w:lang w:val="en-GB"/>
        </w:rPr>
        <w:tab/>
        <w:t>Human Rights Committee</w:t>
      </w:r>
    </w:p>
    <w:p w:rsidR="00A02BFB" w:rsidRPr="00076C75" w:rsidRDefault="00A02BFB" w:rsidP="00DE7BF3">
      <w:pPr>
        <w:pStyle w:val="EndnoteText"/>
        <w:widowControl w:val="0"/>
        <w:spacing w:line="220" w:lineRule="atLeast"/>
        <w:ind w:left="3969" w:hanging="2268"/>
        <w:rPr>
          <w:szCs w:val="18"/>
          <w:lang w:val="en-GB"/>
        </w:rPr>
      </w:pPr>
      <w:r w:rsidRPr="00076C75">
        <w:rPr>
          <w:szCs w:val="18"/>
          <w:lang w:val="en-GB"/>
        </w:rPr>
        <w:t>CEDAW</w:t>
      </w:r>
      <w:r w:rsidRPr="00076C75">
        <w:rPr>
          <w:szCs w:val="18"/>
          <w:lang w:val="en-GB"/>
        </w:rPr>
        <w:tab/>
        <w:t>Committee on the Elimination of Discrimination against Women</w:t>
      </w:r>
    </w:p>
    <w:p w:rsidR="00A02BFB" w:rsidRPr="00076C75" w:rsidRDefault="00A02BFB" w:rsidP="00DE7BF3">
      <w:pPr>
        <w:pStyle w:val="EndnoteText"/>
        <w:widowControl w:val="0"/>
        <w:spacing w:line="220" w:lineRule="atLeast"/>
        <w:ind w:left="3969" w:hanging="2268"/>
        <w:rPr>
          <w:szCs w:val="18"/>
          <w:lang w:val="en-GB"/>
        </w:rPr>
      </w:pPr>
      <w:r w:rsidRPr="00076C75">
        <w:rPr>
          <w:szCs w:val="18"/>
          <w:lang w:val="en-GB"/>
        </w:rPr>
        <w:t>CAT</w:t>
      </w:r>
      <w:r w:rsidRPr="00076C75">
        <w:rPr>
          <w:szCs w:val="18"/>
          <w:lang w:val="en-GB"/>
        </w:rPr>
        <w:tab/>
        <w:t>Committee against Torture</w:t>
      </w:r>
    </w:p>
    <w:p w:rsidR="00A02BFB" w:rsidRPr="00076C75" w:rsidRDefault="00A02BFB" w:rsidP="00DE7BF3">
      <w:pPr>
        <w:pStyle w:val="EndnoteText"/>
        <w:widowControl w:val="0"/>
        <w:spacing w:line="220" w:lineRule="atLeast"/>
        <w:ind w:left="3969" w:hanging="2268"/>
        <w:rPr>
          <w:szCs w:val="18"/>
          <w:lang w:val="en-GB"/>
        </w:rPr>
      </w:pPr>
      <w:r w:rsidRPr="00076C75">
        <w:rPr>
          <w:szCs w:val="18"/>
          <w:lang w:val="en-GB"/>
        </w:rPr>
        <w:t>CRC</w:t>
      </w:r>
      <w:r w:rsidRPr="00076C75">
        <w:rPr>
          <w:szCs w:val="18"/>
          <w:lang w:val="en-GB"/>
        </w:rPr>
        <w:tab/>
        <w:t>Committee on the Rights of the Child</w:t>
      </w:r>
    </w:p>
    <w:p w:rsidR="00A02BFB" w:rsidRPr="00076C75" w:rsidRDefault="00A02BFB" w:rsidP="00DE7BF3">
      <w:pPr>
        <w:pStyle w:val="EndnoteText"/>
        <w:widowControl w:val="0"/>
        <w:spacing w:line="220" w:lineRule="atLeast"/>
        <w:ind w:left="3969" w:hanging="2268"/>
        <w:rPr>
          <w:szCs w:val="18"/>
          <w:lang w:val="en-GB"/>
        </w:rPr>
      </w:pPr>
      <w:r w:rsidRPr="00076C75">
        <w:rPr>
          <w:szCs w:val="18"/>
          <w:lang w:val="en-GB"/>
        </w:rPr>
        <w:t>CMW</w:t>
      </w:r>
      <w:r w:rsidRPr="00076C75">
        <w:rPr>
          <w:szCs w:val="18"/>
          <w:lang w:val="en-GB"/>
        </w:rPr>
        <w:tab/>
        <w:t>Committee on the Protection of the Rights of All Migrant Workers and Members of Their Families</w:t>
      </w:r>
    </w:p>
    <w:p w:rsidR="00A02BFB" w:rsidRPr="00076C75" w:rsidRDefault="00A02BFB" w:rsidP="00DE7BF3">
      <w:pPr>
        <w:pStyle w:val="EndnoteText"/>
        <w:widowControl w:val="0"/>
        <w:spacing w:line="220" w:lineRule="atLeast"/>
        <w:ind w:left="3969" w:hanging="2268"/>
        <w:rPr>
          <w:szCs w:val="18"/>
          <w:lang w:val="en-GB"/>
        </w:rPr>
      </w:pPr>
      <w:r w:rsidRPr="00076C75">
        <w:rPr>
          <w:szCs w:val="18"/>
          <w:lang w:val="en-GB"/>
        </w:rPr>
        <w:t>CRPD</w:t>
      </w:r>
      <w:r w:rsidRPr="00076C75">
        <w:rPr>
          <w:szCs w:val="18"/>
          <w:lang w:val="en-GB"/>
        </w:rPr>
        <w:tab/>
        <w:t>Committee on the Rights of Persons with Disabilities</w:t>
      </w:r>
    </w:p>
    <w:p w:rsidR="00A02BFB" w:rsidRPr="00076C75" w:rsidRDefault="00A02BFB" w:rsidP="00DE7BF3">
      <w:pPr>
        <w:pStyle w:val="EndnoteText"/>
        <w:widowControl w:val="0"/>
        <w:spacing w:line="220" w:lineRule="atLeast"/>
        <w:ind w:left="3969" w:hanging="2268"/>
        <w:rPr>
          <w:szCs w:val="18"/>
          <w:lang w:val="en-GB"/>
        </w:rPr>
      </w:pPr>
      <w:r w:rsidRPr="00076C75">
        <w:rPr>
          <w:szCs w:val="18"/>
          <w:lang w:val="en-GB"/>
        </w:rPr>
        <w:t>CED</w:t>
      </w:r>
      <w:r w:rsidRPr="00076C75">
        <w:rPr>
          <w:szCs w:val="18"/>
          <w:lang w:val="en-GB"/>
        </w:rPr>
        <w:tab/>
        <w:t>Committee on Enforced Disappearances</w:t>
      </w:r>
    </w:p>
    <w:p w:rsidR="00A02BFB" w:rsidRPr="00076C75" w:rsidRDefault="00A02BFB" w:rsidP="00DE7BF3">
      <w:pPr>
        <w:pStyle w:val="EndnoteText"/>
        <w:widowControl w:val="0"/>
        <w:spacing w:line="220" w:lineRule="atLeast"/>
        <w:ind w:left="3969" w:hanging="2268"/>
        <w:rPr>
          <w:szCs w:val="18"/>
          <w:lang w:val="en-GB"/>
        </w:rPr>
      </w:pPr>
      <w:r w:rsidRPr="00076C75">
        <w:rPr>
          <w:szCs w:val="18"/>
          <w:lang w:val="en-GB"/>
        </w:rPr>
        <w:t>SPT</w:t>
      </w:r>
      <w:r w:rsidRPr="00076C75">
        <w:rPr>
          <w:szCs w:val="18"/>
          <w:lang w:val="en-GB"/>
        </w:rPr>
        <w:tab/>
        <w:t>Subcommittee on Prevention of Torture</w:t>
      </w:r>
      <w:r w:rsidR="00B455BC">
        <w:rPr>
          <w:szCs w:val="18"/>
          <w:lang w:val="en-GB"/>
        </w:rPr>
        <w:t>.</w:t>
      </w:r>
    </w:p>
  </w:endnote>
  <w:endnote w:id="12">
    <w:p w:rsidR="00445E5E" w:rsidRPr="00076C75" w:rsidRDefault="00445E5E" w:rsidP="00445E5E">
      <w:pPr>
        <w:pStyle w:val="EndnoteText"/>
        <w:widowControl w:val="0"/>
        <w:tabs>
          <w:tab w:val="clear" w:pos="1021"/>
          <w:tab w:val="right" w:pos="1020"/>
        </w:tabs>
        <w:rPr>
          <w:lang w:val="en-GB"/>
        </w:rPr>
      </w:pPr>
      <w:r w:rsidRPr="00076C75">
        <w:rPr>
          <w:lang w:val="en-GB"/>
        </w:rPr>
        <w:tab/>
      </w:r>
      <w:r>
        <w:rPr>
          <w:rStyle w:val="EndnoteReference"/>
        </w:rPr>
        <w:endnoteRef/>
      </w:r>
      <w:r w:rsidRPr="00076C75">
        <w:rPr>
          <w:lang w:val="en-GB"/>
        </w:rPr>
        <w:tab/>
        <w:t>CEDAW/C/ROU/CO/7-8, para. 48.</w:t>
      </w:r>
    </w:p>
  </w:endnote>
  <w:endnote w:id="13">
    <w:p w:rsidR="00445E5E" w:rsidRPr="00076C75" w:rsidRDefault="00445E5E" w:rsidP="00445E5E">
      <w:pPr>
        <w:pStyle w:val="EndnoteText"/>
        <w:widowControl w:val="0"/>
        <w:tabs>
          <w:tab w:val="clear" w:pos="1021"/>
          <w:tab w:val="right" w:pos="1020"/>
        </w:tabs>
        <w:rPr>
          <w:lang w:val="en-GB"/>
        </w:rPr>
      </w:pPr>
      <w:r w:rsidRPr="00076C75">
        <w:rPr>
          <w:lang w:val="en-GB"/>
        </w:rPr>
        <w:tab/>
      </w:r>
      <w:r>
        <w:rPr>
          <w:rStyle w:val="EndnoteReference"/>
        </w:rPr>
        <w:endnoteRef/>
      </w:r>
      <w:r w:rsidRPr="00076C75">
        <w:rPr>
          <w:lang w:val="en-GB"/>
        </w:rPr>
        <w:tab/>
        <w:t>CAT/C/ROU/CO/2, para. 21.</w:t>
      </w:r>
    </w:p>
  </w:endnote>
  <w:endnote w:id="14">
    <w:p w:rsidR="00445E5E" w:rsidRPr="00076C75" w:rsidRDefault="00445E5E" w:rsidP="00445E5E">
      <w:pPr>
        <w:pStyle w:val="EndnoteText"/>
        <w:widowControl w:val="0"/>
        <w:tabs>
          <w:tab w:val="clear" w:pos="1021"/>
          <w:tab w:val="right" w:pos="1020"/>
        </w:tabs>
        <w:rPr>
          <w:lang w:val="en-GB"/>
        </w:rPr>
      </w:pPr>
      <w:r w:rsidRPr="00076C75">
        <w:rPr>
          <w:lang w:val="en-GB"/>
        </w:rPr>
        <w:tab/>
      </w:r>
      <w:r>
        <w:rPr>
          <w:rStyle w:val="EndnoteReference"/>
        </w:rPr>
        <w:endnoteRef/>
      </w:r>
      <w:r w:rsidRPr="00076C75">
        <w:rPr>
          <w:lang w:val="en-GB"/>
        </w:rPr>
        <w:tab/>
        <w:t>CAT/C/ROU/CO/2/Add.1.</w:t>
      </w:r>
    </w:p>
  </w:endnote>
  <w:endnote w:id="15">
    <w:p w:rsidR="00A02BFB" w:rsidRPr="00076C75" w:rsidRDefault="00A02BFB" w:rsidP="00A02BFB">
      <w:pPr>
        <w:pStyle w:val="EndnoteText"/>
        <w:rPr>
          <w:szCs w:val="18"/>
          <w:lang w:val="en-GB"/>
        </w:rPr>
      </w:pPr>
      <w:r w:rsidRPr="00076C75">
        <w:rPr>
          <w:lang w:val="en-GB"/>
        </w:rPr>
        <w:tab/>
      </w:r>
      <w:r w:rsidRPr="00A82F81">
        <w:rPr>
          <w:rStyle w:val="EndnoteReference"/>
        </w:rPr>
        <w:endnoteRef/>
      </w:r>
      <w:r w:rsidRPr="00076C75">
        <w:rPr>
          <w:lang w:val="en-GB"/>
        </w:rPr>
        <w:tab/>
      </w:r>
      <w:r w:rsidRPr="00076C75">
        <w:rPr>
          <w:szCs w:val="18"/>
          <w:lang w:val="en-GB"/>
        </w:rPr>
        <w:t>For the titles of special procedure mandate holders see:</w:t>
      </w:r>
      <w:r w:rsidRPr="00076C75">
        <w:rPr>
          <w:lang w:val="en-GB"/>
        </w:rPr>
        <w:t xml:space="preserve"> </w:t>
      </w:r>
      <w:r w:rsidRPr="00076C75">
        <w:rPr>
          <w:szCs w:val="18"/>
          <w:lang w:val="en-GB"/>
        </w:rPr>
        <w:t>https://spcommreports.ohchr.org/about/abbreviations</w:t>
      </w:r>
    </w:p>
  </w:endnote>
  <w:endnote w:id="16">
    <w:p w:rsidR="00A02BFB" w:rsidRPr="00A82F81" w:rsidRDefault="00A02BFB" w:rsidP="00A02BFB">
      <w:pPr>
        <w:pStyle w:val="EndnoteText"/>
        <w:rPr>
          <w:szCs w:val="18"/>
          <w:lang w:val="en-US"/>
        </w:rPr>
      </w:pPr>
      <w:r w:rsidRPr="00076C75">
        <w:rPr>
          <w:lang w:val="en-GB"/>
        </w:rPr>
        <w:tab/>
      </w:r>
      <w:r w:rsidRPr="00A82F81">
        <w:rPr>
          <w:rStyle w:val="EndnoteReference"/>
        </w:rPr>
        <w:endnoteRef/>
      </w:r>
      <w:r w:rsidR="00C81253" w:rsidRPr="00076C75">
        <w:rPr>
          <w:lang w:val="en-GB"/>
        </w:rPr>
        <w:tab/>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7">
    <w:p w:rsidR="007A7D2C" w:rsidRPr="00076C75" w:rsidRDefault="007A7D2C" w:rsidP="007A7D2C">
      <w:pPr>
        <w:pStyle w:val="EndnoteText"/>
        <w:widowControl w:val="0"/>
        <w:tabs>
          <w:tab w:val="clear" w:pos="1021"/>
          <w:tab w:val="right" w:pos="1020"/>
        </w:tabs>
        <w:rPr>
          <w:lang w:val="en-GB"/>
        </w:rPr>
      </w:pPr>
      <w:r w:rsidRPr="00076C75">
        <w:rPr>
          <w:lang w:val="en-GB"/>
        </w:rPr>
        <w:tab/>
      </w:r>
      <w:r w:rsidRPr="00A82F81">
        <w:rPr>
          <w:rStyle w:val="EndnoteReference"/>
        </w:rPr>
        <w:endnoteRef/>
      </w:r>
      <w:r w:rsidRPr="00076C75">
        <w:rPr>
          <w:lang w:val="en-GB"/>
        </w:rPr>
        <w:tab/>
      </w:r>
      <w:r w:rsidRPr="00076C75">
        <w:rPr>
          <w:szCs w:val="18"/>
          <w:lang w:val="en-GB"/>
        </w:rPr>
        <w:t>The list of national human rights institutions with accreditation status granted by the Global Alliance of National Human Rights Institutions (GANHRI), accessed at: http://www.ohchr.org/Documents/Countries/NHRI/Chart_Status_NIs.pdf</w:t>
      </w:r>
    </w:p>
    <w:p w:rsidR="007A7D2C" w:rsidRPr="00076C75" w:rsidRDefault="007A7D2C" w:rsidP="007A7D2C">
      <w:pPr>
        <w:pStyle w:val="EndnoteText"/>
        <w:tabs>
          <w:tab w:val="clear" w:pos="1021"/>
          <w:tab w:val="right" w:pos="1020"/>
        </w:tabs>
        <w:spacing w:before="240" w:line="240" w:lineRule="atLeast"/>
        <w:ind w:firstLine="0"/>
        <w:jc w:val="center"/>
        <w:rPr>
          <w:szCs w:val="18"/>
          <w:u w:val="single"/>
          <w:lang w:val="en-GB"/>
        </w:rPr>
      </w:pPr>
      <w:r w:rsidRPr="00076C75">
        <w:rPr>
          <w:u w:val="single"/>
          <w:lang w:val="en-GB"/>
        </w:rPr>
        <w:tab/>
      </w:r>
      <w:r w:rsidRPr="00076C75">
        <w:rPr>
          <w:u w:val="single"/>
          <w:lang w:val="en-GB"/>
        </w:rPr>
        <w:tab/>
      </w:r>
      <w:r w:rsidRPr="00076C75">
        <w:rPr>
          <w:u w:val="single"/>
          <w:lang w:val="en-GB"/>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12737"/>
      <w:docPartObj>
        <w:docPartGallery w:val="Page Numbers (Bottom of Page)"/>
        <w:docPartUnique/>
      </w:docPartObj>
    </w:sdtPr>
    <w:sdtEndPr>
      <w:rPr>
        <w:noProof/>
      </w:rPr>
    </w:sdtEndPr>
    <w:sdtContent>
      <w:p w:rsidR="00674A7D" w:rsidRDefault="00674A7D">
        <w:pPr>
          <w:pStyle w:val="Footer"/>
          <w:jc w:val="right"/>
        </w:pPr>
        <w:r>
          <w:fldChar w:fldCharType="begin"/>
        </w:r>
        <w:r>
          <w:instrText xml:space="preserve"> PAGE   \* MERGEFORMAT </w:instrText>
        </w:r>
        <w:r>
          <w:fldChar w:fldCharType="separate"/>
        </w:r>
        <w:r w:rsidR="00D26352">
          <w:rPr>
            <w:noProof/>
          </w:rPr>
          <w:t>4</w:t>
        </w:r>
        <w:r>
          <w:rPr>
            <w:noProof/>
          </w:rPr>
          <w:fldChar w:fldCharType="end"/>
        </w:r>
      </w:p>
    </w:sdtContent>
  </w:sdt>
  <w:p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40" w:rsidRDefault="0013136E" w:rsidP="00542574">
    <w:r>
      <w:rPr>
        <w:noProof/>
        <w:lang w:eastAsia="en-GB"/>
      </w:rPr>
      <w:drawing>
        <wp:anchor distT="0" distB="0" distL="114300" distR="114300" simplePos="0" relativeHeight="251657728" behindDoc="0" locked="1" layoutInCell="1" allowOverlap="1" wp14:anchorId="345A9618" wp14:editId="123CE7CB">
          <wp:simplePos x="0" y="0"/>
          <wp:positionH relativeFrom="column">
            <wp:posOffset>5148580</wp:posOffset>
          </wp:positionH>
          <wp:positionV relativeFrom="paragraph">
            <wp:posOffset>-79375</wp:posOffset>
          </wp:positionV>
          <wp:extent cx="930275" cy="230505"/>
          <wp:effectExtent l="0" t="0" r="0"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675" w:rsidRPr="000B175B" w:rsidRDefault="00C93675" w:rsidP="000B175B">
      <w:pPr>
        <w:tabs>
          <w:tab w:val="right" w:pos="2155"/>
        </w:tabs>
        <w:spacing w:after="80"/>
        <w:ind w:left="680"/>
        <w:rPr>
          <w:u w:val="single"/>
        </w:rPr>
      </w:pPr>
      <w:r>
        <w:rPr>
          <w:u w:val="single"/>
        </w:rPr>
        <w:tab/>
      </w:r>
    </w:p>
  </w:footnote>
  <w:footnote w:type="continuationSeparator" w:id="0">
    <w:p w:rsidR="00C93675" w:rsidRPr="00FC68B7" w:rsidRDefault="00C93675" w:rsidP="00FC68B7">
      <w:pPr>
        <w:tabs>
          <w:tab w:val="left" w:pos="2155"/>
        </w:tabs>
        <w:spacing w:after="80"/>
        <w:ind w:left="680"/>
        <w:rPr>
          <w:u w:val="single"/>
        </w:rPr>
      </w:pPr>
      <w:r>
        <w:rPr>
          <w:u w:val="single"/>
        </w:rPr>
        <w:tab/>
      </w:r>
    </w:p>
  </w:footnote>
  <w:footnote w:type="continuationNotice" w:id="1">
    <w:p w:rsidR="00C93675" w:rsidRDefault="00C9367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FB"/>
    <w:rsid w:val="000067C7"/>
    <w:rsid w:val="00007F7F"/>
    <w:rsid w:val="00015921"/>
    <w:rsid w:val="00022DB5"/>
    <w:rsid w:val="0002432F"/>
    <w:rsid w:val="000344CE"/>
    <w:rsid w:val="00040166"/>
    <w:rsid w:val="000403D1"/>
    <w:rsid w:val="000449AA"/>
    <w:rsid w:val="00050F6B"/>
    <w:rsid w:val="00072C8C"/>
    <w:rsid w:val="00073C71"/>
    <w:rsid w:val="00073E70"/>
    <w:rsid w:val="00075368"/>
    <w:rsid w:val="00075E25"/>
    <w:rsid w:val="00076C75"/>
    <w:rsid w:val="000876EB"/>
    <w:rsid w:val="00091419"/>
    <w:rsid w:val="000931C0"/>
    <w:rsid w:val="000B175B"/>
    <w:rsid w:val="000B3A0F"/>
    <w:rsid w:val="000B4A3B"/>
    <w:rsid w:val="000D0709"/>
    <w:rsid w:val="000D1851"/>
    <w:rsid w:val="000E0415"/>
    <w:rsid w:val="000F239F"/>
    <w:rsid w:val="000F63EB"/>
    <w:rsid w:val="0013065A"/>
    <w:rsid w:val="0013136E"/>
    <w:rsid w:val="00132BC7"/>
    <w:rsid w:val="00146D32"/>
    <w:rsid w:val="001509BA"/>
    <w:rsid w:val="00157983"/>
    <w:rsid w:val="001614E7"/>
    <w:rsid w:val="00197397"/>
    <w:rsid w:val="001B09E1"/>
    <w:rsid w:val="001B4B04"/>
    <w:rsid w:val="001C215C"/>
    <w:rsid w:val="001C6663"/>
    <w:rsid w:val="001C7895"/>
    <w:rsid w:val="001D26DF"/>
    <w:rsid w:val="001E2790"/>
    <w:rsid w:val="001E5256"/>
    <w:rsid w:val="001F4760"/>
    <w:rsid w:val="0021130C"/>
    <w:rsid w:val="00211E0B"/>
    <w:rsid w:val="00211E72"/>
    <w:rsid w:val="00214047"/>
    <w:rsid w:val="00215439"/>
    <w:rsid w:val="00216080"/>
    <w:rsid w:val="0022130F"/>
    <w:rsid w:val="0022777B"/>
    <w:rsid w:val="00236596"/>
    <w:rsid w:val="00237785"/>
    <w:rsid w:val="002410DD"/>
    <w:rsid w:val="00241466"/>
    <w:rsid w:val="00253D58"/>
    <w:rsid w:val="00254654"/>
    <w:rsid w:val="00256739"/>
    <w:rsid w:val="00257B87"/>
    <w:rsid w:val="00264FA3"/>
    <w:rsid w:val="0027725F"/>
    <w:rsid w:val="00280D94"/>
    <w:rsid w:val="00283347"/>
    <w:rsid w:val="00296EB7"/>
    <w:rsid w:val="002B4713"/>
    <w:rsid w:val="002C21F0"/>
    <w:rsid w:val="002D1EB5"/>
    <w:rsid w:val="002E646B"/>
    <w:rsid w:val="003107FA"/>
    <w:rsid w:val="00317977"/>
    <w:rsid w:val="003229D8"/>
    <w:rsid w:val="00324383"/>
    <w:rsid w:val="003314D1"/>
    <w:rsid w:val="00335A2F"/>
    <w:rsid w:val="00341937"/>
    <w:rsid w:val="003653AA"/>
    <w:rsid w:val="0037215F"/>
    <w:rsid w:val="00380822"/>
    <w:rsid w:val="0039277A"/>
    <w:rsid w:val="003972E0"/>
    <w:rsid w:val="003975ED"/>
    <w:rsid w:val="003A4E25"/>
    <w:rsid w:val="003C2CC4"/>
    <w:rsid w:val="003D4B23"/>
    <w:rsid w:val="003E065C"/>
    <w:rsid w:val="003E19D9"/>
    <w:rsid w:val="003E33AE"/>
    <w:rsid w:val="003E6998"/>
    <w:rsid w:val="003F364E"/>
    <w:rsid w:val="003F7DD3"/>
    <w:rsid w:val="00400E06"/>
    <w:rsid w:val="00402E7F"/>
    <w:rsid w:val="00420F8B"/>
    <w:rsid w:val="00424C80"/>
    <w:rsid w:val="00431A65"/>
    <w:rsid w:val="004325CB"/>
    <w:rsid w:val="0044022B"/>
    <w:rsid w:val="0044503A"/>
    <w:rsid w:val="00445E5E"/>
    <w:rsid w:val="00446DE4"/>
    <w:rsid w:val="00447761"/>
    <w:rsid w:val="00451EC3"/>
    <w:rsid w:val="004721B1"/>
    <w:rsid w:val="004766F2"/>
    <w:rsid w:val="00477E22"/>
    <w:rsid w:val="004859EC"/>
    <w:rsid w:val="00492EBC"/>
    <w:rsid w:val="00496A15"/>
    <w:rsid w:val="004A3D9E"/>
    <w:rsid w:val="004A76BD"/>
    <w:rsid w:val="004B75D2"/>
    <w:rsid w:val="004D1140"/>
    <w:rsid w:val="004E01CE"/>
    <w:rsid w:val="004E25CB"/>
    <w:rsid w:val="004F55ED"/>
    <w:rsid w:val="00517B18"/>
    <w:rsid w:val="0052176C"/>
    <w:rsid w:val="005261E5"/>
    <w:rsid w:val="005420F2"/>
    <w:rsid w:val="00542574"/>
    <w:rsid w:val="005436AB"/>
    <w:rsid w:val="005457B9"/>
    <w:rsid w:val="00546DBF"/>
    <w:rsid w:val="005512BA"/>
    <w:rsid w:val="00553D76"/>
    <w:rsid w:val="005552B5"/>
    <w:rsid w:val="0056117B"/>
    <w:rsid w:val="005615E8"/>
    <w:rsid w:val="005617C9"/>
    <w:rsid w:val="005620C3"/>
    <w:rsid w:val="00571365"/>
    <w:rsid w:val="00592E55"/>
    <w:rsid w:val="005A22DB"/>
    <w:rsid w:val="005B3DB3"/>
    <w:rsid w:val="005B6793"/>
    <w:rsid w:val="005B6E48"/>
    <w:rsid w:val="005E1712"/>
    <w:rsid w:val="005F16A4"/>
    <w:rsid w:val="005F6E73"/>
    <w:rsid w:val="00610C73"/>
    <w:rsid w:val="006116A3"/>
    <w:rsid w:val="00611FC4"/>
    <w:rsid w:val="006176FB"/>
    <w:rsid w:val="006205F7"/>
    <w:rsid w:val="0062625D"/>
    <w:rsid w:val="00626E6C"/>
    <w:rsid w:val="00640B26"/>
    <w:rsid w:val="00670741"/>
    <w:rsid w:val="00674A7D"/>
    <w:rsid w:val="00676C10"/>
    <w:rsid w:val="006808A9"/>
    <w:rsid w:val="00696BD6"/>
    <w:rsid w:val="006A6B9D"/>
    <w:rsid w:val="006A7392"/>
    <w:rsid w:val="006B3189"/>
    <w:rsid w:val="006B4414"/>
    <w:rsid w:val="006B7D65"/>
    <w:rsid w:val="006D6DA6"/>
    <w:rsid w:val="006E564B"/>
    <w:rsid w:val="006F13F0"/>
    <w:rsid w:val="006F5035"/>
    <w:rsid w:val="007065EB"/>
    <w:rsid w:val="00720183"/>
    <w:rsid w:val="0072632A"/>
    <w:rsid w:val="007331BE"/>
    <w:rsid w:val="00737FE7"/>
    <w:rsid w:val="00741A0B"/>
    <w:rsid w:val="0074200B"/>
    <w:rsid w:val="00757201"/>
    <w:rsid w:val="007953F7"/>
    <w:rsid w:val="007A6296"/>
    <w:rsid w:val="007A7D2C"/>
    <w:rsid w:val="007B09D4"/>
    <w:rsid w:val="007B2B79"/>
    <w:rsid w:val="007B6BA5"/>
    <w:rsid w:val="007C1B62"/>
    <w:rsid w:val="007C3390"/>
    <w:rsid w:val="007C4F4B"/>
    <w:rsid w:val="007D2CDC"/>
    <w:rsid w:val="007D5213"/>
    <w:rsid w:val="007D5327"/>
    <w:rsid w:val="007D62CE"/>
    <w:rsid w:val="007E2C3B"/>
    <w:rsid w:val="007E5B90"/>
    <w:rsid w:val="007E6E1A"/>
    <w:rsid w:val="007E75F7"/>
    <w:rsid w:val="007F085C"/>
    <w:rsid w:val="007F6611"/>
    <w:rsid w:val="008155C3"/>
    <w:rsid w:val="008175E9"/>
    <w:rsid w:val="0082122A"/>
    <w:rsid w:val="0082243E"/>
    <w:rsid w:val="008242D7"/>
    <w:rsid w:val="008428CF"/>
    <w:rsid w:val="00856CD2"/>
    <w:rsid w:val="00861BC6"/>
    <w:rsid w:val="00871FD5"/>
    <w:rsid w:val="008741DC"/>
    <w:rsid w:val="00875FCF"/>
    <w:rsid w:val="00890578"/>
    <w:rsid w:val="008979B1"/>
    <w:rsid w:val="008A6B25"/>
    <w:rsid w:val="008A6C4F"/>
    <w:rsid w:val="008C1E4D"/>
    <w:rsid w:val="008C704F"/>
    <w:rsid w:val="008E0E46"/>
    <w:rsid w:val="0090452C"/>
    <w:rsid w:val="009045C9"/>
    <w:rsid w:val="00907C3F"/>
    <w:rsid w:val="0092237C"/>
    <w:rsid w:val="0093707B"/>
    <w:rsid w:val="009400EB"/>
    <w:rsid w:val="009427E3"/>
    <w:rsid w:val="0094563C"/>
    <w:rsid w:val="00956D9B"/>
    <w:rsid w:val="0096139A"/>
    <w:rsid w:val="00963CBA"/>
    <w:rsid w:val="009654B7"/>
    <w:rsid w:val="00967FA4"/>
    <w:rsid w:val="00975459"/>
    <w:rsid w:val="009822C1"/>
    <w:rsid w:val="00991261"/>
    <w:rsid w:val="00995CDF"/>
    <w:rsid w:val="0099719A"/>
    <w:rsid w:val="009A0B83"/>
    <w:rsid w:val="009B3800"/>
    <w:rsid w:val="009C6782"/>
    <w:rsid w:val="009D22AC"/>
    <w:rsid w:val="009D3FA1"/>
    <w:rsid w:val="009D50DB"/>
    <w:rsid w:val="009E1C4E"/>
    <w:rsid w:val="009E78E3"/>
    <w:rsid w:val="00A00316"/>
    <w:rsid w:val="00A02BFB"/>
    <w:rsid w:val="00A02F74"/>
    <w:rsid w:val="00A05E0B"/>
    <w:rsid w:val="00A074DD"/>
    <w:rsid w:val="00A1427D"/>
    <w:rsid w:val="00A33C51"/>
    <w:rsid w:val="00A3619D"/>
    <w:rsid w:val="00A41241"/>
    <w:rsid w:val="00A4634F"/>
    <w:rsid w:val="00A47A7B"/>
    <w:rsid w:val="00A51CF3"/>
    <w:rsid w:val="00A53D12"/>
    <w:rsid w:val="00A613E7"/>
    <w:rsid w:val="00A63DA6"/>
    <w:rsid w:val="00A67EFD"/>
    <w:rsid w:val="00A72F22"/>
    <w:rsid w:val="00A748A6"/>
    <w:rsid w:val="00A879A4"/>
    <w:rsid w:val="00A87E95"/>
    <w:rsid w:val="00A92E29"/>
    <w:rsid w:val="00AC11F1"/>
    <w:rsid w:val="00AC2000"/>
    <w:rsid w:val="00AD09E9"/>
    <w:rsid w:val="00AD7B29"/>
    <w:rsid w:val="00AF0576"/>
    <w:rsid w:val="00AF1CE6"/>
    <w:rsid w:val="00AF3829"/>
    <w:rsid w:val="00B037F0"/>
    <w:rsid w:val="00B14190"/>
    <w:rsid w:val="00B2327D"/>
    <w:rsid w:val="00B2718F"/>
    <w:rsid w:val="00B30179"/>
    <w:rsid w:val="00B3317B"/>
    <w:rsid w:val="00B334DC"/>
    <w:rsid w:val="00B3631A"/>
    <w:rsid w:val="00B455BC"/>
    <w:rsid w:val="00B53013"/>
    <w:rsid w:val="00B55B67"/>
    <w:rsid w:val="00B6530C"/>
    <w:rsid w:val="00B67F5E"/>
    <w:rsid w:val="00B73E65"/>
    <w:rsid w:val="00B81E12"/>
    <w:rsid w:val="00B84415"/>
    <w:rsid w:val="00B87110"/>
    <w:rsid w:val="00B90627"/>
    <w:rsid w:val="00B92C9D"/>
    <w:rsid w:val="00B95864"/>
    <w:rsid w:val="00B97FA8"/>
    <w:rsid w:val="00BB2720"/>
    <w:rsid w:val="00BC1385"/>
    <w:rsid w:val="00BC74E9"/>
    <w:rsid w:val="00BE618E"/>
    <w:rsid w:val="00BF494D"/>
    <w:rsid w:val="00C24233"/>
    <w:rsid w:val="00C24693"/>
    <w:rsid w:val="00C3427B"/>
    <w:rsid w:val="00C35F0B"/>
    <w:rsid w:val="00C463DD"/>
    <w:rsid w:val="00C547EF"/>
    <w:rsid w:val="00C62CDA"/>
    <w:rsid w:val="00C64458"/>
    <w:rsid w:val="00C745C3"/>
    <w:rsid w:val="00C81253"/>
    <w:rsid w:val="00C90578"/>
    <w:rsid w:val="00C93675"/>
    <w:rsid w:val="00C961A3"/>
    <w:rsid w:val="00CA2A58"/>
    <w:rsid w:val="00CA2E07"/>
    <w:rsid w:val="00CA6DE7"/>
    <w:rsid w:val="00CB30B5"/>
    <w:rsid w:val="00CC03CC"/>
    <w:rsid w:val="00CC0B55"/>
    <w:rsid w:val="00CD6995"/>
    <w:rsid w:val="00CE4A8F"/>
    <w:rsid w:val="00CF0214"/>
    <w:rsid w:val="00CF586F"/>
    <w:rsid w:val="00CF7D43"/>
    <w:rsid w:val="00D11129"/>
    <w:rsid w:val="00D2031B"/>
    <w:rsid w:val="00D22332"/>
    <w:rsid w:val="00D226FD"/>
    <w:rsid w:val="00D25FE2"/>
    <w:rsid w:val="00D26352"/>
    <w:rsid w:val="00D34519"/>
    <w:rsid w:val="00D43252"/>
    <w:rsid w:val="00D47642"/>
    <w:rsid w:val="00D550F9"/>
    <w:rsid w:val="00D572B0"/>
    <w:rsid w:val="00D57EDC"/>
    <w:rsid w:val="00D62E90"/>
    <w:rsid w:val="00D74780"/>
    <w:rsid w:val="00D76BE5"/>
    <w:rsid w:val="00D8128F"/>
    <w:rsid w:val="00D82670"/>
    <w:rsid w:val="00D978C6"/>
    <w:rsid w:val="00DA67AD"/>
    <w:rsid w:val="00DB18CE"/>
    <w:rsid w:val="00DD3674"/>
    <w:rsid w:val="00DD4E04"/>
    <w:rsid w:val="00DE3EC0"/>
    <w:rsid w:val="00DE7BF3"/>
    <w:rsid w:val="00E1068E"/>
    <w:rsid w:val="00E11593"/>
    <w:rsid w:val="00E12B6B"/>
    <w:rsid w:val="00E130AB"/>
    <w:rsid w:val="00E170D4"/>
    <w:rsid w:val="00E438D9"/>
    <w:rsid w:val="00E5644E"/>
    <w:rsid w:val="00E7260F"/>
    <w:rsid w:val="00E7731B"/>
    <w:rsid w:val="00E77E01"/>
    <w:rsid w:val="00E806EE"/>
    <w:rsid w:val="00E86049"/>
    <w:rsid w:val="00E95178"/>
    <w:rsid w:val="00E96630"/>
    <w:rsid w:val="00E96891"/>
    <w:rsid w:val="00EB0FB9"/>
    <w:rsid w:val="00EB5033"/>
    <w:rsid w:val="00ED0CA9"/>
    <w:rsid w:val="00ED7A2A"/>
    <w:rsid w:val="00EE7D5F"/>
    <w:rsid w:val="00EF14CD"/>
    <w:rsid w:val="00EF1D7F"/>
    <w:rsid w:val="00EF5BDB"/>
    <w:rsid w:val="00F07FD9"/>
    <w:rsid w:val="00F20184"/>
    <w:rsid w:val="00F21C38"/>
    <w:rsid w:val="00F238A8"/>
    <w:rsid w:val="00F23933"/>
    <w:rsid w:val="00F24119"/>
    <w:rsid w:val="00F30B7B"/>
    <w:rsid w:val="00F40E75"/>
    <w:rsid w:val="00F42CD9"/>
    <w:rsid w:val="00F52936"/>
    <w:rsid w:val="00F677CB"/>
    <w:rsid w:val="00F72113"/>
    <w:rsid w:val="00F723A2"/>
    <w:rsid w:val="00F76CA4"/>
    <w:rsid w:val="00F86530"/>
    <w:rsid w:val="00FA7DF3"/>
    <w:rsid w:val="00FC06F1"/>
    <w:rsid w:val="00FC68B7"/>
    <w:rsid w:val="00FD268F"/>
    <w:rsid w:val="00FD7C12"/>
    <w:rsid w:val="00FF63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4AF14D"/>
  <w15:docId w15:val="{EAE4DB59-E439-469A-9D2D-F5C9F37E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8C704F"/>
    <w:pPr>
      <w:suppressAutoHyphens w:val="0"/>
    </w:pPr>
    <w:rPr>
      <w:rFonts w:eastAsiaTheme="minorHAnsi"/>
      <w:lang w:val="fr-CH"/>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
    <w:basedOn w:val="DefaultParagraphFont"/>
    <w:link w:val="EndnoteText"/>
    <w:rsid w:val="008C704F"/>
    <w:rPr>
      <w:rFonts w:eastAsiaTheme="minorHAnsi"/>
      <w:sz w:val="18"/>
      <w:lang w:val="fr-CH" w:eastAsia="en-US"/>
    </w:rPr>
  </w:style>
  <w:style w:type="character" w:styleId="CommentReference">
    <w:name w:val="annotation reference"/>
    <w:basedOn w:val="DefaultParagraphFont"/>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basedOn w:val="DefaultParagraphFont"/>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basedOn w:val="CommentText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96EB7"/>
    <w:rPr>
      <w:rFonts w:ascii="Segoe UI" w:hAnsi="Segoe UI" w:cs="Segoe UI"/>
      <w:sz w:val="18"/>
      <w:szCs w:val="18"/>
      <w:lang w:eastAsia="en-US"/>
    </w:rPr>
  </w:style>
  <w:style w:type="character" w:customStyle="1" w:styleId="FooterChar">
    <w:name w:val="Footer Char"/>
    <w:aliases w:val="3_G Char"/>
    <w:basedOn w:val="DefaultParagraphFont"/>
    <w:link w:val="Footer"/>
    <w:uiPriority w:val="99"/>
    <w:rsid w:val="00674A7D"/>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918051">
      <w:bodyDiv w:val="1"/>
      <w:marLeft w:val="0"/>
      <w:marRight w:val="0"/>
      <w:marTop w:val="0"/>
      <w:marBottom w:val="0"/>
      <w:divBdr>
        <w:top w:val="none" w:sz="0" w:space="0" w:color="auto"/>
        <w:left w:val="none" w:sz="0" w:space="0" w:color="auto"/>
        <w:bottom w:val="none" w:sz="0" w:space="0" w:color="auto"/>
        <w:right w:val="none" w:sz="0" w:space="0" w:color="auto"/>
      </w:divBdr>
    </w:div>
    <w:div w:id="199409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388562-FE58-421B-93A4-3576A87AD1FF}">
  <ds:schemaRefs>
    <ds:schemaRef ds:uri="http://schemas.openxmlformats.org/officeDocument/2006/bibliography"/>
  </ds:schemaRefs>
</ds:datastoreItem>
</file>

<file path=customXml/itemProps2.xml><?xml version="1.0" encoding="utf-8"?>
<ds:datastoreItem xmlns:ds="http://schemas.openxmlformats.org/officeDocument/2006/customXml" ds:itemID="{5E79EAFE-B477-4D8C-9D76-BFC2B64701D7}"/>
</file>

<file path=customXml/itemProps3.xml><?xml version="1.0" encoding="utf-8"?>
<ds:datastoreItem xmlns:ds="http://schemas.openxmlformats.org/officeDocument/2006/customXml" ds:itemID="{41B43703-7D8C-4835-B9BF-37D845474589}"/>
</file>

<file path=customXml/itemProps4.xml><?xml version="1.0" encoding="utf-8"?>
<ds:datastoreItem xmlns:ds="http://schemas.openxmlformats.org/officeDocument/2006/customXml" ds:itemID="{82604593-6114-4F4C-975F-9B5D8A9C3BED}"/>
</file>

<file path=docProps/app.xml><?xml version="1.0" encoding="utf-8"?>
<Properties xmlns="http://schemas.openxmlformats.org/officeDocument/2006/extended-properties" xmlns:vt="http://schemas.openxmlformats.org/officeDocument/2006/docPropsVTypes">
  <Template>A_E.dotm</Template>
  <TotalTime>0</TotalTime>
  <Pages>6</Pages>
  <Words>631</Words>
  <Characters>3598</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Feyikemi Oyewole</cp:lastModifiedBy>
  <cp:revision>2</cp:revision>
  <cp:lastPrinted>2017-09-27T07:26:00Z</cp:lastPrinted>
  <dcterms:created xsi:type="dcterms:W3CDTF">2017-12-06T15:11:00Z</dcterms:created>
  <dcterms:modified xsi:type="dcterms:W3CDTF">2017-12-06T15:11:00Z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1358600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