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093ABB" w:rsidRDefault="009A21C9" w:rsidP="006B5D4A">
      <w:pPr>
        <w:pStyle w:val="Heading1"/>
      </w:pPr>
      <w:r w:rsidRPr="00093ABB">
        <w:t xml:space="preserve">ADVANCE QUESTIONS TO </w:t>
      </w:r>
      <w:r w:rsidR="00AA2A88">
        <w:t>SERBIA</w:t>
      </w:r>
      <w:r w:rsidR="005C64A5">
        <w:t xml:space="preserve"> (FIRST BATCH)</w:t>
      </w:r>
    </w:p>
    <w:p w:rsidR="00223B47" w:rsidRPr="00E52949" w:rsidRDefault="001226B1" w:rsidP="00223B47">
      <w:pPr>
        <w:pStyle w:val="Heading2"/>
        <w:jc w:val="both"/>
        <w:rPr>
          <w:sz w:val="24"/>
          <w:szCs w:val="24"/>
        </w:rPr>
      </w:pPr>
      <w:r>
        <w:rPr>
          <w:sz w:val="24"/>
          <w:szCs w:val="24"/>
        </w:rPr>
        <w:t>BELGIUM</w:t>
      </w:r>
    </w:p>
    <w:p w:rsidR="00AA2A88" w:rsidRDefault="00AA2A88" w:rsidP="00AA2A88">
      <w:pPr>
        <w:pStyle w:val="ListParagraph"/>
        <w:numPr>
          <w:ilvl w:val="0"/>
          <w:numId w:val="4"/>
        </w:numPr>
        <w:spacing w:before="0" w:after="200"/>
        <w:jc w:val="both"/>
        <w:rPr>
          <w:sz w:val="24"/>
          <w:szCs w:val="24"/>
        </w:rPr>
      </w:pPr>
      <w:r>
        <w:rPr>
          <w:sz w:val="24"/>
          <w:szCs w:val="24"/>
        </w:rPr>
        <w:t>What steps does the Government of Serbia intend to take to prevent violence and intimidation against journalists, including by ensuring that all cases on violence against journalists are duly investigated, and that perpetrators are prosecuted and appropriately sanctioned?</w:t>
      </w:r>
    </w:p>
    <w:p w:rsidR="00AA2A88" w:rsidRDefault="00AA2A88" w:rsidP="00AA2A88">
      <w:pPr>
        <w:pStyle w:val="ListParagraph"/>
        <w:ind w:left="360"/>
        <w:jc w:val="both"/>
        <w:rPr>
          <w:sz w:val="24"/>
          <w:szCs w:val="24"/>
        </w:rPr>
      </w:pPr>
    </w:p>
    <w:p w:rsidR="00AA2A88" w:rsidRDefault="00AA2A88" w:rsidP="00AA2A88">
      <w:pPr>
        <w:pStyle w:val="ListParagraph"/>
        <w:numPr>
          <w:ilvl w:val="0"/>
          <w:numId w:val="5"/>
        </w:numPr>
        <w:spacing w:before="0" w:after="200"/>
        <w:jc w:val="both"/>
        <w:rPr>
          <w:sz w:val="24"/>
          <w:szCs w:val="24"/>
        </w:rPr>
      </w:pPr>
      <w:r>
        <w:rPr>
          <w:sz w:val="24"/>
          <w:szCs w:val="24"/>
        </w:rPr>
        <w:t xml:space="preserve">What </w:t>
      </w:r>
      <w:r>
        <w:rPr>
          <w:color w:val="000000" w:themeColor="text1"/>
          <w:sz w:val="24"/>
          <w:szCs w:val="24"/>
        </w:rPr>
        <w:t>measures does the Serbian Government take to ensure effective prosecution of hate speech and hate crimes against the LGBTI-community?</w:t>
      </w:r>
    </w:p>
    <w:p w:rsidR="00AA2A88" w:rsidRDefault="00AA2A88" w:rsidP="00AA2A88">
      <w:pPr>
        <w:pStyle w:val="ListParagraph"/>
        <w:rPr>
          <w:sz w:val="24"/>
          <w:szCs w:val="24"/>
        </w:rPr>
      </w:pPr>
    </w:p>
    <w:p w:rsidR="00AA2A88" w:rsidRDefault="00AA2A88" w:rsidP="00AA2A88">
      <w:pPr>
        <w:pStyle w:val="ListParagraph"/>
        <w:numPr>
          <w:ilvl w:val="0"/>
          <w:numId w:val="5"/>
        </w:numPr>
        <w:spacing w:before="0" w:after="200"/>
        <w:jc w:val="both"/>
        <w:rPr>
          <w:sz w:val="24"/>
          <w:szCs w:val="24"/>
        </w:rPr>
      </w:pPr>
      <w:r>
        <w:rPr>
          <w:sz w:val="24"/>
          <w:szCs w:val="24"/>
        </w:rPr>
        <w:t>Which steps has the Government of Serbia taken to identify and address possible gaps in the current legal framework on domestic violence, as to ensure a comprehensive policy to prevent and combat all forms of violence as covered by the scope of the Council of Europe Convention on preventing and combating violence against women and domestic violence (Istanbul Convention)?</w:t>
      </w:r>
    </w:p>
    <w:p w:rsidR="00AA2A88" w:rsidRDefault="00AA2A88" w:rsidP="00AA2A88">
      <w:pPr>
        <w:pStyle w:val="ListParagraph"/>
        <w:ind w:left="360"/>
        <w:jc w:val="both"/>
        <w:rPr>
          <w:sz w:val="24"/>
          <w:szCs w:val="24"/>
        </w:rPr>
      </w:pPr>
    </w:p>
    <w:p w:rsidR="00AA2A88" w:rsidRDefault="00AA2A88" w:rsidP="00AA2A88">
      <w:pPr>
        <w:pStyle w:val="ListParagraph"/>
        <w:numPr>
          <w:ilvl w:val="0"/>
          <w:numId w:val="5"/>
        </w:numPr>
        <w:spacing w:before="0" w:after="200"/>
        <w:jc w:val="both"/>
        <w:rPr>
          <w:sz w:val="24"/>
          <w:szCs w:val="24"/>
        </w:rPr>
      </w:pPr>
      <w:r>
        <w:rPr>
          <w:sz w:val="24"/>
          <w:szCs w:val="24"/>
        </w:rPr>
        <w:t xml:space="preserve">What formal procedures have been put in place by Serbia to ensure that age assessment can be performed on unaccompanied children present on its territory and that unaccompanied minors are provided with the necessary protection? </w:t>
      </w:r>
    </w:p>
    <w:p w:rsidR="00AA2A88" w:rsidRDefault="00AA2A88" w:rsidP="00AA2A88">
      <w:pPr>
        <w:pStyle w:val="ListParagraph"/>
        <w:rPr>
          <w:sz w:val="24"/>
          <w:szCs w:val="24"/>
        </w:rPr>
      </w:pPr>
    </w:p>
    <w:p w:rsidR="00AA2A88" w:rsidRDefault="00AA2A88" w:rsidP="00AA2A88">
      <w:pPr>
        <w:pStyle w:val="ListParagraph"/>
        <w:numPr>
          <w:ilvl w:val="0"/>
          <w:numId w:val="5"/>
        </w:numPr>
        <w:spacing w:before="0" w:after="200"/>
        <w:jc w:val="both"/>
        <w:rPr>
          <w:sz w:val="24"/>
          <w:szCs w:val="24"/>
        </w:rPr>
      </w:pPr>
      <w:r>
        <w:rPr>
          <w:sz w:val="24"/>
          <w:szCs w:val="24"/>
        </w:rPr>
        <w:t xml:space="preserve">How does Serbia ensure that policies to improve adequate health care, including maternal health, are effectively implemented in practice and that they are accessible to the most vulnerable populations such as Roma mothers </w:t>
      </w:r>
      <w:r>
        <w:rPr>
          <w:color w:val="000000" w:themeColor="text1"/>
          <w:sz w:val="24"/>
          <w:szCs w:val="24"/>
        </w:rPr>
        <w:t xml:space="preserve">and young </w:t>
      </w:r>
      <w:r>
        <w:rPr>
          <w:sz w:val="24"/>
          <w:szCs w:val="24"/>
        </w:rPr>
        <w:t>children?</w:t>
      </w:r>
    </w:p>
    <w:p w:rsidR="001226B1" w:rsidRDefault="001226B1" w:rsidP="001226B1">
      <w:pPr>
        <w:jc w:val="both"/>
        <w:rPr>
          <w:sz w:val="24"/>
          <w:szCs w:val="24"/>
        </w:rPr>
      </w:pPr>
    </w:p>
    <w:p w:rsidR="002B41D1" w:rsidRPr="002B41D1" w:rsidRDefault="002B41D1" w:rsidP="001226B1">
      <w:pPr>
        <w:jc w:val="both"/>
        <w:rPr>
          <w:b/>
          <w:sz w:val="24"/>
          <w:szCs w:val="24"/>
        </w:rPr>
      </w:pPr>
      <w:r w:rsidRPr="002B41D1">
        <w:rPr>
          <w:b/>
          <w:sz w:val="24"/>
          <w:szCs w:val="24"/>
        </w:rPr>
        <w:t>SWEDEN</w:t>
      </w:r>
    </w:p>
    <w:p w:rsidR="002B41D1" w:rsidRDefault="002B41D1" w:rsidP="001226B1">
      <w:pPr>
        <w:jc w:val="both"/>
        <w:rPr>
          <w:sz w:val="24"/>
          <w:szCs w:val="24"/>
        </w:rPr>
      </w:pPr>
    </w:p>
    <w:p w:rsidR="002B41D1" w:rsidRPr="002B41D1" w:rsidRDefault="002B41D1" w:rsidP="002B41D1">
      <w:pPr>
        <w:pStyle w:val="ListParagraph"/>
        <w:numPr>
          <w:ilvl w:val="0"/>
          <w:numId w:val="7"/>
        </w:numPr>
        <w:overflowPunct w:val="0"/>
        <w:autoSpaceDE w:val="0"/>
        <w:autoSpaceDN w:val="0"/>
        <w:adjustRightInd w:val="0"/>
        <w:spacing w:before="0" w:after="0"/>
        <w:textAlignment w:val="baseline"/>
        <w:rPr>
          <w:lang w:val="en-US"/>
        </w:rPr>
      </w:pPr>
      <w:r w:rsidRPr="002B41D1">
        <w:rPr>
          <w:lang w:val="en-US"/>
        </w:rPr>
        <w:t>During the second UPR cycle Serbia committed to develop and implement regulations and practices to ensure transparency in the ownership of media in order to prevent undue influence over editorial material by politicians, businessmen and other centers of power. Could the Government of Serbia please elaborate on what has been done in this regard?</w:t>
      </w:r>
      <w:r w:rsidRPr="002B41D1">
        <w:rPr>
          <w:lang w:val="en-US"/>
        </w:rPr>
        <w:br/>
      </w:r>
    </w:p>
    <w:p w:rsidR="002B41D1" w:rsidRPr="002B41D1" w:rsidRDefault="002B41D1" w:rsidP="002B41D1">
      <w:pPr>
        <w:pStyle w:val="ListParagraph"/>
        <w:numPr>
          <w:ilvl w:val="0"/>
          <w:numId w:val="7"/>
        </w:numPr>
        <w:overflowPunct w:val="0"/>
        <w:autoSpaceDE w:val="0"/>
        <w:autoSpaceDN w:val="0"/>
        <w:adjustRightInd w:val="0"/>
        <w:spacing w:before="0" w:after="0"/>
        <w:textAlignment w:val="baseline"/>
        <w:rPr>
          <w:lang w:val="en-US"/>
        </w:rPr>
      </w:pPr>
      <w:r w:rsidRPr="002B41D1">
        <w:rPr>
          <w:lang w:val="en-US"/>
        </w:rPr>
        <w:t>What is the timeline for preparing work on constitutional reform as regards the independence of the judiciary and how does the Government of Serbia intend to make sure to include civil society?</w:t>
      </w:r>
      <w:r w:rsidRPr="002B41D1">
        <w:rPr>
          <w:lang w:val="en-US"/>
        </w:rPr>
        <w:br/>
      </w:r>
    </w:p>
    <w:p w:rsidR="002B41D1" w:rsidRPr="002B41D1" w:rsidRDefault="002B41D1" w:rsidP="002B41D1">
      <w:pPr>
        <w:pStyle w:val="ListParagraph"/>
        <w:numPr>
          <w:ilvl w:val="0"/>
          <w:numId w:val="7"/>
        </w:numPr>
        <w:overflowPunct w:val="0"/>
        <w:autoSpaceDE w:val="0"/>
        <w:autoSpaceDN w:val="0"/>
        <w:adjustRightInd w:val="0"/>
        <w:spacing w:before="0" w:after="0"/>
        <w:textAlignment w:val="baseline"/>
        <w:rPr>
          <w:lang w:val="en-US"/>
        </w:rPr>
      </w:pPr>
      <w:r w:rsidRPr="002B41D1">
        <w:rPr>
          <w:lang w:val="en-US"/>
        </w:rPr>
        <w:t xml:space="preserve">How will the Serbian government constructively contribute to the prosecution of war criminals and at the same time take responsibility for reconciliation in the region? </w:t>
      </w:r>
    </w:p>
    <w:p w:rsidR="002B41D1" w:rsidRDefault="002B41D1" w:rsidP="00255328">
      <w:pPr>
        <w:pStyle w:val="ListParagraph"/>
        <w:ind w:left="1440"/>
        <w:rPr>
          <w:lang w:val="en-US"/>
        </w:rPr>
      </w:pPr>
    </w:p>
    <w:p w:rsidR="002B41D1" w:rsidRPr="002B41D1" w:rsidRDefault="002B41D1" w:rsidP="00255328">
      <w:pPr>
        <w:pStyle w:val="ListParagraph"/>
        <w:jc w:val="both"/>
        <w:rPr>
          <w:sz w:val="24"/>
          <w:szCs w:val="24"/>
          <w:lang w:val="en-US"/>
        </w:rPr>
      </w:pPr>
      <w:bookmarkStart w:id="0" w:name="_GoBack"/>
      <w:bookmarkEnd w:id="0"/>
    </w:p>
    <w:sectPr w:rsidR="002B41D1" w:rsidRPr="002B41D1"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47" w:rsidRDefault="007C3947" w:rsidP="004854D5">
      <w:pPr>
        <w:spacing w:line="240" w:lineRule="auto"/>
      </w:pPr>
      <w:r>
        <w:separator/>
      </w:r>
    </w:p>
  </w:endnote>
  <w:endnote w:type="continuationSeparator" w:id="0">
    <w:p w:rsidR="007C3947" w:rsidRDefault="007C3947"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1226B1" w:rsidRPr="001226B1">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255328" w:rsidRPr="0025532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47" w:rsidRDefault="007C3947" w:rsidP="004854D5">
      <w:pPr>
        <w:spacing w:line="240" w:lineRule="auto"/>
      </w:pPr>
      <w:r>
        <w:separator/>
      </w:r>
    </w:p>
  </w:footnote>
  <w:footnote w:type="continuationSeparator" w:id="0">
    <w:p w:rsidR="007C3947" w:rsidRDefault="007C3947"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FCF28D8"/>
    <w:multiLevelType w:val="hybridMultilevel"/>
    <w:tmpl w:val="A098679E"/>
    <w:lvl w:ilvl="0" w:tplc="DEB8C69A">
      <w:start w:val="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nsid w:val="3B806DFD"/>
    <w:multiLevelType w:val="hybridMultilevel"/>
    <w:tmpl w:val="BDB68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2"/>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01BA"/>
    <w:rsid w:val="00235A13"/>
    <w:rsid w:val="00243947"/>
    <w:rsid w:val="00255328"/>
    <w:rsid w:val="00260D2D"/>
    <w:rsid w:val="002673FF"/>
    <w:rsid w:val="00267799"/>
    <w:rsid w:val="00276B62"/>
    <w:rsid w:val="00285B5A"/>
    <w:rsid w:val="002A120C"/>
    <w:rsid w:val="002A1630"/>
    <w:rsid w:val="002B41D1"/>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C3947"/>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2A88"/>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1929618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73024687">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FEF955-0589-4EB4-9E9E-386B7D623CB6}">
  <ds:schemaRefs>
    <ds:schemaRef ds:uri="http://schemas.openxmlformats.org/officeDocument/2006/bibliography"/>
  </ds:schemaRefs>
</ds:datastoreItem>
</file>

<file path=customXml/itemProps2.xml><?xml version="1.0" encoding="utf-8"?>
<ds:datastoreItem xmlns:ds="http://schemas.openxmlformats.org/officeDocument/2006/customXml" ds:itemID="{3D0CED53-7BA2-4351-936A-3ED695D60DCA}"/>
</file>

<file path=customXml/itemProps3.xml><?xml version="1.0" encoding="utf-8"?>
<ds:datastoreItem xmlns:ds="http://schemas.openxmlformats.org/officeDocument/2006/customXml" ds:itemID="{436B1FE3-FDED-4BC3-9C15-DE2EAA557B13}"/>
</file>

<file path=customXml/itemProps4.xml><?xml version="1.0" encoding="utf-8"?>
<ds:datastoreItem xmlns:ds="http://schemas.openxmlformats.org/officeDocument/2006/customXml" ds:itemID="{5CAB0462-0BCE-4C19-94D1-4A071897ADFD}"/>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Advancequestions_Serbia_first_batch</dc:title>
  <dc:creator>esummers</dc:creator>
  <cp:lastModifiedBy>SEKAGGYA Liza</cp:lastModifiedBy>
  <cp:revision>2</cp:revision>
  <cp:lastPrinted>2011-09-06T11:49:00Z</cp:lastPrinted>
  <dcterms:created xsi:type="dcterms:W3CDTF">2018-01-04T16:34:00Z</dcterms:created>
  <dcterms:modified xsi:type="dcterms:W3CDTF">2018-01-04T16:34:00Z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1363000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