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83DC0" w:rsidRPr="00583DC0" w:rsidTr="00583DC0">
        <w:trPr>
          <w:cantSplit/>
          <w:trHeight w:val="400"/>
          <w:tblHeader/>
        </w:trPr>
        <w:tc>
          <w:tcPr>
            <w:tcW w:w="4520" w:type="dxa"/>
            <w:tcBorders>
              <w:bottom w:val="dotted" w:sz="4" w:space="0" w:color="auto"/>
            </w:tcBorders>
            <w:shd w:val="clear" w:color="auto" w:fill="auto"/>
          </w:tcPr>
          <w:p w:rsidR="00583DC0" w:rsidRPr="00583DC0" w:rsidRDefault="00583DC0" w:rsidP="00583DC0">
            <w:pPr>
              <w:suppressAutoHyphens w:val="0"/>
              <w:spacing w:before="40" w:after="40" w:line="240" w:lineRule="auto"/>
              <w:rPr>
                <w:b/>
                <w:color w:val="000000"/>
                <w:szCs w:val="22"/>
                <w:lang w:eastAsia="en-GB"/>
              </w:rPr>
            </w:pPr>
            <w:r w:rsidRPr="00583DC0">
              <w:rPr>
                <w:b/>
                <w:color w:val="000000"/>
                <w:szCs w:val="22"/>
                <w:lang w:eastAsia="en-GB"/>
              </w:rPr>
              <w:t>Recommendation</w:t>
            </w:r>
          </w:p>
        </w:tc>
        <w:tc>
          <w:tcPr>
            <w:tcW w:w="1100" w:type="dxa"/>
            <w:tcBorders>
              <w:bottom w:val="dotted" w:sz="4" w:space="0" w:color="auto"/>
            </w:tcBorders>
            <w:shd w:val="clear" w:color="auto" w:fill="auto"/>
          </w:tcPr>
          <w:p w:rsidR="00583DC0" w:rsidRPr="00583DC0" w:rsidRDefault="00583DC0" w:rsidP="00583DC0">
            <w:pPr>
              <w:suppressAutoHyphens w:val="0"/>
              <w:spacing w:before="40" w:after="40" w:line="240" w:lineRule="auto"/>
              <w:rPr>
                <w:b/>
                <w:lang w:eastAsia="en-GB"/>
              </w:rPr>
            </w:pPr>
            <w:r w:rsidRPr="00583DC0">
              <w:rPr>
                <w:b/>
                <w:lang w:eastAsia="en-GB"/>
              </w:rPr>
              <w:t>Position</w:t>
            </w:r>
          </w:p>
        </w:tc>
        <w:tc>
          <w:tcPr>
            <w:tcW w:w="5000" w:type="dxa"/>
            <w:tcBorders>
              <w:bottom w:val="dotted" w:sz="4" w:space="0" w:color="auto"/>
            </w:tcBorders>
            <w:shd w:val="clear" w:color="auto" w:fill="auto"/>
          </w:tcPr>
          <w:p w:rsidR="00583DC0" w:rsidRPr="00583DC0" w:rsidRDefault="00583DC0" w:rsidP="00583DC0">
            <w:pPr>
              <w:suppressAutoHyphens w:val="0"/>
              <w:spacing w:before="40" w:after="40" w:line="240" w:lineRule="auto"/>
              <w:rPr>
                <w:b/>
                <w:lang w:eastAsia="en-GB"/>
              </w:rPr>
            </w:pPr>
            <w:r w:rsidRPr="00583DC0">
              <w:rPr>
                <w:b/>
                <w:lang w:eastAsia="en-GB"/>
              </w:rPr>
              <w:t>Full list of themes</w:t>
            </w:r>
          </w:p>
        </w:tc>
        <w:tc>
          <w:tcPr>
            <w:tcW w:w="4600" w:type="dxa"/>
            <w:tcBorders>
              <w:bottom w:val="dotted" w:sz="4" w:space="0" w:color="auto"/>
            </w:tcBorders>
            <w:shd w:val="clear" w:color="auto" w:fill="auto"/>
          </w:tcPr>
          <w:p w:rsidR="00583DC0" w:rsidRPr="00583DC0" w:rsidRDefault="00583DC0" w:rsidP="00583DC0">
            <w:pPr>
              <w:suppressAutoHyphens w:val="0"/>
              <w:spacing w:before="60" w:after="60" w:line="240" w:lineRule="auto"/>
              <w:ind w:left="57" w:right="57"/>
              <w:rPr>
                <w:b/>
                <w:lang w:eastAsia="en-GB"/>
              </w:rPr>
            </w:pPr>
            <w:r w:rsidRPr="00583DC0">
              <w:rPr>
                <w:b/>
                <w:lang w:eastAsia="en-GB"/>
              </w:rPr>
              <w:t>Assessment/comments on level of implementation</w:t>
            </w:r>
          </w:p>
        </w:tc>
      </w:tr>
      <w:tr w:rsidR="00583DC0" w:rsidRPr="00583DC0" w:rsidTr="00C4159F">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A12 Acceptance of international norms</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 Ratify the international instruments not yet ratified </w:t>
            </w:r>
            <w:r>
              <w:rPr>
                <w:color w:val="000000"/>
                <w:szCs w:val="22"/>
                <w:lang w:eastAsia="en-GB"/>
              </w:rPr>
              <w:t>(</w:t>
            </w:r>
            <w:r w:rsidRPr="00583DC0">
              <w:rPr>
                <w:color w:val="000000"/>
                <w:szCs w:val="22"/>
                <w:lang w:eastAsia="en-GB"/>
              </w:rPr>
              <w:t>Côte d’Ivoire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20, 45</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 Consider ratifying the International Convention on the Protection of the Rights of All Migrant Workers and Members of Their Families </w:t>
            </w:r>
            <w:r>
              <w:rPr>
                <w:color w:val="000000"/>
                <w:szCs w:val="22"/>
                <w:lang w:eastAsia="en-GB"/>
              </w:rPr>
              <w:t>(</w:t>
            </w:r>
            <w:r w:rsidRPr="00583DC0">
              <w:rPr>
                <w:color w:val="000000"/>
                <w:szCs w:val="22"/>
                <w:lang w:eastAsia="en-GB"/>
              </w:rPr>
              <w:t>Indonesia</w:t>
            </w:r>
            <w:r>
              <w:rPr>
                <w:color w:val="000000"/>
                <w:szCs w:val="22"/>
                <w:lang w:eastAsia="en-GB"/>
              </w:rPr>
              <w:t>)</w:t>
            </w:r>
            <w:r w:rsidRPr="00583DC0">
              <w:rPr>
                <w:color w:val="000000"/>
                <w:szCs w:val="22"/>
                <w:lang w:eastAsia="en-GB"/>
              </w:rPr>
              <w:t xml:space="preserve"> </w:t>
            </w:r>
            <w:r>
              <w:rPr>
                <w:color w:val="000000"/>
                <w:szCs w:val="22"/>
                <w:lang w:eastAsia="en-GB"/>
              </w:rPr>
              <w:t>(</w:t>
            </w:r>
            <w:r w:rsidRPr="00583DC0">
              <w:rPr>
                <w:color w:val="000000"/>
                <w:szCs w:val="22"/>
                <w:lang w:eastAsia="en-GB"/>
              </w:rPr>
              <w:t>Paraguay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114.3. Consider favorably ratification of the International Convention on the Protection of the Rights of All Migrant Workers and Members of Their Families </w:t>
            </w:r>
            <w:r>
              <w:rPr>
                <w:color w:val="000000"/>
                <w:szCs w:val="22"/>
                <w:lang w:eastAsia="en-GB"/>
              </w:rPr>
              <w:t>(</w:t>
            </w:r>
            <w:r w:rsidRPr="00583DC0">
              <w:rPr>
                <w:color w:val="000000"/>
                <w:szCs w:val="22"/>
                <w:lang w:eastAsia="en-GB"/>
              </w:rPr>
              <w:t>Algeria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bookmarkStart w:id="0" w:name="_GoBack"/>
            <w:bookmarkEnd w:id="0"/>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 Consider the possibility of ratifying the International Convention on the Protection of the Rights of All Migrant Workers and Members of Their Families </w:t>
            </w:r>
            <w:r>
              <w:rPr>
                <w:color w:val="000000"/>
                <w:szCs w:val="22"/>
                <w:lang w:eastAsia="en-GB"/>
              </w:rPr>
              <w:t>(</w:t>
            </w:r>
            <w:r w:rsidRPr="00583DC0">
              <w:rPr>
                <w:color w:val="000000"/>
                <w:szCs w:val="22"/>
                <w:lang w:eastAsia="en-GB"/>
              </w:rPr>
              <w:t>Ecuador</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 Consider the possibility of acceding to the International Convention on the Protection of the Rights of All Migrant Workers and Members of Their Families </w:t>
            </w:r>
            <w:r>
              <w:rPr>
                <w:color w:val="000000"/>
                <w:szCs w:val="22"/>
                <w:lang w:eastAsia="en-GB"/>
              </w:rPr>
              <w:t>(</w:t>
            </w:r>
            <w:r w:rsidRPr="00583DC0">
              <w:rPr>
                <w:color w:val="000000"/>
                <w:szCs w:val="22"/>
                <w:lang w:eastAsia="en-GB"/>
              </w:rPr>
              <w:t>Egypt</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114.6. Sign the International Convention on the Protection of the Rights of All Migrant Workers and Members of Their Families (ICRMW) </w:t>
            </w:r>
            <w:r>
              <w:rPr>
                <w:color w:val="000000"/>
                <w:szCs w:val="22"/>
                <w:lang w:eastAsia="en-GB"/>
              </w:rPr>
              <w:t>(</w:t>
            </w:r>
            <w:r w:rsidRPr="00583DC0">
              <w:rPr>
                <w:color w:val="000000"/>
                <w:szCs w:val="22"/>
                <w:lang w:eastAsia="en-GB"/>
              </w:rPr>
              <w:t>Ethiopia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114.7. Ratify the International Convention on the Protection of the Rights of All Migrant Workers and Members of Their Families, the Convention relating to the Status of Stateless Persons and the Convention on the Reduction of Statelessness (Uruguay);</w:t>
            </w:r>
          </w:p>
          <w:p w:rsid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 21</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Comments:</w:t>
            </w:r>
            <w:r w:rsidRPr="00583DC0">
              <w:rPr>
                <w:color w:val="000000"/>
                <w:szCs w:val="22"/>
                <w:lang w:eastAsia="en-GB"/>
              </w:rPr>
              <w:t xml:space="preserve"> A/HRC/26/14/Add.1 states at para. 16 Cyprus accepts the following recommendations: 114.7 … and at para. 17: 17. Regarding RCs 114.7 and 114.12, the ratification process of the 1954 Convention relating to the Status of Stateless Persons is at the final stages, awaiting approval by Parliament. At para. 21: Cyprus rejects the following recommendations: ... 114.7 ... and at para. 22: Regarding RCs 114.2 to 114.7, Cyprus has not yet signed or ratified the ICRMW, as there is an official position by the European Union on this matter stating that, at present, the EUMS are not in a position to sign or ratify it as its text raises ‘several insurmountable difficulties’... </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D6 Rights related to name, identity, nationality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G8 Non-citizens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non-citizens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 Ratify the International Convention for the Protection of All Persons from Enforced Disappearance and recognize the competence of the Committee (in conformity with articles 31 and 32) </w:t>
            </w:r>
            <w:r>
              <w:rPr>
                <w:color w:val="000000"/>
                <w:szCs w:val="22"/>
                <w:lang w:eastAsia="en-GB"/>
              </w:rPr>
              <w:t>(</w:t>
            </w:r>
            <w:r w:rsidRPr="00583DC0">
              <w:rPr>
                <w:color w:val="000000"/>
                <w:szCs w:val="22"/>
                <w:lang w:eastAsia="en-GB"/>
              </w:rPr>
              <w:t>Uruguay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D32 Enforced disappearances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disappeared persons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114.9. Continue efforts aimed at ratifying the International Convention for the Protection of All Persons from Enforced Disappearance as well as the principal international human rights instruments to which the country is not yet a party (Argentina);</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 20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D32 Enforced disappearances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disappeared persons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114.10. Consider ratification of the Optional Protocol to the International Covenant on Economic, Social and Cultural Rights </w:t>
            </w:r>
            <w:r>
              <w:rPr>
                <w:color w:val="000000"/>
                <w:szCs w:val="22"/>
                <w:lang w:eastAsia="en-GB"/>
              </w:rPr>
              <w:t>(</w:t>
            </w:r>
            <w:r w:rsidRPr="00583DC0">
              <w:rPr>
                <w:color w:val="000000"/>
                <w:szCs w:val="22"/>
                <w:lang w:eastAsia="en-GB"/>
              </w:rPr>
              <w:t>Spain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114.11. Ratify the Optional Protocol to the ICESCR; the International Convention for the Protection of All Persons from Enforced Disappearance and the Optional Protocol to the Convention on the Rights of the Child on a communications procedure (Portugal) ;</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D32 Enforced disappearances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disappeared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114.12. Sign and ratify the Convention on the Reduction of Statelessness </w:t>
            </w:r>
            <w:r>
              <w:rPr>
                <w:color w:val="000000"/>
                <w:szCs w:val="22"/>
                <w:lang w:eastAsia="en-GB"/>
              </w:rPr>
              <w:t>(</w:t>
            </w:r>
            <w:r w:rsidRPr="00583DC0">
              <w:rPr>
                <w:color w:val="000000"/>
                <w:szCs w:val="22"/>
                <w:lang w:eastAsia="en-GB"/>
              </w:rPr>
              <w:t>Hungary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D6 Rights related to name, identity, nationality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G8 Non-citizens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non-citizens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114.13. Ratify International Labour Organization Convention No. 189 </w:t>
            </w:r>
            <w:r>
              <w:rPr>
                <w:color w:val="000000"/>
                <w:szCs w:val="22"/>
                <w:lang w:eastAsia="en-GB"/>
              </w:rPr>
              <w:t>concerning  decent  work for domestic  w</w:t>
            </w:r>
            <w:r w:rsidRPr="00583DC0">
              <w:rPr>
                <w:color w:val="000000"/>
                <w:szCs w:val="22"/>
                <w:lang w:eastAsia="en-GB"/>
              </w:rPr>
              <w:t xml:space="preserve">orkers </w:t>
            </w:r>
            <w:r>
              <w:rPr>
                <w:color w:val="000000"/>
                <w:szCs w:val="22"/>
                <w:lang w:eastAsia="en-GB"/>
              </w:rPr>
              <w:t>(</w:t>
            </w:r>
            <w:r w:rsidRPr="00583DC0">
              <w:rPr>
                <w:color w:val="000000"/>
                <w:szCs w:val="22"/>
                <w:lang w:eastAsia="en-GB"/>
              </w:rPr>
              <w:t>Uruguay</w:t>
            </w:r>
            <w:r>
              <w:rPr>
                <w:color w:val="000000"/>
                <w:szCs w:val="22"/>
                <w:lang w:eastAsia="en-GB"/>
              </w:rPr>
              <w:t>)</w:t>
            </w:r>
            <w:r w:rsidRPr="00583DC0">
              <w:rPr>
                <w:color w:val="000000"/>
                <w:szCs w:val="22"/>
                <w:lang w:eastAsia="en-GB"/>
              </w:rPr>
              <w:t xml:space="preserve"> </w:t>
            </w:r>
            <w:r>
              <w:rPr>
                <w:color w:val="000000"/>
                <w:szCs w:val="22"/>
                <w:lang w:eastAsia="en-GB"/>
              </w:rPr>
              <w:t>(</w:t>
            </w:r>
            <w:r w:rsidRPr="00583DC0">
              <w:rPr>
                <w:color w:val="000000"/>
                <w:szCs w:val="22"/>
                <w:lang w:eastAsia="en-GB"/>
              </w:rPr>
              <w:t>Uzbekistan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114.14. Ratify soon the Cou</w:t>
            </w:r>
            <w:r>
              <w:rPr>
                <w:color w:val="000000"/>
                <w:szCs w:val="22"/>
                <w:lang w:eastAsia="en-GB"/>
              </w:rPr>
              <w:t>ncil of Europe Convention on  Preventing and  C</w:t>
            </w:r>
            <w:r w:rsidRPr="00583DC0">
              <w:rPr>
                <w:color w:val="000000"/>
                <w:szCs w:val="22"/>
                <w:lang w:eastAsia="en-GB"/>
              </w:rPr>
              <w:t>ombating  Violence against  W om</w:t>
            </w:r>
            <w:r>
              <w:rPr>
                <w:color w:val="000000"/>
                <w:szCs w:val="22"/>
                <w:lang w:eastAsia="en-GB"/>
              </w:rPr>
              <w:t>en and  D</w:t>
            </w:r>
            <w:r w:rsidRPr="00583DC0">
              <w:rPr>
                <w:color w:val="000000"/>
                <w:szCs w:val="22"/>
                <w:lang w:eastAsia="en-GB"/>
              </w:rPr>
              <w:t xml:space="preserve">omestic  Violence </w:t>
            </w:r>
            <w:r>
              <w:rPr>
                <w:color w:val="000000"/>
                <w:szCs w:val="22"/>
                <w:lang w:eastAsia="en-GB"/>
              </w:rPr>
              <w:t>(</w:t>
            </w:r>
            <w:r w:rsidRPr="00583DC0">
              <w:rPr>
                <w:color w:val="000000"/>
                <w:szCs w:val="22"/>
                <w:lang w:eastAsia="en-GB"/>
              </w:rPr>
              <w:t>Italy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114.15. Consider signing and ratifying the Cou</w:t>
            </w:r>
            <w:r>
              <w:rPr>
                <w:color w:val="000000"/>
                <w:szCs w:val="22"/>
                <w:lang w:eastAsia="en-GB"/>
              </w:rPr>
              <w:t>ncil of Europe Convention on  Preventing and  C</w:t>
            </w:r>
            <w:r w:rsidRPr="00583DC0">
              <w:rPr>
                <w:color w:val="000000"/>
                <w:szCs w:val="22"/>
                <w:lang w:eastAsia="en-GB"/>
              </w:rPr>
              <w:t xml:space="preserve">ombating  </w:t>
            </w:r>
            <w:r>
              <w:rPr>
                <w:color w:val="000000"/>
                <w:szCs w:val="22"/>
                <w:lang w:eastAsia="en-GB"/>
              </w:rPr>
              <w:t>Violence against  W omen and  D</w:t>
            </w:r>
            <w:r w:rsidRPr="00583DC0">
              <w:rPr>
                <w:color w:val="000000"/>
                <w:szCs w:val="22"/>
                <w:lang w:eastAsia="en-GB"/>
              </w:rPr>
              <w:t xml:space="preserve">omestic  Violence </w:t>
            </w:r>
            <w:r>
              <w:rPr>
                <w:color w:val="000000"/>
                <w:szCs w:val="22"/>
                <w:lang w:eastAsia="en-GB"/>
              </w:rPr>
              <w:t>(</w:t>
            </w:r>
            <w:r w:rsidRPr="00583DC0">
              <w:rPr>
                <w:color w:val="000000"/>
                <w:szCs w:val="22"/>
                <w:lang w:eastAsia="en-GB"/>
              </w:rPr>
              <w:t>Slovenia</w:t>
            </w:r>
            <w:r>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664D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A45 National Human Rights Institution (NHRI)</w:t>
            </w:r>
            <w:r w:rsidRPr="00583DC0">
              <w:rPr>
                <w:b/>
                <w:i/>
                <w:sz w:val="28"/>
                <w:lang w:eastAsia="en-GB"/>
              </w:rPr>
              <w:t xml:space="preserve"> </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114.16. Facilitate the work and the function of the Ombudsman in accordance with the  Paris  Principles </w:t>
            </w:r>
            <w:r>
              <w:rPr>
                <w:color w:val="000000"/>
                <w:szCs w:val="22"/>
                <w:lang w:eastAsia="en-GB"/>
              </w:rPr>
              <w:t>(</w:t>
            </w:r>
            <w:r w:rsidRPr="00583DC0">
              <w:rPr>
                <w:color w:val="000000"/>
                <w:szCs w:val="22"/>
                <w:lang w:eastAsia="en-GB"/>
              </w:rPr>
              <w:t>Indonesia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A45 National Human Rights Institution (NHRI)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114.17. Ensure the full independence of the Office of the Ombudsman so that it is fully compliant with the  Paris  Principles </w:t>
            </w:r>
            <w:r>
              <w:rPr>
                <w:color w:val="000000"/>
                <w:szCs w:val="22"/>
                <w:lang w:eastAsia="en-GB"/>
              </w:rPr>
              <w:t>(</w:t>
            </w:r>
            <w:r w:rsidRPr="00583DC0">
              <w:rPr>
                <w:color w:val="000000"/>
                <w:szCs w:val="22"/>
                <w:lang w:eastAsia="en-GB"/>
              </w:rPr>
              <w:t>Malaysia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21</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A45 National Human Rights Institution (NHRI)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114.18. Continue advancing the consolidation of its National Human Rights Institution in conformity with the  Paris  Principles </w:t>
            </w:r>
            <w:r>
              <w:rPr>
                <w:color w:val="000000"/>
                <w:szCs w:val="22"/>
                <w:lang w:eastAsia="en-GB"/>
              </w:rPr>
              <w:t>(</w:t>
            </w:r>
            <w:r w:rsidRPr="00583DC0">
              <w:rPr>
                <w:color w:val="000000"/>
                <w:szCs w:val="22"/>
                <w:lang w:eastAsia="en-GB"/>
              </w:rPr>
              <w:t xml:space="preserve">Venezuela  </w:t>
            </w:r>
            <w:r>
              <w:rPr>
                <w:color w:val="000000"/>
                <w:szCs w:val="22"/>
                <w:lang w:eastAsia="en-GB"/>
              </w:rPr>
              <w:t>(</w:t>
            </w:r>
            <w:r w:rsidRPr="00583DC0">
              <w:rPr>
                <w:color w:val="000000"/>
                <w:szCs w:val="22"/>
                <w:lang w:eastAsia="en-GB"/>
              </w:rPr>
              <w:t>Bolivarian Republic  of));</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A45 National Human Rights Institution (NHRI)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114.19. Study the measures it considers appropriate to enable the accreditation of the Ombudsman as National Institution of Human Rights, in accordance with the  Paris  Principles </w:t>
            </w:r>
            <w:r>
              <w:rPr>
                <w:color w:val="000000"/>
                <w:szCs w:val="22"/>
                <w:lang w:eastAsia="en-GB"/>
              </w:rPr>
              <w:t>(</w:t>
            </w:r>
            <w:r w:rsidRPr="00583DC0">
              <w:rPr>
                <w:color w:val="000000"/>
                <w:szCs w:val="22"/>
                <w:lang w:eastAsia="en-GB"/>
              </w:rPr>
              <w:t>Algeria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A45 National Human Rights Institution (NHRI)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114.20. Complete the process of consolidation of the National Human Rights Institution and its accreditation to the International Coordinating Committee of National Human Rights Institutions </w:t>
            </w:r>
            <w:r>
              <w:rPr>
                <w:color w:val="000000"/>
                <w:szCs w:val="22"/>
                <w:lang w:eastAsia="en-GB"/>
              </w:rPr>
              <w:t>(</w:t>
            </w:r>
            <w:r w:rsidRPr="00583DC0">
              <w:rPr>
                <w:color w:val="000000"/>
                <w:szCs w:val="22"/>
                <w:lang w:eastAsia="en-GB"/>
              </w:rPr>
              <w:t>Mexico</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16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A45 National Human Rights Institution (NHRI)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BC0B70">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A42 Institutions &amp; policies - General</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114.21. Adopt measures aimed at strengthening the Independent National Authority for Human Rights in order for it to be fully compliant with the Paris Principles; in particular, providing it with adequate resources and more qualified staff so as to strengthen the National Preventive Mechanism against Torture and undertake information campaigns, especially among vulnerable groups (Uruguay);</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D25 Prohibition of torture and cruel, inhuman or degrading treatment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A6 Context, statistics, budget, civil society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deprived of their liberty</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114.22. Continue strengthening the National Machinery for Women’s Rights, conferring on it the authority, visibility and resources necessary to fulfil its purposes </w:t>
            </w:r>
            <w:r>
              <w:rPr>
                <w:color w:val="000000"/>
                <w:szCs w:val="22"/>
                <w:lang w:eastAsia="en-GB"/>
              </w:rPr>
              <w:t>(</w:t>
            </w:r>
            <w:r w:rsidRPr="00583DC0">
              <w:rPr>
                <w:color w:val="000000"/>
                <w:szCs w:val="22"/>
                <w:lang w:eastAsia="en-GB"/>
              </w:rPr>
              <w:t xml:space="preserve">Venezuela  </w:t>
            </w:r>
            <w:r>
              <w:rPr>
                <w:color w:val="000000"/>
                <w:szCs w:val="22"/>
                <w:lang w:eastAsia="en-GB"/>
              </w:rPr>
              <w:t>(</w:t>
            </w:r>
            <w:r w:rsidRPr="00583DC0">
              <w:rPr>
                <w:color w:val="000000"/>
                <w:szCs w:val="22"/>
                <w:lang w:eastAsia="en-GB"/>
              </w:rPr>
              <w:t>Bolivarian Republic  of));</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A6 Context, statistics, budget, civil society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114.23. Continue efforts to promote and protect human rights in line with international standards </w:t>
            </w:r>
            <w:r>
              <w:rPr>
                <w:color w:val="000000"/>
                <w:szCs w:val="22"/>
                <w:lang w:eastAsia="en-GB"/>
              </w:rPr>
              <w:t>(</w:t>
            </w:r>
            <w:r w:rsidRPr="00583DC0">
              <w:rPr>
                <w:color w:val="000000"/>
                <w:szCs w:val="22"/>
                <w:lang w:eastAsia="en-GB"/>
              </w:rPr>
              <w:t>Oman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E57D5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A46 National Plans of Action on Human Rights (or specific areas)</w:t>
            </w:r>
            <w:r w:rsidRPr="00583DC0">
              <w:rPr>
                <w:b/>
                <w:i/>
                <w:sz w:val="28"/>
                <w:lang w:eastAsia="en-GB"/>
              </w:rPr>
              <w:t xml:space="preserve"> </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114.24. Take into account the contributions from this Universal Periodic Review and integrate them into the respective national action plans promoted by the Government in various areas of human rights </w:t>
            </w:r>
            <w:r>
              <w:rPr>
                <w:color w:val="000000"/>
                <w:szCs w:val="22"/>
                <w:lang w:eastAsia="en-GB"/>
              </w:rPr>
              <w:t>(</w:t>
            </w:r>
            <w:r w:rsidRPr="00583DC0">
              <w:rPr>
                <w:color w:val="000000"/>
                <w:szCs w:val="22"/>
                <w:lang w:eastAsia="en-GB"/>
              </w:rPr>
              <w:t>Nicaragua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A46 National Plans of Action on Human Rights (or specific areas)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A27 Follow-up to Universal Periodic Review (UPR)</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6468DE">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114.25. Step up relevant measures to protect the rights of women, children, persons with disabilities, and migrants </w:t>
            </w:r>
            <w:r>
              <w:rPr>
                <w:color w:val="000000"/>
                <w:szCs w:val="22"/>
                <w:lang w:eastAsia="en-GB"/>
              </w:rPr>
              <w:t>(</w:t>
            </w:r>
            <w:r w:rsidRPr="00583DC0">
              <w:rPr>
                <w:color w:val="000000"/>
                <w:szCs w:val="22"/>
                <w:lang w:eastAsia="en-GB"/>
              </w:rPr>
              <w:t>China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114.26. Continue measures for the protection of the rights of vulnerable groups of the population, particularly women, children, persons with disabilities and elderly persons </w:t>
            </w:r>
            <w:r>
              <w:rPr>
                <w:color w:val="000000"/>
                <w:szCs w:val="22"/>
                <w:lang w:eastAsia="en-GB"/>
              </w:rPr>
              <w:t>(</w:t>
            </w:r>
            <w:r w:rsidRPr="00583DC0">
              <w:rPr>
                <w:color w:val="000000"/>
                <w:szCs w:val="22"/>
                <w:lang w:eastAsia="en-GB"/>
              </w:rPr>
              <w:t>Russian Federation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G9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F44 Persons with disabilities: protecting the integrity of the person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233C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A12 Acceptance of international norms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114.27. Continue undertaking measures to strengthen the legal system in accordance with the international human rights treaties which it has accepted, especially those referring to the rights of children and young people </w:t>
            </w:r>
            <w:r>
              <w:rPr>
                <w:color w:val="000000"/>
                <w:szCs w:val="22"/>
                <w:lang w:eastAsia="en-GB"/>
              </w:rPr>
              <w:t>(</w:t>
            </w:r>
            <w:r w:rsidRPr="00583DC0">
              <w:rPr>
                <w:color w:val="000000"/>
                <w:szCs w:val="22"/>
                <w:lang w:eastAsia="en-GB"/>
              </w:rPr>
              <w:t>Cuba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622762">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114.28. Continue the current momentum, national action plans and programmes for effectively addressing challenges and disparities in health care, education, employment, gender equality and social welfare, especially for vulnerable groups of women, children, the elderly and persons with difficulties in the country (Viet Nam);</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G9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E24 Right to social security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8F5F14">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A5 Human rights education, trainings and awareness raising</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114.29. Continue efforts to strengthen human rights education in school curricula </w:t>
            </w:r>
            <w:r>
              <w:rPr>
                <w:color w:val="000000"/>
                <w:szCs w:val="22"/>
                <w:lang w:eastAsia="en-GB"/>
              </w:rPr>
              <w:t>(</w:t>
            </w:r>
            <w:r w:rsidRPr="00583DC0">
              <w:rPr>
                <w:color w:val="000000"/>
                <w:szCs w:val="22"/>
                <w:lang w:eastAsia="en-GB"/>
              </w:rPr>
              <w:t>Morocco</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04754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E51 Right to education - General</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w:t>
            </w:r>
            <w:r>
              <w:rPr>
                <w:color w:val="000000"/>
                <w:szCs w:val="22"/>
                <w:lang w:eastAsia="en-GB"/>
              </w:rPr>
              <w:t>4.30. Continue  educational  r</w:t>
            </w:r>
            <w:r w:rsidRPr="00583DC0">
              <w:rPr>
                <w:color w:val="000000"/>
                <w:szCs w:val="22"/>
                <w:lang w:eastAsia="en-GB"/>
              </w:rPr>
              <w:t xml:space="preserve">eform and  </w:t>
            </w:r>
            <w:r>
              <w:rPr>
                <w:color w:val="000000"/>
                <w:szCs w:val="22"/>
                <w:lang w:eastAsia="en-GB"/>
              </w:rPr>
              <w:t>the r</w:t>
            </w:r>
            <w:r w:rsidRPr="00583DC0">
              <w:rPr>
                <w:color w:val="000000"/>
                <w:szCs w:val="22"/>
                <w:lang w:eastAsia="en-GB"/>
              </w:rPr>
              <w:t xml:space="preserve">estructuring of the educational system, particularly paying attention towards raising awareness and education on human rights </w:t>
            </w:r>
            <w:r>
              <w:rPr>
                <w:color w:val="000000"/>
                <w:szCs w:val="22"/>
                <w:lang w:eastAsia="en-GB"/>
              </w:rPr>
              <w:t>(</w:t>
            </w:r>
            <w:r w:rsidRPr="00583DC0">
              <w:rPr>
                <w:color w:val="000000"/>
                <w:szCs w:val="22"/>
                <w:lang w:eastAsia="en-GB"/>
              </w:rPr>
              <w:t>Armenia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A54 Awareness raising and dissemination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E06FB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A53 Professional training in human rights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114.31. Ensure ongoing practical professional training of police officers of all ranks and categories on the protection of vulnerable groups, in compliance with human rights principles </w:t>
            </w:r>
            <w:r>
              <w:rPr>
                <w:color w:val="000000"/>
                <w:szCs w:val="22"/>
                <w:lang w:eastAsia="en-GB"/>
              </w:rPr>
              <w:t>(</w:t>
            </w:r>
            <w:r w:rsidRPr="00583DC0">
              <w:rPr>
                <w:color w:val="000000"/>
                <w:szCs w:val="22"/>
                <w:lang w:eastAsia="en-GB"/>
              </w:rPr>
              <w:t>Canada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A53 Professional training in human rights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A54 Awareness raising and dissemination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46AC9">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A54 Awareness raising and dissemination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114.32. Intensify efforts to further raise public awareness and education on human rights and further strengthen capacity - building for human rights institutions and law enforcement mechanisms </w:t>
            </w:r>
            <w:r>
              <w:rPr>
                <w:color w:val="000000"/>
                <w:szCs w:val="22"/>
                <w:lang w:eastAsia="en-GB"/>
              </w:rPr>
              <w:t>(</w:t>
            </w:r>
            <w:r w:rsidRPr="00583DC0">
              <w:rPr>
                <w:color w:val="000000"/>
                <w:szCs w:val="22"/>
                <w:lang w:eastAsia="en-GB"/>
              </w:rPr>
              <w:t>Viet Nam</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A54 Awareness raising and dissemination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090857">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F13 Violence against women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114.33. Strengthen the measures to ensure gender equality, as well as to prevent violence against women </w:t>
            </w:r>
            <w:r>
              <w:rPr>
                <w:color w:val="000000"/>
                <w:szCs w:val="22"/>
                <w:lang w:eastAsia="en-GB"/>
              </w:rPr>
              <w:t>(</w:t>
            </w:r>
            <w:r w:rsidRPr="00583DC0">
              <w:rPr>
                <w:color w:val="000000"/>
                <w:szCs w:val="22"/>
                <w:lang w:eastAsia="en-GB"/>
              </w:rPr>
              <w:t>Côte d’Ivoire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152582">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F11 Advancement of women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114.34. Take further concrete measures to promote equality between men and women by enabling full and meaningful participation by women in the decision-making levels of the formal peace process and the ad</w:t>
            </w:r>
            <w:r>
              <w:rPr>
                <w:color w:val="000000"/>
                <w:szCs w:val="22"/>
                <w:lang w:eastAsia="en-GB"/>
              </w:rPr>
              <w:t>vancement of negotiations regar</w:t>
            </w:r>
            <w:r w:rsidRPr="00583DC0">
              <w:rPr>
                <w:color w:val="000000"/>
                <w:szCs w:val="22"/>
                <w:lang w:eastAsia="en-GB"/>
              </w:rPr>
              <w:t xml:space="preserve">ding the  Cyprus  issue </w:t>
            </w:r>
            <w:r>
              <w:rPr>
                <w:color w:val="000000"/>
                <w:szCs w:val="22"/>
                <w:lang w:eastAsia="en-GB"/>
              </w:rPr>
              <w:t>(</w:t>
            </w:r>
            <w:r w:rsidRPr="00583DC0">
              <w:rPr>
                <w:color w:val="000000"/>
                <w:szCs w:val="22"/>
                <w:lang w:eastAsia="en-GB"/>
              </w:rPr>
              <w:t>Canada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F11 Advancement of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D7 Right to participation in public affairs and right to vote</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affected by armed conflict</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114.35. Incorporate a gender perspective in negotiating and implementing any settlement accords </w:t>
            </w:r>
            <w:r>
              <w:rPr>
                <w:color w:val="000000"/>
                <w:szCs w:val="22"/>
                <w:lang w:eastAsia="en-GB"/>
              </w:rPr>
              <w:t>(</w:t>
            </w:r>
            <w:r w:rsidRPr="00583DC0">
              <w:rPr>
                <w:color w:val="000000"/>
                <w:szCs w:val="22"/>
                <w:lang w:eastAsia="en-GB"/>
              </w:rPr>
              <w:t>Australia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F11 Advancement of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32B9C">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F12 Discrimination against women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114.36. Strengthen public policies aimed at the achievement of gender equality in law and in practice, paying particular attention to the vulnerability of elderly women and women with disabilities and especially with respect to access to education, employment and social services </w:t>
            </w:r>
            <w:r>
              <w:rPr>
                <w:color w:val="000000"/>
                <w:szCs w:val="22"/>
                <w:lang w:eastAsia="en-GB"/>
              </w:rPr>
              <w:t>(</w:t>
            </w:r>
            <w:r w:rsidRPr="00583DC0">
              <w:rPr>
                <w:color w:val="000000"/>
                <w:szCs w:val="22"/>
                <w:lang w:eastAsia="en-GB"/>
              </w:rPr>
              <w:t>Colombia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 26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114.37. Continue to pursue the reduction of the gender pay gap </w:t>
            </w:r>
            <w:r>
              <w:rPr>
                <w:color w:val="000000"/>
                <w:szCs w:val="22"/>
                <w:lang w:eastAsia="en-GB"/>
              </w:rPr>
              <w:t>(</w:t>
            </w:r>
            <w:r w:rsidRPr="00583DC0">
              <w:rPr>
                <w:color w:val="000000"/>
                <w:szCs w:val="22"/>
                <w:lang w:eastAsia="en-GB"/>
              </w:rPr>
              <w:t>Greece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114.38. Work on strengthening the implementation, monitoring and enforcement of its existing legal framework protecting the equality of women, particularly in the area of employment, in order to achieve a successful reduction in the wage gap between men and women (Israel);</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114.39. Continue on the path of reducing the wage gap between men and women, including by combating the root causes of the gender pay gap (State of  Palestine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8A16F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B32 Racial discrimination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114.40. Adopt effective measures for the prevention of any form of racism and discrimination </w:t>
            </w:r>
            <w:r>
              <w:rPr>
                <w:color w:val="000000"/>
                <w:szCs w:val="22"/>
                <w:lang w:eastAsia="en-GB"/>
              </w:rPr>
              <w:t>(</w:t>
            </w:r>
            <w:r w:rsidRPr="00583DC0">
              <w:rPr>
                <w:color w:val="000000"/>
                <w:szCs w:val="22"/>
                <w:lang w:eastAsia="en-GB"/>
              </w:rPr>
              <w:t>Uzbekistan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114.41. Implement measures to combat racial stereotyping and discriminatory attitudes against migrants, including through awareness-raising campaigns and by enforcement of legislation against racial discrimination in all field s of public life </w:t>
            </w:r>
            <w:r>
              <w:rPr>
                <w:color w:val="000000"/>
                <w:szCs w:val="22"/>
                <w:lang w:eastAsia="en-GB"/>
              </w:rPr>
              <w:t>(</w:t>
            </w:r>
            <w:r w:rsidRPr="00583DC0">
              <w:rPr>
                <w:color w:val="000000"/>
                <w:szCs w:val="22"/>
                <w:lang w:eastAsia="en-GB"/>
              </w:rPr>
              <w:t>Philippines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114.42. Strengthen efforts to protect the rights of migrants by combating racial stereotypes and discriminatory attitudes, including through awareness-raising campaigns and by enforcing legislation against racial discrimination in all areas of public life </w:t>
            </w:r>
            <w:r>
              <w:rPr>
                <w:color w:val="000000"/>
                <w:szCs w:val="22"/>
                <w:lang w:eastAsia="en-GB"/>
              </w:rPr>
              <w:t>(</w:t>
            </w:r>
            <w:r w:rsidRPr="00583DC0">
              <w:rPr>
                <w:color w:val="000000"/>
                <w:szCs w:val="22"/>
                <w:lang w:eastAsia="en-GB"/>
              </w:rPr>
              <w:t>Brazil</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114.43. Adopt an integrated strategy for the elimination of discrimination on any basis, which deals in particular with racially-motivated attacks against foreigners, persons of African descent and human rights defenders </w:t>
            </w:r>
            <w:r>
              <w:rPr>
                <w:color w:val="000000"/>
                <w:szCs w:val="22"/>
                <w:lang w:eastAsia="en-GB"/>
              </w:rPr>
              <w:t>(</w:t>
            </w:r>
            <w:r w:rsidRPr="00583DC0">
              <w:rPr>
                <w:color w:val="000000"/>
                <w:szCs w:val="22"/>
                <w:lang w:eastAsia="en-GB"/>
              </w:rPr>
              <w:t>Colombia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H1 Human rights defenders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human rights defenders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8E21AE">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114.44. Adopt legislative and practical measures towards ensuring equality and equal opportunity in the fields of employment, education, health care  and  housing for all ethnic groups </w:t>
            </w:r>
            <w:r>
              <w:rPr>
                <w:color w:val="000000"/>
                <w:szCs w:val="22"/>
                <w:lang w:eastAsia="en-GB"/>
              </w:rPr>
              <w:t>(</w:t>
            </w:r>
            <w:r w:rsidRPr="00583DC0">
              <w:rPr>
                <w:color w:val="000000"/>
                <w:szCs w:val="22"/>
                <w:lang w:eastAsia="en-GB"/>
              </w:rPr>
              <w:t>Uzbekistan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E23 Right to adequate housing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144EA">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B32 Racial discrimination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114.45. Step up efforts to combat and sanction effectively all forms of discrimination and intolerance, as well as to take additional measures to provide a more adequate response and the required support to the educational nee ds of the minorities </w:t>
            </w:r>
            <w:r>
              <w:rPr>
                <w:color w:val="000000"/>
                <w:szCs w:val="22"/>
                <w:lang w:eastAsia="en-GB"/>
              </w:rPr>
              <w:t>(</w:t>
            </w:r>
            <w:r w:rsidRPr="00583DC0">
              <w:rPr>
                <w:color w:val="000000"/>
                <w:szCs w:val="22"/>
                <w:lang w:eastAsia="en-GB"/>
              </w:rPr>
              <w:t>Hungary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114.46 Continue actions aimed at the promotion of an environment of tolerance and cultural diversity in order to prevent cases of discrimination in schools </w:t>
            </w:r>
            <w:r>
              <w:rPr>
                <w:color w:val="000000"/>
                <w:szCs w:val="22"/>
                <w:lang w:eastAsia="en-GB"/>
              </w:rPr>
              <w:t>(</w:t>
            </w:r>
            <w:r w:rsidRPr="00583DC0">
              <w:rPr>
                <w:color w:val="000000"/>
                <w:szCs w:val="22"/>
                <w:lang w:eastAsia="en-GB"/>
              </w:rPr>
              <w:t>Ecuador</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3277BE">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A54 Awareness raising and dissemination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114.47. Increase awareness-raising programmes and campaigns to promote tolerance and respect for cultural diversity in schools as well as in society </w:t>
            </w:r>
            <w:r>
              <w:rPr>
                <w:color w:val="000000"/>
                <w:szCs w:val="22"/>
                <w:lang w:eastAsia="en-GB"/>
              </w:rPr>
              <w:t>(</w:t>
            </w:r>
            <w:r w:rsidRPr="00583DC0">
              <w:rPr>
                <w:color w:val="000000"/>
                <w:szCs w:val="22"/>
                <w:lang w:eastAsia="en-GB"/>
              </w:rPr>
              <w:t>Malaysia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A54 Awareness raising and dissemination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BA3D33">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D51 Administration of justice &amp; fair trial</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114.48. Criminalize public incitement of acts against persons on the basis of sexual orientation or gender identity (United Kingdom of Great Britain and Northern Ireland);</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D51 Administration of justice &amp; fair trial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B52 Impunity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G2 Lesbian, gay, bisexual and transgender and intersex persons (LGBTI)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xml:space="preserve">- lesbian, gay, bisexual, transgender and intersex persons (LGBTI) </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114.49. Enact legislation to recognize civil partnership and amend the Criminal Code to explicitly prohibit incitement to hatred, violence or discrimination against</w:t>
            </w:r>
            <w:r>
              <w:rPr>
                <w:color w:val="000000"/>
                <w:szCs w:val="22"/>
                <w:lang w:eastAsia="en-GB"/>
              </w:rPr>
              <w:t xml:space="preserve"> persons on the basis of sexual orientatio</w:t>
            </w:r>
            <w:r w:rsidRPr="00583DC0">
              <w:rPr>
                <w:color w:val="000000"/>
                <w:szCs w:val="22"/>
                <w:lang w:eastAsia="en-GB"/>
              </w:rPr>
              <w:t xml:space="preserve">n or gender identity </w:t>
            </w:r>
            <w:r>
              <w:rPr>
                <w:color w:val="000000"/>
                <w:szCs w:val="22"/>
                <w:lang w:eastAsia="en-GB"/>
              </w:rPr>
              <w:t>(</w:t>
            </w:r>
            <w:r w:rsidRPr="00583DC0">
              <w:rPr>
                <w:color w:val="000000"/>
                <w:szCs w:val="22"/>
                <w:lang w:eastAsia="en-GB"/>
              </w:rPr>
              <w:t>Ireland</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30</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D51 Administration of justice &amp; fair trial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B52 Impunity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 Right to physical and moral integrity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D8 Rights related to marriage &amp; family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G2 Lesbian, gay, bisexual and transgender and intersex persons (LGBTI)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xml:space="preserve">- lesbian, gay, bisexual, transgender and intersex persons (LGBTI) </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114.50. Include a prohibition of discrimination of any kind, including discrimination based on sexual orientation and gender identity, in areas outside employment ,  in line with international standards (Netherlands);</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D51 Administration of justice &amp; fair trial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B52 Impunity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G2 Lesbian, gay, bisexual and transgender and intersex persons (LGBTI)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1164D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D26 Conditions of detention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114.51. Continue its efforts to improve conditions  of  detention </w:t>
            </w:r>
            <w:r>
              <w:rPr>
                <w:color w:val="000000"/>
                <w:szCs w:val="22"/>
                <w:lang w:eastAsia="en-GB"/>
              </w:rPr>
              <w:t>(</w:t>
            </w:r>
            <w:r w:rsidRPr="00583DC0">
              <w:rPr>
                <w:color w:val="000000"/>
                <w:szCs w:val="22"/>
                <w:lang w:eastAsia="en-GB"/>
              </w:rPr>
              <w:t>Djibouti</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55</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D26 Conditions of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deprived of their liberty</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114.52. Develop and employ measures to respect the rights of prisoners ,  including reviewing the potential for alternative measures for offenders, and detention conditions (United Kingdom of Great Britain and Northern Ireland);</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55</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D26 Conditions of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deprived of their liberty</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114.53. Address concerns over migrant detention centre conditions, including by guaranteeing the right to obtain speedy judicial review of the lawfulness of any detention and to be released if detention is determined unlawful </w:t>
            </w:r>
            <w:r>
              <w:rPr>
                <w:color w:val="000000"/>
                <w:szCs w:val="22"/>
                <w:lang w:eastAsia="en-GB"/>
              </w:rPr>
              <w:t>(</w:t>
            </w:r>
            <w:r w:rsidRPr="00583DC0">
              <w:rPr>
                <w:color w:val="000000"/>
                <w:szCs w:val="22"/>
                <w:lang w:eastAsia="en-GB"/>
              </w:rPr>
              <w:t>United States of America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55</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D26 Conditions of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D33 Arbitrary arrest and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49015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A46 National Plans of Action on Human Rights (or specific areas)</w:t>
            </w:r>
            <w:r w:rsidRPr="00583DC0">
              <w:rPr>
                <w:b/>
                <w:i/>
                <w:sz w:val="28"/>
                <w:lang w:eastAsia="en-GB"/>
              </w:rPr>
              <w:t xml:space="preserve"> </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114.54. Conduct an impact assessment on the implementation of its National Action Plan on the Prevention and Combating of Domestic Violence </w:t>
            </w:r>
            <w:r>
              <w:rPr>
                <w:color w:val="000000"/>
                <w:szCs w:val="22"/>
                <w:lang w:eastAsia="en-GB"/>
              </w:rPr>
              <w:t>(</w:t>
            </w:r>
            <w:r w:rsidRPr="00583DC0">
              <w:rPr>
                <w:color w:val="000000"/>
                <w:szCs w:val="22"/>
                <w:lang w:eastAsia="en-GB"/>
              </w:rPr>
              <w:t>Portugal</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A46 National Plans of Action on Human Rights (or specific areas)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D31 Liberty and security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AA758C">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F13 Violence against women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114.55. Provide further assistance to women victims of violence, in line with the relevant recommendations of the Committee on the Elimination of Discrimination against Women  </w:t>
            </w:r>
            <w:r>
              <w:rPr>
                <w:color w:val="000000"/>
                <w:szCs w:val="22"/>
                <w:lang w:eastAsia="en-GB"/>
              </w:rPr>
              <w:t>(</w:t>
            </w:r>
            <w:r w:rsidRPr="00583DC0">
              <w:rPr>
                <w:color w:val="000000"/>
                <w:szCs w:val="22"/>
                <w:lang w:eastAsia="en-GB"/>
              </w:rPr>
              <w:t>Portugal</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A23 Follow-up to treaty bodies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EA47D9">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A12 Acceptance of international norms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114.56. Undertake actions to prevent and combat domestic violence and define a date for ratification of the Cou</w:t>
            </w:r>
            <w:r>
              <w:rPr>
                <w:color w:val="000000"/>
                <w:szCs w:val="22"/>
                <w:lang w:eastAsia="en-GB"/>
              </w:rPr>
              <w:t>ncil of Europe Convention on  Preventing and  C</w:t>
            </w:r>
            <w:r w:rsidRPr="00583DC0">
              <w:rPr>
                <w:color w:val="000000"/>
                <w:szCs w:val="22"/>
                <w:lang w:eastAsia="en-GB"/>
              </w:rPr>
              <w:t>ombating  Violence again</w:t>
            </w:r>
            <w:r>
              <w:rPr>
                <w:color w:val="000000"/>
                <w:szCs w:val="22"/>
                <w:lang w:eastAsia="en-GB"/>
              </w:rPr>
              <w:t>st  W omen and  D</w:t>
            </w:r>
            <w:r w:rsidRPr="00583DC0">
              <w:rPr>
                <w:color w:val="000000"/>
                <w:szCs w:val="22"/>
                <w:lang w:eastAsia="en-GB"/>
              </w:rPr>
              <w:t xml:space="preserve">omestic  Violence </w:t>
            </w:r>
            <w:r>
              <w:rPr>
                <w:color w:val="000000"/>
                <w:szCs w:val="22"/>
                <w:lang w:eastAsia="en-GB"/>
              </w:rPr>
              <w:t>(</w:t>
            </w:r>
            <w:r w:rsidRPr="00583DC0">
              <w:rPr>
                <w:color w:val="000000"/>
                <w:szCs w:val="22"/>
                <w:lang w:eastAsia="en-GB"/>
              </w:rPr>
              <w:t>France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35</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B25D17">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F13 Violence against women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114.57. Take measures to guarantee the legal protection of women in cohabitating relationships, as well as those who were previously in such relationships, and provide assistance to women victims of domestic violence through the creation of an adequate number of reception and rehabilitation facilities </w:t>
            </w:r>
            <w:r>
              <w:rPr>
                <w:color w:val="000000"/>
                <w:szCs w:val="22"/>
                <w:lang w:eastAsia="en-GB"/>
              </w:rPr>
              <w:t>(</w:t>
            </w:r>
            <w:r w:rsidRPr="00583DC0">
              <w:rPr>
                <w:color w:val="000000"/>
                <w:szCs w:val="22"/>
                <w:lang w:eastAsia="en-GB"/>
              </w:rPr>
              <w:t>Paraguay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D8 Rights related to marriage &amp; family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1F01E9">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A12 Acceptance of international norms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114.58. Intensify efforts in the field of the protection of children, ratify soon the Council of Europe Convention on the Protection of Children against Sexual Exploitation and Sexual Abuse, and implement the provisions contained therein (Italy);</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41</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0F25E2">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F13 Violence against women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114.59. Extend its interdepartmental approach on domestic violence also towards forms of violence outside the family, for example gender-related violence and violence against LGBT people </w:t>
            </w:r>
            <w:r>
              <w:rPr>
                <w:color w:val="000000"/>
                <w:szCs w:val="22"/>
                <w:lang w:eastAsia="en-GB"/>
              </w:rPr>
              <w:t>(</w:t>
            </w:r>
            <w:r w:rsidRPr="00583DC0">
              <w:rPr>
                <w:color w:val="000000"/>
                <w:szCs w:val="22"/>
                <w:lang w:eastAsia="en-GB"/>
              </w:rPr>
              <w:t>Netherlands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30, 33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G2 Lesbian, gay, bisexual and transgender and intersex persons (LGBTI)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lesbian, gay, bisexual, transgender and intersex persons (LGBTI)</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986470">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D27 Prohibition of slavery, trafficking</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114.60. Take all necessary steps to eliminate human trafficking </w:t>
            </w:r>
            <w:r>
              <w:rPr>
                <w:color w:val="000000"/>
                <w:szCs w:val="22"/>
                <w:lang w:eastAsia="en-GB"/>
              </w:rPr>
              <w:t>(</w:t>
            </w:r>
            <w:r w:rsidRPr="00583DC0">
              <w:rPr>
                <w:color w:val="000000"/>
                <w:szCs w:val="22"/>
                <w:lang w:eastAsia="en-GB"/>
              </w:rPr>
              <w:t>Australia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114.61. Persist with its noteworthy efforts to combat trafficking through national and international collaboration </w:t>
            </w:r>
            <w:r>
              <w:rPr>
                <w:color w:val="000000"/>
                <w:szCs w:val="22"/>
                <w:lang w:eastAsia="en-GB"/>
              </w:rPr>
              <w:t>(</w:t>
            </w:r>
            <w:r w:rsidRPr="00583DC0">
              <w:rPr>
                <w:color w:val="000000"/>
                <w:szCs w:val="22"/>
                <w:lang w:eastAsia="en-GB"/>
              </w:rPr>
              <w:t>Greece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C80A22">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114.62. Apply the existing legal dispositions on the combating of discrimination and continue the fight on the traffic king on human beings </w:t>
            </w:r>
            <w:r>
              <w:rPr>
                <w:color w:val="000000"/>
                <w:szCs w:val="22"/>
                <w:lang w:eastAsia="en-GB"/>
              </w:rPr>
              <w:t>(</w:t>
            </w:r>
            <w:r w:rsidRPr="00583DC0">
              <w:rPr>
                <w:color w:val="000000"/>
                <w:szCs w:val="22"/>
                <w:lang w:eastAsia="en-GB"/>
              </w:rPr>
              <w:t>Romania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951F29">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D27 Prohibition of slavery, trafficking</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114.63. Step up efforts aimed at providing adequate assistance and protection to all victims of human trafficking (State of  Palestine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7F720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A46 National Plans of Action on Human Rights (or specific areas)</w:t>
            </w:r>
            <w:r w:rsidRPr="00583DC0">
              <w:rPr>
                <w:b/>
                <w:i/>
                <w:sz w:val="28"/>
                <w:lang w:eastAsia="en-GB"/>
              </w:rPr>
              <w:t xml:space="preserve"> </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114.64. Provide adequate resources to fully implement its national plan against human trafficking, taking particular attention to curbing trafficking of  women and girls </w:t>
            </w:r>
            <w:r>
              <w:rPr>
                <w:color w:val="000000"/>
                <w:szCs w:val="22"/>
                <w:lang w:eastAsia="en-GB"/>
              </w:rPr>
              <w:t>(</w:t>
            </w:r>
            <w:r w:rsidRPr="00583DC0">
              <w:rPr>
                <w:color w:val="000000"/>
                <w:szCs w:val="22"/>
                <w:lang w:eastAsia="en-GB"/>
              </w:rPr>
              <w:t>Philippines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A46 National Plans of Action on Human Rights (or specific areas)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F19 Girls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girls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10445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A53 Professional training in human rights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114.65. Continue implementing training programmes of public officers within the framework of the revised National Action Plan against Trafficking of Human Beings (State of  Palestine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A53 Professional training in human rights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A46 National Plans of Action on Human Rights (or specific areas)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DD14F0">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D27 Prohibition of slavery, trafficking</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114.66. Step up its efforts in bringing to justice perpetrators of trafficking of women and sexual exploitation, as well as ensuring appropriate and timely compensation for victims </w:t>
            </w:r>
            <w:r>
              <w:rPr>
                <w:color w:val="000000"/>
                <w:szCs w:val="22"/>
                <w:lang w:eastAsia="en-GB"/>
              </w:rPr>
              <w:t>(</w:t>
            </w:r>
            <w:r w:rsidRPr="00583DC0">
              <w:rPr>
                <w:color w:val="000000"/>
                <w:szCs w:val="22"/>
                <w:lang w:eastAsia="en-GB"/>
              </w:rPr>
              <w:t>Thailand</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114.67. As a source and destination country for men and women who are subjected to forced labour and sex trafficking, improve efforts to prosecute, convict and sentence trafficking offenders (Sweden);</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39</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F13 Violence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114.68. Adopt more effective anti-trafficking measures and further evaluate measures already in use to limit human exploitation, including efforts to protect victims and to prosecute offenders  of human trafficking </w:t>
            </w:r>
            <w:r>
              <w:rPr>
                <w:color w:val="000000"/>
                <w:szCs w:val="22"/>
                <w:lang w:eastAsia="en-GB"/>
              </w:rPr>
              <w:t>(</w:t>
            </w:r>
            <w:r w:rsidRPr="00583DC0">
              <w:rPr>
                <w:color w:val="000000"/>
                <w:szCs w:val="22"/>
                <w:lang w:eastAsia="en-GB"/>
              </w:rPr>
              <w:t>Denmark</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114.69. Strengthen trafficking victim protection services by creating and publicizing a victim hotline and training immigration officials so trafficking victims are adequately informed of their rig hts (United States of America);</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114.70. Continue advancing the protection of workers from third countries in  Cyprus , including all victims of trafficking and exploitation in the legal aid programme and ensuring the provision of adequate funding for this </w:t>
            </w:r>
            <w:r>
              <w:rPr>
                <w:color w:val="000000"/>
                <w:szCs w:val="22"/>
                <w:lang w:eastAsia="en-GB"/>
              </w:rPr>
              <w:t>(</w:t>
            </w:r>
            <w:r w:rsidRPr="00583DC0">
              <w:rPr>
                <w:color w:val="000000"/>
                <w:szCs w:val="22"/>
                <w:lang w:eastAsia="en-GB"/>
              </w:rPr>
              <w:t>Spain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36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8201E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F34 Children: Juvenile justice</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114.71. Establish an effective mechanism for coordinating the implementation of child rights policy among relevant institutions at all levels and bring the juvenile justice system in line with the Convention on the Rights of the Child and other relevant standards (Ireland);</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41</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F34 Children: Juvenile justice</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220FFB">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D42 Freedom of thought, conscience and religion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114.72. Further promote and protect the rights of religious minorities </w:t>
            </w:r>
            <w:r>
              <w:rPr>
                <w:color w:val="000000"/>
                <w:szCs w:val="22"/>
                <w:lang w:eastAsia="en-GB"/>
              </w:rPr>
              <w:t>(</w:t>
            </w:r>
            <w:r w:rsidRPr="00583DC0">
              <w:rPr>
                <w:color w:val="000000"/>
                <w:szCs w:val="22"/>
                <w:lang w:eastAsia="en-GB"/>
              </w:rPr>
              <w:t>Armenia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D42 Freedom of thought, conscience and religion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22024C">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A25 Follow-up to special procedures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114.73. Further develop projects concerning relations between different religious and ethnic communities, in line with relevant recommendations of the Special Rapporteur on freedom of religion  or  belief </w:t>
            </w:r>
            <w:r>
              <w:rPr>
                <w:color w:val="000000"/>
                <w:szCs w:val="22"/>
                <w:lang w:eastAsia="en-GB"/>
              </w:rPr>
              <w:t>(</w:t>
            </w:r>
            <w:r w:rsidRPr="00583DC0">
              <w:rPr>
                <w:color w:val="000000"/>
                <w:szCs w:val="22"/>
                <w:lang w:eastAsia="en-GB"/>
              </w:rPr>
              <w:t>Portugal</w:t>
            </w:r>
            <w:r>
              <w:rPr>
                <w:color w:val="000000"/>
                <w:szCs w:val="22"/>
                <w:lang w:eastAsia="en-GB"/>
              </w:rPr>
              <w:t>)</w:t>
            </w:r>
            <w:r w:rsidRPr="00583DC0">
              <w:rPr>
                <w:color w:val="000000"/>
                <w:szCs w:val="22"/>
                <w:lang w:eastAsia="en-GB"/>
              </w:rPr>
              <w:t xml:space="preserve"> ;</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53</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A25 Follow-up to special procedures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D42 Freedom of thought, conscience and religion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A509E3">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D7 Right to participation in public affairs and right to vote</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114.74. Give full and prompt implementation to those initiatives aimed at promoting an increased involvement of women in politics </w:t>
            </w:r>
            <w:r>
              <w:rPr>
                <w:color w:val="000000"/>
                <w:szCs w:val="22"/>
                <w:lang w:eastAsia="en-GB"/>
              </w:rPr>
              <w:t>(</w:t>
            </w:r>
            <w:r w:rsidRPr="00583DC0">
              <w:rPr>
                <w:color w:val="000000"/>
                <w:szCs w:val="22"/>
                <w:lang w:eastAsia="en-GB"/>
              </w:rPr>
              <w:t>Italy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D7 Right to participation in public affairs and right to vote</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04BF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E1 Economic, social &amp; cultural rights - general measures of implementation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114.75. Continue to make full efforts to promote its economic recovery and guarantee its citizens their economic, social and cultural rights </w:t>
            </w:r>
            <w:r>
              <w:rPr>
                <w:color w:val="000000"/>
                <w:szCs w:val="22"/>
                <w:lang w:eastAsia="en-GB"/>
              </w:rPr>
              <w:t>(</w:t>
            </w:r>
            <w:r w:rsidRPr="00583DC0">
              <w:rPr>
                <w:color w:val="000000"/>
                <w:szCs w:val="22"/>
                <w:lang w:eastAsia="en-GB"/>
              </w:rPr>
              <w:t>China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B41 Right to development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S01 SDG 1 - poverty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114.76. Take all practical measures to prevent the financial crisis that is currently sweeping the nation from affecting citizens’ economic, social and cultural rights, and to provide vulnerable groups in the country, especially the unemployed, with all the support and protection </w:t>
            </w:r>
            <w:r>
              <w:rPr>
                <w:color w:val="000000"/>
                <w:szCs w:val="22"/>
                <w:lang w:eastAsia="en-GB"/>
              </w:rPr>
              <w:t>(</w:t>
            </w:r>
            <w:r w:rsidRPr="00583DC0">
              <w:rPr>
                <w:color w:val="000000"/>
                <w:szCs w:val="22"/>
                <w:lang w:eastAsia="en-GB"/>
              </w:rPr>
              <w:t>United Arab Emirates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B42 Human rights, structural adjustment/economic reform policies &amp; foreign debt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S01 SDG 1 - poverty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C72BA">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E41 Right to health - General</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114.77. Ensure universal access to health care and services for all women, in particular migrant and elderly women </w:t>
            </w:r>
            <w:r>
              <w:rPr>
                <w:color w:val="000000"/>
                <w:szCs w:val="22"/>
                <w:lang w:eastAsia="en-GB"/>
              </w:rPr>
              <w:t>(</w:t>
            </w:r>
            <w:r w:rsidRPr="00583DC0">
              <w:rPr>
                <w:color w:val="000000"/>
                <w:szCs w:val="22"/>
                <w:lang w:eastAsia="en-GB"/>
              </w:rPr>
              <w:t>Republic  of  Moldova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G9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S03 SDG 3 - health</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114.78. Ensure universal access to health - care services for all, particularly, women, including migrant, disabled and elderly women </w:t>
            </w:r>
            <w:r>
              <w:rPr>
                <w:color w:val="000000"/>
                <w:szCs w:val="22"/>
                <w:lang w:eastAsia="en-GB"/>
              </w:rPr>
              <w:t>(</w:t>
            </w:r>
            <w:r w:rsidRPr="00583DC0">
              <w:rPr>
                <w:color w:val="000000"/>
                <w:szCs w:val="22"/>
                <w:lang w:eastAsia="en-GB"/>
              </w:rPr>
              <w:t>Thailand</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G9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F41 Persons with disabilities: definition, general principles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S03 SDG 3 - health</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S05 SDG 5 - gender equality and women's empowerment</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older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D200F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114.79. Guarantee protection from discrimination for persons with disabilities, particularly in the fields of employment, housing, transport and cultural and leisure activities </w:t>
            </w:r>
            <w:r>
              <w:rPr>
                <w:color w:val="000000"/>
                <w:szCs w:val="22"/>
                <w:lang w:eastAsia="en-GB"/>
              </w:rPr>
              <w:t>(</w:t>
            </w:r>
            <w:r w:rsidRPr="00583DC0">
              <w:rPr>
                <w:color w:val="000000"/>
                <w:szCs w:val="22"/>
                <w:lang w:eastAsia="en-GB"/>
              </w:rPr>
              <w:t>Spain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24</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F41 Persons with disabilities: definition, general principles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F47 Persons with disabilities: recreation, leisure and sport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F42 Persons with disabilities: accessibility, mobility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E23 Right to adequate housing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F65B8">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F31 Children: definition; general principles; protection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114.80. Continue the measures aimed at the improvement of the protection, integration and, in particular, access to education of children with disabilities </w:t>
            </w:r>
            <w:r>
              <w:rPr>
                <w:color w:val="000000"/>
                <w:szCs w:val="22"/>
                <w:lang w:eastAsia="en-GB"/>
              </w:rPr>
              <w:t>(</w:t>
            </w:r>
            <w:r w:rsidRPr="00583DC0">
              <w:rPr>
                <w:color w:val="000000"/>
                <w:szCs w:val="22"/>
                <w:lang w:eastAsia="en-GB"/>
              </w:rPr>
              <w:t>Argentina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 Persons with disabilities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114.81. Ensure that children with disabilities are able to exercise their right to education and provide their inclusion in the mainstream education system </w:t>
            </w:r>
            <w:r>
              <w:rPr>
                <w:color w:val="000000"/>
                <w:szCs w:val="22"/>
                <w:lang w:eastAsia="en-GB"/>
              </w:rPr>
              <w:t>(</w:t>
            </w:r>
            <w:r w:rsidRPr="00583DC0">
              <w:rPr>
                <w:color w:val="000000"/>
                <w:szCs w:val="22"/>
                <w:lang w:eastAsia="en-GB"/>
              </w:rPr>
              <w:t>Malaysia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F41 Persons with disabilities: definition, general principles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114.82. Ensure that children with disabilities are able to exercise their right to education and provide for their inclusion in the mainstream education system </w:t>
            </w:r>
            <w:r>
              <w:rPr>
                <w:color w:val="000000"/>
                <w:szCs w:val="22"/>
                <w:lang w:eastAsia="en-GB"/>
              </w:rPr>
              <w:t>(</w:t>
            </w:r>
            <w:r w:rsidRPr="00583DC0">
              <w:rPr>
                <w:color w:val="000000"/>
                <w:szCs w:val="22"/>
                <w:lang w:eastAsia="en-GB"/>
              </w:rPr>
              <w:t>Bulgaria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58</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F41 Persons with disabilities: definition, general principles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S04 SDG 4  - education</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with disabilities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2F7B6C">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114.83. Improve access to education and health for minorities and ensure non-discrimination in access to employment and accommodation for migrants </w:t>
            </w:r>
            <w:r>
              <w:rPr>
                <w:color w:val="000000"/>
                <w:szCs w:val="22"/>
                <w:lang w:eastAsia="en-GB"/>
              </w:rPr>
              <w:t>(</w:t>
            </w:r>
            <w:r w:rsidRPr="00583DC0">
              <w:rPr>
                <w:color w:val="000000"/>
                <w:szCs w:val="22"/>
                <w:lang w:eastAsia="en-GB"/>
              </w:rPr>
              <w:t>Paraguay</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E23 Right to adequate housing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114.84. Step up efforts to protect the rights of migrants </w:t>
            </w:r>
            <w:r>
              <w:rPr>
                <w:color w:val="000000"/>
                <w:szCs w:val="22"/>
                <w:lang w:eastAsia="en-GB"/>
              </w:rPr>
              <w:t>(</w:t>
            </w:r>
            <w:r w:rsidRPr="00583DC0">
              <w:rPr>
                <w:color w:val="000000"/>
                <w:szCs w:val="22"/>
                <w:lang w:eastAsia="en-GB"/>
              </w:rPr>
              <w:t>Philippines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E16143">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A41 Constitutional and legislative framework</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114.85. Enhance the implementation of  the  laws and regulations of  Cyprus  in the protection of migrant workers </w:t>
            </w:r>
            <w:r>
              <w:rPr>
                <w:color w:val="000000"/>
                <w:szCs w:val="22"/>
                <w:lang w:eastAsia="en-GB"/>
              </w:rPr>
              <w:t>(</w:t>
            </w:r>
            <w:r w:rsidRPr="00583DC0">
              <w:rPr>
                <w:color w:val="000000"/>
                <w:szCs w:val="22"/>
                <w:lang w:eastAsia="en-GB"/>
              </w:rPr>
              <w:t>Ethiopia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357E9F">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G4 Migrants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114.86. Further consolidate measures to promote and protect the rights of migrants, including through monitoring mechanisms and awareness-rai sing of the public </w:t>
            </w:r>
            <w:r>
              <w:rPr>
                <w:color w:val="000000"/>
                <w:szCs w:val="22"/>
                <w:lang w:eastAsia="en-GB"/>
              </w:rPr>
              <w:t>(</w:t>
            </w:r>
            <w:r w:rsidRPr="00583DC0">
              <w:rPr>
                <w:color w:val="000000"/>
                <w:szCs w:val="22"/>
                <w:lang w:eastAsia="en-GB"/>
              </w:rPr>
              <w:t>Sri Lanka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A5 Human rights education, trainings and awareness raising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684496">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A42 Institutions &amp; policies - General</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114.87. Initiate an integrated policy for the promotion and protection of  the  human rights of migrants which takes into account the vulnerable situation of foreign domestic workers </w:t>
            </w:r>
            <w:r>
              <w:rPr>
                <w:color w:val="000000"/>
                <w:szCs w:val="22"/>
                <w:lang w:eastAsia="en-GB"/>
              </w:rPr>
              <w:t>(</w:t>
            </w:r>
            <w:r w:rsidRPr="00583DC0">
              <w:rPr>
                <w:color w:val="000000"/>
                <w:szCs w:val="22"/>
                <w:lang w:eastAsia="en-GB"/>
              </w:rPr>
              <w:t>Colombia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6B4EC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B32 Racial discrimination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114.88. Continuing strengthening its migration policies in the most effective manner in order to address prejudice, racism, racial discrimination, xenophobia and other forms of intolerance (Venezuela (Bolivarian Republic of));</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B32 Racial 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G1 Members of minorities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0A5D0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A12 Acceptance of international norms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114.89. Ensure respect for European and international conventions for the protection of human rights within the framework of treatment of migrants who are affected by the deportation decisions </w:t>
            </w:r>
            <w:r>
              <w:rPr>
                <w:color w:val="000000"/>
                <w:szCs w:val="22"/>
                <w:lang w:eastAsia="en-GB"/>
              </w:rPr>
              <w:t>(</w:t>
            </w:r>
            <w:r w:rsidRPr="00583DC0">
              <w:rPr>
                <w:color w:val="000000"/>
                <w:szCs w:val="22"/>
                <w:lang w:eastAsia="en-GB"/>
              </w:rPr>
              <w:t>France</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A12 Acceptance of international norms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A41 Constitutional and legislative framework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A9101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D33 Arbitrary arrest and detention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114.90. Consider applying alternative measur</w:t>
            </w:r>
            <w:r>
              <w:rPr>
                <w:color w:val="000000"/>
                <w:szCs w:val="22"/>
                <w:lang w:eastAsia="en-GB"/>
              </w:rPr>
              <w:t>es to the detention of unaccomp</w:t>
            </w:r>
            <w:r w:rsidRPr="00583DC0">
              <w:rPr>
                <w:color w:val="000000"/>
                <w:szCs w:val="22"/>
                <w:lang w:eastAsia="en-GB"/>
              </w:rPr>
              <w:t xml:space="preserve">anied migrant children </w:t>
            </w:r>
            <w:r>
              <w:rPr>
                <w:color w:val="000000"/>
                <w:szCs w:val="22"/>
                <w:lang w:eastAsia="en-GB"/>
              </w:rPr>
              <w:t>(</w:t>
            </w:r>
            <w:r w:rsidRPr="00583DC0">
              <w:rPr>
                <w:color w:val="000000"/>
                <w:szCs w:val="22"/>
                <w:lang w:eastAsia="en-GB"/>
              </w:rPr>
              <w:t>Egypt</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D33 Arbitrary arrest and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D26 Conditions of detention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D7547A">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A42 Institutions &amp; policies - General</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114.91. Continue to work to address the challenges posed by the increasing flows of irregular migration </w:t>
            </w:r>
            <w:r>
              <w:rPr>
                <w:color w:val="000000"/>
                <w:szCs w:val="22"/>
                <w:lang w:eastAsia="en-GB"/>
              </w:rPr>
              <w:t>(</w:t>
            </w:r>
            <w:r w:rsidRPr="00583DC0">
              <w:rPr>
                <w:color w:val="000000"/>
                <w:szCs w:val="22"/>
                <w:lang w:eastAsia="en-GB"/>
              </w:rPr>
              <w:t>Australia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C51C9C">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D1 Civil &amp; political rights - general measures of implementation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Pr>
                <w:color w:val="000000"/>
                <w:szCs w:val="22"/>
                <w:lang w:eastAsia="en-GB"/>
              </w:rPr>
              <w:t>114.92. M</w:t>
            </w:r>
            <w:r w:rsidRPr="00583DC0">
              <w:rPr>
                <w:color w:val="000000"/>
                <w:szCs w:val="22"/>
                <w:lang w:eastAsia="en-GB"/>
              </w:rPr>
              <w:t>ake more accessible and transparent the procedures for granting of residence permits by clarifying the criteria for awarding status, giving reasons for refusal, and improving the information given to foreigners on the remedies available to them (France);</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D1 Civil &amp; political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A42 Institutions &amp; policies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A1311">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D27 Prohibition of slavery, trafficking</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114.93. Adopt the measures necessary to ensure that the issuance of work and residence permits does not depend entirely on employers, so that victims of exploitation are not  prevented from obtaining justice </w:t>
            </w:r>
            <w:r>
              <w:rPr>
                <w:color w:val="000000"/>
                <w:szCs w:val="22"/>
                <w:lang w:eastAsia="en-GB"/>
              </w:rPr>
              <w:t>(</w:t>
            </w:r>
            <w:r w:rsidRPr="00583DC0">
              <w:rPr>
                <w:color w:val="000000"/>
                <w:szCs w:val="22"/>
                <w:lang w:eastAsia="en-GB"/>
              </w:rPr>
              <w:t>Spain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H1 Human rights defenders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human rights defenders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B42BE7">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A47 Good governance</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 xml:space="preserve">114.94. Increase the measures aimed at eliminating corruption in the mechanisms for the processing of residence and work permits for citizens of non-European Union member  States </w:t>
            </w:r>
            <w:r>
              <w:rPr>
                <w:color w:val="000000"/>
                <w:szCs w:val="22"/>
                <w:lang w:eastAsia="en-GB"/>
              </w:rPr>
              <w:t>(</w:t>
            </w:r>
            <w:r w:rsidRPr="00583DC0">
              <w:rPr>
                <w:color w:val="000000"/>
                <w:szCs w:val="22"/>
                <w:lang w:eastAsia="en-GB"/>
              </w:rPr>
              <w:t>Spain</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A47 Good governance</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213AB">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D27 Prohibition of slavery, trafficking</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114.95. Ensure effective protection against abuse of domestic workers and guarantee their right to just and favourable conditions of work </w:t>
            </w:r>
            <w:r>
              <w:rPr>
                <w:color w:val="000000"/>
                <w:szCs w:val="22"/>
                <w:lang w:eastAsia="en-GB"/>
              </w:rPr>
              <w:t>(</w:t>
            </w:r>
            <w:r w:rsidRPr="00583DC0">
              <w:rPr>
                <w:color w:val="000000"/>
                <w:szCs w:val="22"/>
                <w:lang w:eastAsia="en-GB"/>
              </w:rPr>
              <w:t>Republic  of  Moldova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general</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114.96. Ensure the rights of migrant workers who are domestic workers, including through measures of labour inspection and protection of these workers against their employer (France);</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114.97. Improve oversight of working conditions to prevent labour exploitation, especially in the domestic and agricultural sectors where foreign workers are particularly vulnerable </w:t>
            </w:r>
            <w:r>
              <w:rPr>
                <w:color w:val="000000"/>
                <w:szCs w:val="22"/>
                <w:lang w:eastAsia="en-GB"/>
              </w:rPr>
              <w:t>(</w:t>
            </w:r>
            <w:r w:rsidRPr="00583DC0">
              <w:rPr>
                <w:color w:val="000000"/>
                <w:szCs w:val="22"/>
                <w:lang w:eastAsia="en-GB"/>
              </w:rPr>
              <w:t>United States of America</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46</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114.98. Conceive measures to address the phenomenon of the reported increase in labour exploitation, such as by alerting migrant workers, informing migrant workers about their legal rights, and give training to professionals in contact with potential victims (Sweden);</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D27 Prohibition of slavery, trafficking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E32 Right to just and favourable conditions of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S08 SDG 8 - economic growth, employment, decent work</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142CC9">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E23 Right to adequate housing</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114.99. Take concrete measures to improve the access of irregular migrants to acceptable housing </w:t>
            </w:r>
            <w:r>
              <w:rPr>
                <w:color w:val="000000"/>
                <w:szCs w:val="22"/>
                <w:lang w:eastAsia="en-GB"/>
              </w:rPr>
              <w:t>(</w:t>
            </w:r>
            <w:r w:rsidRPr="00583DC0">
              <w:rPr>
                <w:color w:val="000000"/>
                <w:szCs w:val="22"/>
                <w:lang w:eastAsia="en-GB"/>
              </w:rPr>
              <w:t>Denmark</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50</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E23 Right to adequate housing</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S11 SDG 11  - cities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AA10C4">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83DC0">
              <w:rPr>
                <w:b/>
                <w:i/>
                <w:color w:val="000000"/>
                <w:sz w:val="28"/>
                <w:szCs w:val="22"/>
                <w:lang w:eastAsia="en-GB"/>
              </w:rPr>
              <w:t>E1 Economic, social &amp; cultural rights - general measures of implementation</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114.100. Adopt measures that will enable migrants and their children, including irregular migrants, to access social services other than public health care and  school education </w:t>
            </w:r>
            <w:r>
              <w:rPr>
                <w:color w:val="000000"/>
                <w:szCs w:val="22"/>
                <w:lang w:eastAsia="en-GB"/>
              </w:rPr>
              <w:t>(</w:t>
            </w:r>
            <w:r w:rsidRPr="00583DC0">
              <w:rPr>
                <w:color w:val="000000"/>
                <w:szCs w:val="22"/>
                <w:lang w:eastAsia="en-GB"/>
              </w:rPr>
              <w:t>Philippines</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45</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F31 Children: definition; general principles; protection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E41 Right to health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E24 Right to social security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E51 Right to education - General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S01 SDG 1 - poverty</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F25FCA">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G4 Migrants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114.101. Strengthen, in close cooperation with the relevant actors, the capacity to process, care for and house asylum seekers and irregular migrants in conformity with regional and international standards </w:t>
            </w:r>
            <w:r>
              <w:rPr>
                <w:color w:val="000000"/>
                <w:szCs w:val="22"/>
                <w:lang w:eastAsia="en-GB"/>
              </w:rPr>
              <w:t>(</w:t>
            </w:r>
            <w:r w:rsidRPr="00583DC0">
              <w:rPr>
                <w:color w:val="000000"/>
                <w:szCs w:val="22"/>
                <w:lang w:eastAsia="en-GB"/>
              </w:rPr>
              <w:t>Mexico</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46</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Noted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G4 Migrants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G5 Refugees &amp; asylum seekers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E23 Right to adequate housing</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migrants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3C561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D25 Prohibition of torture and cruel, inhuman or degrading treatment</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114.102. Ensure that asylum seekers, while awaiting the reviewing of their status, are protected from refoulement and afforded equal and eff</w:t>
            </w:r>
            <w:r>
              <w:rPr>
                <w:color w:val="000000"/>
                <w:szCs w:val="22"/>
                <w:lang w:eastAsia="en-GB"/>
              </w:rPr>
              <w:t>ective access to essential serv</w:t>
            </w:r>
            <w:r w:rsidRPr="00583DC0">
              <w:rPr>
                <w:color w:val="000000"/>
                <w:szCs w:val="22"/>
                <w:lang w:eastAsia="en-GB"/>
              </w:rPr>
              <w:t xml:space="preserve">ices </w:t>
            </w:r>
            <w:r>
              <w:rPr>
                <w:color w:val="000000"/>
                <w:szCs w:val="22"/>
                <w:lang w:eastAsia="en-GB"/>
              </w:rPr>
              <w:t>(</w:t>
            </w:r>
            <w:r w:rsidRPr="00583DC0">
              <w:rPr>
                <w:color w:val="000000"/>
                <w:szCs w:val="22"/>
                <w:lang w:eastAsia="en-GB"/>
              </w:rPr>
              <w:t>Brazil</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D25 Prohibition of torture and cruel, inhuman or degrading treatment</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E1 Economic, social &amp; cultural rights - general measures of implementation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G5 Refugees &amp; asylum seekers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r w:rsidRPr="00583DC0">
              <w:rPr>
                <w:color w:val="000000"/>
                <w:sz w:val="16"/>
                <w:szCs w:val="22"/>
                <w:lang w:eastAsia="en-GB"/>
              </w:rPr>
              <w:t xml:space="preserve"> </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7E48B4">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D51 Administration of justice &amp; fair trial</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114.103. Ensure that asylum seekers have free legal aid throughout the asylum procedure </w:t>
            </w:r>
            <w:r>
              <w:rPr>
                <w:color w:val="000000"/>
                <w:szCs w:val="22"/>
                <w:lang w:eastAsia="en-GB"/>
              </w:rPr>
              <w:t>(</w:t>
            </w:r>
            <w:r w:rsidRPr="00583DC0">
              <w:rPr>
                <w:color w:val="000000"/>
                <w:szCs w:val="22"/>
                <w:lang w:eastAsia="en-GB"/>
              </w:rPr>
              <w:t>Djibouti</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D51 Administration of justice &amp; fair trial</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G5 Refugees &amp; asylum seekers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S16 SDG 16 - peace, justice and strong institutions</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r w:rsidRPr="00583DC0">
              <w:rPr>
                <w:color w:val="000000"/>
                <w:sz w:val="16"/>
                <w:szCs w:val="22"/>
                <w:lang w:eastAsia="en-GB"/>
              </w:rPr>
              <w:t xml:space="preserve"> </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382627">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G5 Refugees &amp; asylum seekers</w:t>
            </w:r>
          </w:p>
        </w:tc>
      </w:tr>
      <w:tr w:rsidR="00583DC0" w:rsidRPr="00583DC0" w:rsidTr="00583DC0">
        <w:trPr>
          <w:cantSplit/>
        </w:trPr>
        <w:tc>
          <w:tcPr>
            <w:tcW w:w="4520" w:type="dxa"/>
            <w:tcBorders>
              <w:bottom w:val="dotted" w:sz="4" w:space="0" w:color="auto"/>
            </w:tcBorders>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lastRenderedPageBreak/>
              <w:t>114.104. Improve the mechanisms for the reception of refugees and asylum seekers, ensuring that they are offered psychological and legal assistance, help with languages as well as the opportunity to access employment which corresponds to their professional skills (Spain);</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42</w:t>
            </w:r>
          </w:p>
        </w:tc>
        <w:tc>
          <w:tcPr>
            <w:tcW w:w="1100" w:type="dxa"/>
            <w:tcBorders>
              <w:bottom w:val="dotted" w:sz="4" w:space="0" w:color="auto"/>
            </w:tcBorders>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tcBorders>
              <w:bottom w:val="dotted" w:sz="4" w:space="0" w:color="auto"/>
            </w:tcBorders>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G5 Refugees &amp; asylum seekers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E31 Right to work</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B51 Right to an effective remedy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refugees &amp; asylum-seekers</w:t>
            </w:r>
          </w:p>
        </w:tc>
        <w:tc>
          <w:tcPr>
            <w:tcW w:w="4600" w:type="dxa"/>
            <w:tcBorders>
              <w:bottom w:val="dotted" w:sz="4" w:space="0" w:color="auto"/>
            </w:tcBorders>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r w:rsidR="00583DC0" w:rsidRPr="00583DC0" w:rsidTr="00D126C5">
        <w:trPr>
          <w:cantSplit/>
        </w:trPr>
        <w:tc>
          <w:tcPr>
            <w:tcW w:w="15220" w:type="dxa"/>
            <w:gridSpan w:val="4"/>
            <w:shd w:val="clear" w:color="auto" w:fill="DBE5F1"/>
            <w:hideMark/>
          </w:tcPr>
          <w:p w:rsidR="00583DC0" w:rsidRPr="00583DC0" w:rsidRDefault="00583DC0" w:rsidP="00583DC0">
            <w:pPr>
              <w:suppressAutoHyphens w:val="0"/>
              <w:spacing w:before="40" w:after="40" w:line="240" w:lineRule="auto"/>
              <w:rPr>
                <w:b/>
                <w:i/>
                <w:sz w:val="28"/>
                <w:lang w:eastAsia="en-GB"/>
              </w:rPr>
            </w:pPr>
            <w:r>
              <w:rPr>
                <w:b/>
                <w:i/>
                <w:color w:val="000000"/>
                <w:sz w:val="28"/>
                <w:szCs w:val="22"/>
                <w:lang w:eastAsia="en-GB"/>
              </w:rPr>
              <w:t xml:space="preserve">Theme: </w:t>
            </w:r>
            <w:r w:rsidRPr="00583DC0">
              <w:rPr>
                <w:b/>
                <w:i/>
                <w:color w:val="000000"/>
                <w:sz w:val="28"/>
                <w:szCs w:val="22"/>
                <w:lang w:eastAsia="en-GB"/>
              </w:rPr>
              <w:t>B31 Equality &amp; non-discrimination</w:t>
            </w:r>
          </w:p>
        </w:tc>
      </w:tr>
      <w:tr w:rsidR="00583DC0" w:rsidRPr="00583DC0" w:rsidTr="00583DC0">
        <w:trPr>
          <w:cantSplit/>
        </w:trPr>
        <w:tc>
          <w:tcPr>
            <w:tcW w:w="4520" w:type="dxa"/>
            <w:shd w:val="clear" w:color="auto" w:fill="auto"/>
            <w:hideMark/>
          </w:tcPr>
          <w:p w:rsidR="00583DC0" w:rsidRDefault="00583DC0" w:rsidP="00583DC0">
            <w:pPr>
              <w:suppressAutoHyphens w:val="0"/>
              <w:spacing w:before="40" w:after="40" w:line="240" w:lineRule="auto"/>
              <w:rPr>
                <w:color w:val="000000"/>
                <w:szCs w:val="22"/>
                <w:lang w:eastAsia="en-GB"/>
              </w:rPr>
            </w:pPr>
            <w:r w:rsidRPr="00583DC0">
              <w:rPr>
                <w:color w:val="000000"/>
                <w:szCs w:val="22"/>
                <w:lang w:eastAsia="en-GB"/>
              </w:rPr>
              <w:t xml:space="preserve">114.105. Adopt the measures necessary to guarantee that the children of internally displaced persons enjoy the same legal status as their parents, regardless of the sex of their parents </w:t>
            </w:r>
            <w:r>
              <w:rPr>
                <w:color w:val="000000"/>
                <w:szCs w:val="22"/>
                <w:lang w:eastAsia="en-GB"/>
              </w:rPr>
              <w:t>(</w:t>
            </w:r>
            <w:r w:rsidRPr="00583DC0">
              <w:rPr>
                <w:color w:val="000000"/>
                <w:szCs w:val="22"/>
                <w:lang w:eastAsia="en-GB"/>
              </w:rPr>
              <w:t>Mexico</w:t>
            </w:r>
            <w:r>
              <w:rPr>
                <w:color w:val="000000"/>
                <w:szCs w:val="22"/>
                <w:lang w:eastAsia="en-GB"/>
              </w:rPr>
              <w:t>)</w:t>
            </w:r>
            <w:r w:rsidRPr="00583DC0">
              <w:rPr>
                <w:color w:val="000000"/>
                <w:szCs w:val="22"/>
                <w:lang w:eastAsia="en-GB"/>
              </w:rPr>
              <w:t>;</w:t>
            </w:r>
          </w:p>
          <w:p w:rsidR="00583DC0" w:rsidRPr="00583DC0" w:rsidRDefault="00583DC0" w:rsidP="00583DC0">
            <w:pPr>
              <w:suppressAutoHyphens w:val="0"/>
              <w:spacing w:before="40" w:after="40" w:line="240" w:lineRule="auto"/>
              <w:rPr>
                <w:color w:val="000000"/>
                <w:szCs w:val="22"/>
                <w:lang w:eastAsia="en-GB"/>
              </w:rPr>
            </w:pPr>
            <w:r w:rsidRPr="00583DC0">
              <w:rPr>
                <w:b/>
                <w:color w:val="000000"/>
                <w:szCs w:val="22"/>
                <w:lang w:eastAsia="en-GB"/>
              </w:rPr>
              <w:t>Source of position:</w:t>
            </w:r>
            <w:r w:rsidRPr="00583DC0">
              <w:rPr>
                <w:color w:val="000000"/>
                <w:szCs w:val="22"/>
                <w:lang w:eastAsia="en-GB"/>
              </w:rPr>
              <w:t xml:space="preserve"> A/HRC/26/14/Add.1 - Para. 52</w:t>
            </w:r>
          </w:p>
        </w:tc>
        <w:tc>
          <w:tcPr>
            <w:tcW w:w="1100" w:type="dxa"/>
            <w:shd w:val="clear" w:color="auto" w:fill="auto"/>
            <w:hideMark/>
          </w:tcPr>
          <w:p w:rsidR="00583DC0" w:rsidRPr="00583DC0" w:rsidRDefault="00583DC0" w:rsidP="00583DC0">
            <w:pPr>
              <w:suppressAutoHyphens w:val="0"/>
              <w:spacing w:before="40" w:after="40" w:line="240" w:lineRule="auto"/>
              <w:rPr>
                <w:color w:val="000000"/>
                <w:szCs w:val="22"/>
                <w:lang w:eastAsia="en-GB"/>
              </w:rPr>
            </w:pPr>
            <w:r w:rsidRPr="00583DC0">
              <w:rPr>
                <w:color w:val="000000"/>
                <w:szCs w:val="22"/>
                <w:lang w:eastAsia="en-GB"/>
              </w:rPr>
              <w:t>Supported</w:t>
            </w:r>
          </w:p>
        </w:tc>
        <w:tc>
          <w:tcPr>
            <w:tcW w:w="5000" w:type="dxa"/>
            <w:shd w:val="clear" w:color="auto" w:fill="auto"/>
            <w:hideMark/>
          </w:tcPr>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B31 Equality &amp; non-discrimination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G5 Refugees &amp; asylum seekers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F12 Discrimination against women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S10 SDG 10 - inequality</w:t>
            </w:r>
          </w:p>
          <w:p w:rsidR="00583DC0" w:rsidRPr="00583DC0" w:rsidRDefault="00583DC0" w:rsidP="00583DC0">
            <w:pPr>
              <w:suppressAutoHyphens w:val="0"/>
              <w:spacing w:line="240" w:lineRule="auto"/>
              <w:rPr>
                <w:color w:val="000000"/>
                <w:sz w:val="16"/>
                <w:szCs w:val="22"/>
                <w:lang w:eastAsia="en-GB"/>
              </w:rPr>
            </w:pPr>
            <w:r w:rsidRPr="00583DC0">
              <w:rPr>
                <w:b/>
                <w:color w:val="000000"/>
                <w:sz w:val="16"/>
                <w:szCs w:val="22"/>
                <w:lang w:eastAsia="en-GB"/>
              </w:rPr>
              <w:t>Affected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children</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internally displaced persons</w:t>
            </w:r>
          </w:p>
          <w:p w:rsidR="00583DC0" w:rsidRPr="00583DC0" w:rsidRDefault="00583DC0" w:rsidP="00583DC0">
            <w:pPr>
              <w:suppressAutoHyphens w:val="0"/>
              <w:spacing w:line="240" w:lineRule="auto"/>
              <w:rPr>
                <w:color w:val="000000"/>
                <w:sz w:val="16"/>
                <w:szCs w:val="22"/>
                <w:lang w:eastAsia="en-GB"/>
              </w:rPr>
            </w:pPr>
            <w:r w:rsidRPr="00583DC0">
              <w:rPr>
                <w:color w:val="000000"/>
                <w:sz w:val="16"/>
                <w:szCs w:val="22"/>
                <w:lang w:eastAsia="en-GB"/>
              </w:rPr>
              <w:t>- women</w:t>
            </w:r>
          </w:p>
        </w:tc>
        <w:tc>
          <w:tcPr>
            <w:tcW w:w="4600" w:type="dxa"/>
            <w:shd w:val="clear" w:color="auto" w:fill="auto"/>
            <w:hideMark/>
          </w:tcPr>
          <w:p w:rsidR="00583DC0" w:rsidRDefault="00583DC0" w:rsidP="00583DC0">
            <w:pPr>
              <w:suppressAutoHyphens w:val="0"/>
              <w:spacing w:before="60" w:after="60" w:line="240" w:lineRule="auto"/>
              <w:ind w:left="57" w:right="57"/>
              <w:rPr>
                <w:color w:val="000000"/>
                <w:szCs w:val="22"/>
                <w:lang w:eastAsia="en-GB"/>
              </w:rPr>
            </w:pPr>
          </w:p>
          <w:p w:rsidR="00583DC0" w:rsidRPr="00583DC0" w:rsidRDefault="00583DC0" w:rsidP="00583DC0">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C0" w:rsidRDefault="00583DC0"/>
  </w:endnote>
  <w:endnote w:type="continuationSeparator" w:id="0">
    <w:p w:rsidR="00583DC0" w:rsidRDefault="00583DC0"/>
  </w:endnote>
  <w:endnote w:type="continuationNotice" w:id="1">
    <w:p w:rsidR="00583DC0" w:rsidRDefault="0058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C0" w:rsidRPr="000B175B" w:rsidRDefault="00583DC0" w:rsidP="000B175B">
      <w:pPr>
        <w:tabs>
          <w:tab w:val="right" w:pos="2155"/>
        </w:tabs>
        <w:spacing w:after="80"/>
        <w:ind w:left="680"/>
        <w:rPr>
          <w:u w:val="single"/>
        </w:rPr>
      </w:pPr>
      <w:r>
        <w:rPr>
          <w:u w:val="single"/>
        </w:rPr>
        <w:tab/>
      </w:r>
    </w:p>
  </w:footnote>
  <w:footnote w:type="continuationSeparator" w:id="0">
    <w:p w:rsidR="00583DC0" w:rsidRPr="00FC68B7" w:rsidRDefault="00583DC0" w:rsidP="00FC68B7">
      <w:pPr>
        <w:tabs>
          <w:tab w:val="left" w:pos="2155"/>
        </w:tabs>
        <w:spacing w:after="80"/>
        <w:ind w:left="680"/>
        <w:rPr>
          <w:u w:val="single"/>
        </w:rPr>
      </w:pPr>
      <w:r>
        <w:rPr>
          <w:u w:val="single"/>
        </w:rPr>
        <w:tab/>
      </w:r>
    </w:p>
  </w:footnote>
  <w:footnote w:type="continuationNotice" w:id="1">
    <w:p w:rsidR="00583DC0" w:rsidRDefault="00583D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583DC0">
      <w:rPr>
        <w:sz w:val="28"/>
        <w:szCs w:val="28"/>
      </w:rPr>
      <w:t>Cyprus</w:t>
    </w:r>
    <w:r>
      <w:rPr>
        <w:sz w:val="28"/>
        <w:szCs w:val="28"/>
      </w:rPr>
      <w:t xml:space="preserve"> </w:t>
    </w:r>
    <w:r w:rsidRPr="0064076F">
      <w:rPr>
        <w:sz w:val="20"/>
      </w:rPr>
      <w:t>(2</w:t>
    </w:r>
    <w:r w:rsidRPr="0064076F">
      <w:rPr>
        <w:sz w:val="20"/>
        <w:vertAlign w:val="superscript"/>
      </w:rPr>
      <w:t>nd</w:t>
    </w:r>
    <w:r w:rsidR="002A5EFC">
      <w:rPr>
        <w:sz w:val="20"/>
      </w:rPr>
      <w:t xml:space="preserve"> Cycle – 1</w:t>
    </w:r>
    <w:r w:rsidR="00583DC0">
      <w:rPr>
        <w:sz w:val="20"/>
      </w:rPr>
      <w:t>8</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82DD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82DD8">
      <w:rPr>
        <w:noProof/>
        <w:sz w:val="20"/>
      </w:rPr>
      <w:t>22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2DD8"/>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3C79"/>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3DC0"/>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26247"/>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89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98010230">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C3397C-1FD7-49AA-ADFE-F9C281878D4F}"/>
</file>

<file path=customXml/itemProps2.xml><?xml version="1.0" encoding="utf-8"?>
<ds:datastoreItem xmlns:ds="http://schemas.openxmlformats.org/officeDocument/2006/customXml" ds:itemID="{408870C9-099C-4C08-81A4-2510E0624D43}"/>
</file>

<file path=customXml/itemProps3.xml><?xml version="1.0" encoding="utf-8"?>
<ds:datastoreItem xmlns:ds="http://schemas.openxmlformats.org/officeDocument/2006/customXml" ds:itemID="{AE632683-C308-466E-BB4E-983E0ABC8E0E}"/>
</file>

<file path=docProps/app.xml><?xml version="1.0" encoding="utf-8"?>
<Properties xmlns="http://schemas.openxmlformats.org/officeDocument/2006/extended-properties" xmlns:vt="http://schemas.openxmlformats.org/officeDocument/2006/docPropsVTypes">
  <Template>Normal.dotm</Template>
  <TotalTime>13</TotalTime>
  <Pages>22</Pages>
  <Words>7576</Words>
  <Characters>43186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 Thematic List of Recommendations</dc:title>
  <dc:creator>Feyikemi Oyewole</dc:creator>
  <cp:lastModifiedBy>Feyikemi Oyewole</cp:lastModifiedBy>
  <cp:revision>1</cp:revision>
  <cp:lastPrinted>2009-02-18T09:36:00Z</cp:lastPrinted>
  <dcterms:created xsi:type="dcterms:W3CDTF">2018-10-03T12:55:00Z</dcterms:created>
  <dcterms:modified xsi:type="dcterms:W3CDTF">2018-10-03T13:08:00Z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